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Richard </w:t>
      </w:r>
      <w:r>
        <w:rPr>
          <w:color w:val="641e6e"/>
        </w:rPr>
        <w:t xml:space="preserve">Post-doctorante en Sciences Sociales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0009-0005-7825-7505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Post-doctorante en sciences sociales</w:t>
      </w:r>
      <w:br/>
      <w:r>
        <w:rPr/>
        <w:t xml:space="preserve">Université de Lorraine</w:t>
      </w:r>
      <w:br/>
      <w:r>
        <w:rPr/>
        <w:t xml:space="preserve">CEREFIGE  (UR 3942)</w:t>
      </w:r>
    </w:p>
    <w:p>
      <w:pPr/>
      <w:r>
        <w:rPr/>
        <w:t xml:space="preserve">Financement ANR RESOProjet SoSHS : &amp;quot;Sciences Ouvertes en Sciences Humaines et Sociales&amp;quot;</w:t>
      </w:r>
    </w:p>
    <w:p>
      <w:pPr/>
      <w:r>
        <w:rPr>
          <w:b w:val="1"/>
          <w:bCs w:val="1"/>
        </w:rPr>
        <w:t xml:space="preserve">Docteure en langue et littérature françaises</w:t>
      </w:r>
      <w:br/>
      <w:r>
        <w:rPr/>
        <w:t xml:space="preserve">Université de Caen Normandie</w:t>
      </w:r>
      <w:br/>
      <w:r>
        <w:rPr/>
        <w:t xml:space="preserve">LASLAR (UR4256)</w:t>
      </w:r>
    </w:p>
    <w:p>
      <w:pPr/>
      <w:r>
        <w:rPr/>
        <w:t xml:space="preserve">Thèse soutenueParcours d'un nomade littéraire : la carrière en zig-zags de Jean Richepin (1865-1926)</w:t>
      </w: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XIXe siècle</w:t>
      </w:r>
      <w:br/>
      <w:r>
        <w:rPr/>
        <w:t xml:space="preserve">Décadentisme</w:t>
      </w:r>
      <w:br/>
      <w:r>
        <w:rPr/>
        <w:t xml:space="preserve">Journalisme</w:t>
      </w:r>
      <w:br/>
      <w:r>
        <w:rPr/>
        <w:t xml:space="preserve">Biographie</w:t>
      </w:r>
    </w:p>
    <w:p>
      <w:pPr/>
      <w:r>
        <w:rPr/>
        <w:t xml:space="preserve">Histoire de la presse</w:t>
      </w:r>
      <w:br/>
      <w:r>
        <w:rPr/>
        <w:t xml:space="preserve">Histoire des médiasPresse et littérature</w:t>
      </w:r>
      <w:br/>
      <w:r>
        <w:rPr/>
        <w:t xml:space="preserve">Sociologie de la littérature</w:t>
      </w:r>
      <w:br/>
      <w:r>
        <w:rPr/>
        <w:t xml:space="preserve">Analyse du discours</w:t>
      </w:r>
      <w:br/>
      <w:r>
        <w:rPr/>
        <w:t xml:space="preserve">Histoire littéraire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Depuis 2025 : Post-doctorante en sciences sociales à l'Université de Lorraine.Projet ANR SoSHS &amp;quot;Science Ouverte pour les Sciences Humaines et Sociales&amp;quot;</w:t>
      </w:r>
    </w:p>
    <w:p>
      <w:pPr/>
      <w:r>
        <w:rPr/>
        <w:t xml:space="preserve">2020-2024 : Doctorat en littérature française à l’université de Caen au sein du laboratoire de recherches LASLAR (UR4256) sous la direction de Brigitte DiazTitre de la thèse : « Parcours d’un nomade littéraire : la carrière en zig-zags de Jean Richepin (1865-1926) »</w:t>
      </w:r>
    </w:p>
    <w:p>
      <w:pPr/>
      <w:r>
        <w:rPr/>
        <w:t xml:space="preserve">2018-2020 : Master Arts, Lettres et civilisations à l’université de CaenParcours Culture, écritures, communication. Mention Très BienTitre du mémoire : « Les figures réelles et fictives de la marginalité dans la vie et l’œuvre de Jean Richepin (1876-1926) »</w:t>
      </w:r>
    </w:p>
    <w:p>
      <w:pPr/>
      <w:r>
        <w:rPr/>
        <w:t xml:space="preserve">2015-2018 : Licence de Lettres Modernes à l’université de CaenParcours Métiers du livre et de la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en Sciences Humaines et Sociales, des pratiques discrètes d'ouverture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Laetitia Bracco; Élodie Papin,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maison de verre : la réception critique de l'auteur au prisme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Cenhtor</w:t>
            </w:r>
            <w:r>
              <w:rPr/>
              <w:t xml:space="preserve">, Anne-Lise Christmann; Pierre Willaime,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génie, bon travailleur : Jean Richepin et l'imagerie du poète-artisan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L’artiste au travail. Images, textes, discours. XIXe siècle</w:t>
            </w:r>
            <w:r>
              <w:rPr/>
              <w:t xml:space="preserve">, Baptistin Rumeau; Jean Guillaumont; Claire Dupin de Beyssat,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scandale au XIXe siècle : les “Fake news” dans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Médiathèque d'Hermanville, Oct 2022, Hermanville-sur-mer,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Richepin bohémien : portrait de l'artiste en Hercule de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des Doctoriales de la SERD samedi 22 janvier 2022</w:t>
            </w:r>
            <w:r>
              <w:rPr/>
              <w:t xml:space="preserve">, Anne Orset; Marie-Agathe Tilliette,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passés les vrais bonhommes ?&amp;quot; Reconfigurations de la virilité à l’épreuve de la Première Guerre mondiale en France et au Royaume-Uni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d'HisTeMé</w:t>
            </w:r>
            <w:r>
              <w:rPr/>
              <w:t xml:space="preserve">, Victor Faingnaert,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Richepin : entre tradition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Modèles et contre-modèles du LASLAR. Séance du 26 novembre 2021</w:t>
            </w:r>
            <w:r>
              <w:rPr/>
              <w:t xml:space="preserve">, Florine Lemarchand; Léa Chevalier,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Ρarcοurs d’un nοmade littéraire : la carrière en zig-zags de Jean Richepin (1865-1926)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/>
              <w:t xml:space="preserve">Littératures. Normandie Université,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2024NORMC022⟩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tel-04918741v1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Faim » des gueux : de quoi se nourrit la bohème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2024, Spectres de la Faim, XXXVII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au secours du Pauvre Lélian : autour de la publication des &amp;quot;Dédicaces&amp;quot; de Paul Verlaine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2024, Colette en toutes lettres, 50,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Céline Léger, Jules Vallès, la fabrique médiatique de l'événement (1857-1870)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pp.167-169.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⟨10.4000/elseneur.348⟩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chard" TargetMode="External"/><Relationship Id="rId9" Type="http://schemas.openxmlformats.org/officeDocument/2006/relationships/hyperlink" Target="https://orcid.org/0009-0005-7825-7505" TargetMode="External"/><Relationship Id="rId10" Type="http://schemas.openxmlformats.org/officeDocument/2006/relationships/hyperlink" Target="https://hal.science/hal-05565042v1" TargetMode="External"/><Relationship Id="rId11" Type="http://schemas.openxmlformats.org/officeDocument/2006/relationships/hyperlink" Target="https://hal.science/search/index/?q=*&amp;authFullName_s=Justine Richard" TargetMode="External"/><Relationship Id="rId12" Type="http://schemas.openxmlformats.org/officeDocument/2006/relationships/hyperlink" Target="https://hal.science/hal-05481290v1" TargetMode="External"/><Relationship Id="rId13" Type="http://schemas.openxmlformats.org/officeDocument/2006/relationships/hyperlink" Target="https://hal.science/hal-04813032v1" TargetMode="External"/><Relationship Id="rId14" Type="http://schemas.openxmlformats.org/officeDocument/2006/relationships/hyperlink" Target="https://hal.science/hal-04813027v1" TargetMode="External"/><Relationship Id="rId15" Type="http://schemas.openxmlformats.org/officeDocument/2006/relationships/hyperlink" Target="https://hal.science/hal-04813039v1" TargetMode="External"/><Relationship Id="rId16" Type="http://schemas.openxmlformats.org/officeDocument/2006/relationships/hyperlink" Target="https://hal.science/hal-03853650v1" TargetMode="External"/><Relationship Id="rId17" Type="http://schemas.openxmlformats.org/officeDocument/2006/relationships/hyperlink" Target="https://hal.science/search/index/?q=*&amp;authFullName_s=Victor Faingnaert" TargetMode="External"/><Relationship Id="rId18" Type="http://schemas.openxmlformats.org/officeDocument/2006/relationships/hyperlink" Target="https://hal.science/hal-04813042v1" TargetMode="External"/><Relationship Id="rId19" Type="http://schemas.openxmlformats.org/officeDocument/2006/relationships/hyperlink" Target="https://hal.univ-lorraine.fr/hal-05155631v1" TargetMode="External"/><Relationship Id="rId20" Type="http://schemas.openxmlformats.org/officeDocument/2006/relationships/hyperlink" Target="https://hal.science/search/index/?q=*&amp;authFullName_s=Olivier Simard-Casanova" TargetMode="External"/><Relationship Id="rId21" Type="http://schemas.openxmlformats.org/officeDocument/2006/relationships/hyperlink" Target="https://hal.science/search/index/?q=*&amp;authFullName_s=Romain Pierronnet" TargetMode="External"/><Relationship Id="rId22" Type="http://schemas.openxmlformats.org/officeDocument/2006/relationships/hyperlink" Target="https://hal.science/search/index/?q=*&amp;authFullName_s=Audrey Knauf" TargetMode="External"/><Relationship Id="rId23" Type="http://schemas.openxmlformats.org/officeDocument/2006/relationships/hyperlink" Target="https://hal.science/search/index/?q=*&amp;authFullName_s=H&#233;l&#232;ne Delacour" TargetMode="External"/><Relationship Id="rId24" Type="http://schemas.openxmlformats.org/officeDocument/2006/relationships/hyperlink" Target="https://theses.hal.science/tel-04918741v1" TargetMode="External"/><Relationship Id="rId25" Type="http://schemas.openxmlformats.org/officeDocument/2006/relationships/hyperlink" Target="https://www.theses.fr/2024NORMC022" TargetMode="External"/><Relationship Id="rId26" Type="http://schemas.openxmlformats.org/officeDocument/2006/relationships/hyperlink" Target="https://hal.science/hal-05104502v1" TargetMode="External"/><Relationship Id="rId27" Type="http://schemas.openxmlformats.org/officeDocument/2006/relationships/hyperlink" Target="https://hal.science/hal-05107390v1" TargetMode="External"/><Relationship Id="rId28" Type="http://schemas.openxmlformats.org/officeDocument/2006/relationships/hyperlink" Target="https://hal.science/search/index/?q=*&amp;authFullName_s=Yves Jacq" TargetMode="External"/><Relationship Id="rId29" Type="http://schemas.openxmlformats.org/officeDocument/2006/relationships/hyperlink" Target="https://hal.science/hal-04566343v1" TargetMode="External"/><Relationship Id="rId30" Type="http://schemas.openxmlformats.org/officeDocument/2006/relationships/hyperlink" Target="https://dx.doi.org/10.4000/elseneur.348" TargetMode="External"/><Relationship Id="rId31" Type="http://schemas.openxmlformats.org/officeDocument/2006/relationships/hyperlink" Target="https://hal.science/hal-04815371v1" TargetMode="External"/><Relationship Id="rId32" Type="http://schemas.openxmlformats.org/officeDocument/2006/relationships/hyperlink" Target="https://hal.science/search/index/?q=*&amp;authFullName_s=Anne Gourio" TargetMode="External"/><Relationship Id="rId33" Type="http://schemas.openxmlformats.org/officeDocument/2006/relationships/hyperlink" Target="https://dx.doi.org/10.58079/swwg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Richard</dc:title>
  <dc:description>CV</dc:description>
  <dc:subject/>
  <cp:keywords/>
  <cp:category/>
  <cp:lastModifiedBy/>
  <dcterms:created xsi:type="dcterms:W3CDTF">2026-04-05T12:35:01+02:00</dcterms:created>
  <dcterms:modified xsi:type="dcterms:W3CDTF">2026-04-05T12:35:01+02:00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