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Medjedoub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kamal-medjedoub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0009-0007-0540-8194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Kateb Yacine-Djamel Allam : de quelques transcendances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Medjedoub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Ussnan</w:t>
            </w:r>
            <w:r>
              <w:rPr/>
              <w:t xml:space="preserve">, 2024, 1 (1), pp.50-84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mineure » et symbolique de l'affirmation dans un roman d'expression amazighe, « Ass-nni » de Amar Mezdad &amp;quot;Minor literature&amp;quot; and symbolism of affirmation in an Amazigh novel, &amp;quot;Ass-nni&amp;quot; by Amar Mezdad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Medjedoub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 (RAL)</w:t>
            </w:r>
            <w:r>
              <w:rPr/>
              <w:t xml:space="preserve">, 2024, 8 (3), pp.202-211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IDIR, UN CHANTEUR FÉMINISTE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Medjedoub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2023, 11 (spécial),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élément brouilleur des frontières de l'entre-deux dans Histoire de ma vie de Fadhma Aïth Mansour Amrouche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Medjedoub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2018, 5 (11),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spatiale comme symbolique de l’ambivalence identitaire dans Histoire de ma vie de Fadhma Aïth Mansour Amrouche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2017, 8, pp.242-256.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⟨10.4000/multilinguales.523⟩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aquatique dans l’œuvre de Fadhma Aïth Mansour Amrouche et Taos Amrouche : Représentations et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Kamal Medjedoub</w:t>
              </w:r>
            </w:hyperlink>
          </w:p>
          <w:p>
            <w:pPr/>
            <w:r>
              <w:rPr/>
              <w:t xml:space="preserve">Littératures. Université d'Alger 2. Département de français,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tel-04973287v1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2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medjedoub" TargetMode="External"/><Relationship Id="rId8" Type="http://schemas.openxmlformats.org/officeDocument/2006/relationships/hyperlink" Target="https://orcid.org/0009-0007-0540-8194" TargetMode="External"/><Relationship Id="rId9" Type="http://schemas.openxmlformats.org/officeDocument/2006/relationships/hyperlink" Target="https://hal.science/hal-04973273v1" TargetMode="External"/><Relationship Id="rId10" Type="http://schemas.openxmlformats.org/officeDocument/2006/relationships/hyperlink" Target="https://hal.science/search/index/?q=*&amp;authFullName_s=Kamal Medjedoub" TargetMode="External"/><Relationship Id="rId11" Type="http://schemas.openxmlformats.org/officeDocument/2006/relationships/hyperlink" Target="https://hal.science/hal-04973277v1" TargetMode="External"/><Relationship Id="rId12" Type="http://schemas.openxmlformats.org/officeDocument/2006/relationships/hyperlink" Target="https://hal.science/hal-04973262v1" TargetMode="External"/><Relationship Id="rId13" Type="http://schemas.openxmlformats.org/officeDocument/2006/relationships/hyperlink" Target="https://hal.science/hal-04972849v1" TargetMode="External"/><Relationship Id="rId14" Type="http://schemas.openxmlformats.org/officeDocument/2006/relationships/hyperlink" Target="https://hal.science/hal-04972854v1" TargetMode="External"/><Relationship Id="rId15" Type="http://schemas.openxmlformats.org/officeDocument/2006/relationships/hyperlink" Target="https://hal.science/search/index/?q=*&amp;authFullName_s=Kamel Medjdoub" TargetMode="External"/><Relationship Id="rId16" Type="http://schemas.openxmlformats.org/officeDocument/2006/relationships/hyperlink" Target="https://dx.doi.org/10.4000/multilinguales.523" TargetMode="External"/><Relationship Id="rId17" Type="http://schemas.openxmlformats.org/officeDocument/2006/relationships/hyperlink" Target="https://hal.science/tel-0497328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Medjedoub</dc:title>
  <dc:description>CV</dc:description>
  <dc:subject/>
  <cp:keywords/>
  <cp:category/>
  <cp:lastModifiedBy/>
  <dcterms:created xsi:type="dcterms:W3CDTF">2026-03-04T16:28:38+01:00</dcterms:created>
  <dcterms:modified xsi:type="dcterms:W3CDTF">2026-03-04T16:28:38+01:00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