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Karen De Clercq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Inside or outside the clause: the syntax of V3</w:t></w:r></w:hyperlink></w:p><w:p><w:pPr/><w:hyperlink r:id="rId8" w:history="1"><w:r><w:rPr><w:color w:val="#410a8c"/><w:u w:val="single"/></w:rPr><w:t xml:space="preserve">Karen De Clercq</w:t></w:r></w:hyperlink><w:r><w:rPr/><w:t xml:space="preserve">,</w:t></w:r><w:hyperlink r:id="rId9" w:history="1"><w:r><w:rPr><w:color w:val="#410a8c"/><w:u w:val="single"/></w:rPr><w:t xml:space="preserve">Liliane Haegeman</w:t></w:r></w:hyperlink></w:p><w:p><w:pPr/><w:r><w:rPr><w:i w:val="1"/><w:iCs w:val="1"/></w:rPr><w:t xml:space="preserve">Canadian Journal of Linguistics / Revue canadienne de linguistique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hal-05531776v1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The split-comparative hypothesis and the morphology of comparative adverbs in Czech</w:t></w:r></w:hyperlink></w:p><w:p><w:pPr/><w:hyperlink r:id="rId11" w:history="1"><w:r><w:rPr><w:color w:val="#410a8c"/><w:u w:val="single"/></w:rPr><w:t xml:space="preserve">Pavel Caha</w:t></w:r></w:hyperlink><w:r><w:rPr/><w:t xml:space="preserve">,</w:t></w:r><w:hyperlink r:id="rId8" w:history="1"><w:r><w:rPr><w:color w:val="#410a8c"/><w:u w:val="single"/></w:rPr><w:t xml:space="preserve">Karen De Clercq</w:t></w:r></w:hyperlink><w:r><w:rPr/><w:t xml:space="preserve">,</w:t></w:r><w:hyperlink r:id="rId12" w:history="1"><w:r><w:rPr><w:color w:val="#410a8c"/><w:u w:val="single"/></w:rPr><w:t xml:space="preserve">Guido Vanden Wyngaerd</w:t></w:r></w:hyperlink></w:p><w:p><w:pPr/><w:r><w:rPr><w:i w:val="1"/><w:iCs w:val="1"/></w:rPr><w:t xml:space="preserve">Journal of Slavic Linguistics</w:t></w:r><w:r><w:rPr/><w:t xml:space="preserve">, 2024</w:t></w:r></w:p><w:p><w:pPr/><w:r><w:rPr/><w:t xml:space="preserve">Article dans une revue</w:t></w:r></w:p><w:p><w:pPr/><w:hyperlink r:id="rId10" w:history="1"><w:r><w:rPr><w:color w:val="#410a8c"/><w:u w:val="single"/></w:rPr><w:t xml:space="preserve">hal-04352899v1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Zero morphology and change-of-state verbs</w:t></w:r></w:hyperlink></w:p><w:p><w:pPr/><w:hyperlink r:id="rId11" w:history="1"><w:r><w:rPr><w:color w:val="#410a8c"/><w:u w:val="single"/></w:rPr><w:t xml:space="preserve">Pavel Caha</w:t></w:r></w:hyperlink><w:r><w:rPr/><w:t xml:space="preserve">,</w:t></w:r><w:hyperlink r:id="rId8" w:history="1"><w:r><w:rPr><w:color w:val="#410a8c"/><w:u w:val="single"/></w:rPr><w:t xml:space="preserve">Karen De Clercq</w:t></w:r></w:hyperlink><w:r><w:rPr/><w:t xml:space="preserve">,</w:t></w:r><w:hyperlink r:id="rId12" w:history="1"><w:r><w:rPr><w:color w:val="#410a8c"/><w:u w:val="single"/></w:rPr><w:t xml:space="preserve">Guido Vanden Wyngaerd</w:t></w:r></w:hyperlink></w:p><w:p><w:pPr/><w:r><w:rPr><w:i w:val="1"/><w:iCs w:val="1"/></w:rPr><w:t xml:space="preserve">Zeitschrift für Sprachwissenschaft</w:t></w:r><w:r><w:rPr/><w:t xml:space="preserve">, In press</w:t></w:r></w:p><w:p><w:pPr/><w:r><w:rPr/><w:t xml:space="preserve">Article dans une revue</w:t></w:r></w:p><w:p><w:pPr/><w:hyperlink r:id="rId13" w:history="1"><w:r><w:rPr><w:color w:val="#410a8c"/><w:u w:val="single"/></w:rPr><w:t xml:space="preserve">hal-03907748v1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Addressee in the present imperative in Latin</w:t></w:r></w:hyperlink></w:p><w:p><w:pPr/><w:hyperlink r:id="rId15" w:history="1"><w:r><w:rPr><w:color w:val="#410a8c"/><w:u w:val="single"/></w:rPr><w:t xml:space="preserve">Demonie, Anne-Li</w:t></w:r></w:hyperlink><w:r><w:rPr/><w:t xml:space="preserve">,</w:t></w:r><w:hyperlink r:id="rId8" w:history="1"><w:r><w:rPr><w:color w:val="#410a8c"/><w:u w:val="single"/></w:rPr><w:t xml:space="preserve">Karen De Clercq</w:t></w:r></w:hyperlink></w:p><w:p><w:pPr/><w:r><w:rPr><w:i w:val="1"/><w:iCs w:val="1"/></w:rPr><w:t xml:space="preserve">RGG</w:t></w:r><w:r><w:rPr/><w:t xml:space="preserve">, 2023</w:t></w:r></w:p><w:p><w:pPr/><w:r><w:rPr/><w:t xml:space="preserve">Article dans une revue</w:t></w:r></w:p><w:p><w:pPr/><w:hyperlink r:id="rId14" w:history="1"><w:r><w:rPr><w:color w:val="#410a8c"/><w:u w:val="single"/></w:rPr><w:t xml:space="preserve">hal-04352866v1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Polarity focus in a cross-dialectal grammar of Coptic Egyptian</w:t></w:r></w:hyperlink></w:p><w:p><w:pPr/><w:hyperlink r:id="rId8" w:history="1"><w:r><w:rPr><w:color w:val="#410a8c"/><w:u w:val="single"/></w:rPr><w:t xml:space="preserve">Karen De Clercq</w:t></w:r></w:hyperlink><w:r><w:rPr/><w:t xml:space="preserve">,</w:t></w:r><w:hyperlink r:id="rId17" w:history="1"><w:r><w:rPr><w:color w:val="#410a8c"/><w:u w:val="single"/></w:rPr><w:t xml:space="preserve">Chris Reintges</w:t></w:r></w:hyperlink></w:p><w:p><w:pPr/><w:r><w:rPr><w:i w:val="1"/><w:iCs w:val="1"/></w:rPr><w:t xml:space="preserve">Quaderni di lavoro ASIt </w:t></w:r><w:r><w:rPr/><w:t xml:space="preserve">, In press</w:t></w:r></w:p><w:p><w:pPr/><w:r><w:rPr/><w:t xml:space="preserve">Article dans une revue</w:t></w:r></w:p><w:p><w:pPr/><w:hyperlink r:id="rId16" w:history="1"><w:r><w:rPr><w:color w:val="#410a8c"/><w:u w:val="single"/></w:rPr><w:t xml:space="preserve">hal-03908091v1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nanosyntactic approach to Dutch deadjectival verbs</w:t></w:r></w:hyperlink></w:p><w:p><w:pPr/><w:hyperlink r:id="rId12" w:history="1"><w:r><w:rPr><w:color w:val="#410a8c"/><w:u w:val="single"/></w:rPr><w:t xml:space="preserve">Guido Vanden Wyngaerd</w:t></w:r></w:hyperlink><w:r><w:rPr/><w:t xml:space="preserve">,</w:t></w:r><w:hyperlink r:id="rId8" w:history="1"><w:r><w:rPr><w:color w:val="#410a8c"/><w:u w:val="single"/></w:rPr><w:t xml:space="preserve">Karen De Clercq</w:t></w:r></w:hyperlink><w:r><w:rPr/><w:t xml:space="preserve">,</w:t></w:r><w:hyperlink r:id="rId11" w:history="1"><w:r><w:rPr><w:color w:val="#410a8c"/><w:u w:val="single"/></w:rPr><w:t xml:space="preserve">Pavel Caha</w:t></w:r></w:hyperlink></w:p><w:p><w:pPr/><w:r><w:rPr><w:i w:val="1"/><w:iCs w:val="1"/></w:rPr><w:t xml:space="preserve">Linguistics in the Netherlands</w:t></w:r><w:r><w:rPr/><w:t xml:space="preserve">, 2022</w:t></w:r></w:p><w:p><w:pPr/><w:r><w:rPr/><w:t xml:space="preserve">Article dans une revue</w:t></w:r></w:p><w:p><w:pPr/><w:hyperlink r:id="rId18" w:history="1"><w:r><w:rPr><w:color w:val="#410a8c"/><w:u w:val="single"/></w:rPr><w:t xml:space="preserve">hal-03912695v1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Taalkunde: een vloot in vele richtingen</w:t></w:r></w:hyperlink></w:p><w:p><w:pPr/><w:hyperlink r:id="rId20" w:history="1"><w:r><w:rPr><w:color w:val="#410a8c"/><w:u w:val="single"/></w:rPr><w:t xml:space="preserve">Karen de Clercq</w:t></w:r></w:hyperlink></w:p><w:p><w:pPr/><w:r><w:rPr><w:i w:val="1"/><w:iCs w:val="1"/></w:rPr><w:t xml:space="preserve">Verslagen&amp;Mededelingen </w:t></w:r><w:r><w:rPr/><w:t xml:space="preserve">, 2021, De taalwetenschap: een plaatsbepaling, 130 (1)</w:t></w:r></w:p><w:p><w:pPr/><w:r><w:rPr/><w:t xml:space="preserve">Article dans une revue</w:t></w:r></w:p><w:p><w:pPr/><w:hyperlink r:id="rId19" w:history="1"><w:r><w:rPr><w:color w:val="#410a8c"/><w:u w:val="single"/></w:rPr><w:t xml:space="preserve">hal-03435082v1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importance of being irregular</w:t></w:r></w:hyperlink></w:p><w:p><w:pPr/><w:hyperlink r:id="rId20" w:history="1"><w:r><w:rPr><w:color w:val="#410a8c"/><w:u w:val="single"/></w:rPr><w:t xml:space="preserve">Karen de Clercq</w:t></w:r></w:hyperlink></w:p><w:p><w:pPr/><w:r><w:rPr><w:i w:val="1"/><w:iCs w:val="1"/></w:rPr><w:t xml:space="preserve">Isogloss. Open Journal of Romance Linguistics</w:t></w:r><w:r><w:rPr/><w:t xml:space="preserve">, In press</w:t></w:r></w:p><w:p><w:pPr/><w:r><w:rPr/><w:t xml:space="preserve">Article dans une revue</w:t></w:r></w:p><w:p><w:pPr/><w:hyperlink r:id="rId21" w:history="1"><w:r><w:rPr><w:color w:val="#410a8c"/><w:u w:val="single"/></w:rPr><w:t xml:space="preserve">hal-03437118v1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Romance Inter-Views: Syntax</w:t></w:r></w:hyperlink></w:p><w:p><w:pPr/><w:hyperlink r:id="rId23" w:history="1"><w:r><w:rPr><w:color w:val="#410a8c"/><w:u w:val="single"/></w:rPr><w:t xml:space="preserve">Grant Armstrong</w:t></w:r></w:hyperlink><w:r><w:rPr/><w:t xml:space="preserve">,</w:t></w:r><w:hyperlink r:id="rId24" w:history="1"><w:r><w:rPr><w:color w:val="#410a8c"/><w:u w:val="single"/></w:rPr><w:t xml:space="preserve">Karlos Arregi</w:t></w:r></w:hyperlink><w:r><w:rPr/><w:t xml:space="preserve">,</w:t></w:r><w:hyperlink r:id="rId20" w:history="1"><w:r><w:rPr><w:color w:val="#410a8c"/><w:u w:val="single"/></w:rPr><w:t xml:space="preserve">Karen de Clercq</w:t></w:r></w:hyperlink><w:r><w:rPr/><w:t xml:space="preserve">,</w:t></w:r><w:hyperlink r:id="rId25" w:history="1"><w:r><w:rPr><w:color w:val="#410a8c"/><w:u w:val="single"/></w:rPr><w:t xml:space="preserve">Caterina Donati</w:t></w:r></w:hyperlink><w:r><w:rPr/><w:t xml:space="preserve">,</w:t></w:r><w:hyperlink r:id="rId26" w:history="1"><w:r><w:rPr><w:color w:val="#410a8c"/><w:u w:val="single"/></w:rPr><w:t xml:space="preserve">Antonio Fábregas</w:t></w:r></w:hyperlink><w:r><w:rPr/><w:t xml:space="preserve">et al.</w:t></w:r></w:p><w:p><w:pPr/><w:r><w:rPr><w:i w:val="1"/><w:iCs w:val="1"/></w:rPr><w:t xml:space="preserve">Isogloss. Open Journal of Romance Linguistics</w:t></w:r><w:r><w:rPr/><w:t xml:space="preserve">, 2021, 7, </w:t></w:r><w:hyperlink r:id="rId27" w:history="1"><w:r><w:rPr><w:color w:val="#410a8c"/><w:u w:val="single"/></w:rPr><w:t xml:space="preserve">⟨10.5565/rev/isogloss.112⟩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hal-03437125v1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Late Insertion and Root Suppletion</w:t></w:r></w:hyperlink></w:p><w:p><w:pPr/><w:hyperlink r:id="rId12" w:history="1"><w:r><w:rPr><w:color w:val="#410a8c"/><w:u w:val="single"/></w:rPr><w:t xml:space="preserve">Guido Vanden Wyngaerd</w:t></w:r></w:hyperlink><w:r><w:rPr/><w:t xml:space="preserve">,</w:t></w:r><w:hyperlink r:id="rId20" w:history="1"><w:r><w:rPr><w:color w:val="#410a8c"/><w:u w:val="single"/></w:rPr><w:t xml:space="preserve">Karen de Clercq</w:t></w:r></w:hyperlink><w:r><w:rPr/><w:t xml:space="preserve">,</w:t></w:r><w:hyperlink r:id="rId11" w:history="1"><w:r><w:rPr><w:color w:val="#410a8c"/><w:u w:val="single"/></w:rPr><w:t xml:space="preserve">Pavel Caha</w:t></w:r></w:hyperlink></w:p><w:p><w:pPr/><w:r><w:rPr><w:i w:val="1"/><w:iCs w:val="1"/></w:rPr><w:t xml:space="preserve">Revista Virtual de Estudos da Linguagem - ReVEL</w:t></w:r><w:r><w:rPr/><w:t xml:space="preserve">, 2021</w:t></w:r></w:p><w:p><w:pPr/><w:r><w:rPr/><w:t xml:space="preserve">Article dans une revue</w:t></w:r></w:p><w:p><w:pPr/><w:hyperlink r:id="rId28" w:history="1"><w:r><w:rPr><w:color w:val="#410a8c"/><w:u w:val="single"/></w:rPr><w:t xml:space="preserve">hal-03434992v1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verwerving van de groene en rode woordvolgorde in Vlaanderen. Een descriptieve, methodologische en theoretische aanvulling bij Meyer & Weerman (2016)</w:t></w:r></w:hyperlink></w:p><w:p><w:pPr/><w:hyperlink r:id="rId30" w:history="1"><w:r><w:rPr><w:color w:val="#410a8c"/><w:u w:val="single"/></w:rPr><w:t xml:space="preserve">Gert de Sutter</w:t></w:r></w:hyperlink><w:r><w:rPr/><w:t xml:space="preserve">,</w:t></w:r><w:hyperlink r:id="rId8" w:history="1"><w:r><w:rPr><w:color w:val="#410a8c"/><w:u w:val="single"/></w:rPr><w:t xml:space="preserve">Karen De Clercq</w:t></w:r></w:hyperlink></w:p><w:p><w:pPr/><w:r><w:rPr><w:i w:val="1"/><w:iCs w:val="1"/></w:rPr><w:t xml:space="preserve">Nederlandse Taalkunde</w:t></w:r><w:r><w:rPr/><w:t xml:space="preserve">, 2020, 25, pp.213-224</w:t></w:r></w:p><w:p><w:pPr/><w:r><w:rPr/><w:t xml:space="preserve">Article dans une revue</w:t></w:r></w:p><w:p><w:pPr/><w:hyperlink r:id="rId29" w:history="1"><w:r><w:rPr><w:color w:val="#410a8c"/><w:u w:val="single"/></w:rPr><w:t xml:space="preserve">hal-03990412v1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Tense and sentential negation: a typological perspective</w:t></w:r></w:hyperlink></w:p><w:p><w:pPr/><w:hyperlink r:id="rId8" w:history="1"><w:r><w:rPr><w:color w:val="#410a8c"/><w:u w:val="single"/></w:rPr><w:t xml:space="preserve">Karen De Clercq</w:t></w:r></w:hyperlink></w:p><w:p><w:pPr/><w:r><w:rPr><w:i w:val="1"/><w:iCs w:val="1"/></w:rPr><w:t xml:space="preserve">Linguistics in the Netherlands</w:t></w:r><w:r><w:rPr/><w:t xml:space="preserve">, 2020, pp.71-89</w:t></w:r></w:p><w:p><w:pPr/><w:r><w:rPr/><w:t xml:space="preserve">Article dans une revue</w:t></w:r></w:p><w:p><w:pPr/><w:hyperlink r:id="rId31" w:history="1"><w:r><w:rPr><w:color w:val="#410a8c"/><w:u w:val="single"/></w:rPr><w:t xml:space="preserve">hal-03990480v1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to be positive</w:t></w:r></w:hyperlink></w:p><w:p><w:pPr/><w:hyperlink r:id="rId12" w:history="1"><w:r><w:rPr><w:color w:val="#410a8c"/><w:u w:val="single"/></w:rPr><w:t xml:space="preserve">Guido Vanden Wyngaerd</w:t></w:r></w:hyperlink><w:r><w:rPr/><w:t xml:space="preserve">,</w:t></w:r><w:hyperlink r:id="rId33" w:history="1"><w:r><w:rPr><w:color w:val="#410a8c"/><w:u w:val="single"/></w:rPr><w:t xml:space="preserve">Michal Starke</w:t></w:r></w:hyperlink><w:r><w:rPr/><w:t xml:space="preserve">,</w:t></w:r><w:hyperlink r:id="rId8" w:history="1"><w:r><w:rPr><w:color w:val="#410a8c"/><w:u w:val="single"/></w:rPr><w:t xml:space="preserve">Karen De Clercq</w:t></w:r></w:hyperlink><w:r><w:rPr/><w:t xml:space="preserve">,</w:t></w:r><w:hyperlink r:id="rId11" w:history="1"><w:r><w:rPr><w:color w:val="#410a8c"/><w:u w:val="single"/></w:rPr><w:t xml:space="preserve">Pavel Caha</w:t></w:r></w:hyperlink></w:p><w:p><w:pPr/><w:r><w:rPr><w:i w:val="1"/><w:iCs w:val="1"/></w:rPr><w:t xml:space="preserve">Glossa: a journal of general linguistics (2021-..)</w:t></w:r><w:r><w:rPr/><w:t xml:space="preserve">, 2020, 5 (1), pp.23. </w:t></w:r><w:hyperlink r:id="rId34" w:history="1"><w:r><w:rPr><w:color w:val="#410a8c"/><w:u w:val="single"/></w:rPr><w:t xml:space="preserve">⟨10.5334/gjgl.1114⟩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halshs-03134866v1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Negative Concord and TAM: a new perspective *</w:t></w:r></w:hyperlink></w:p><w:p><w:pPr/><w:hyperlink r:id="rId8" w:history="1"><w:r><w:rPr><w:color w:val="#410a8c"/><w:u w:val="single"/></w:rPr><w:t xml:space="preserve">Karen De Clercq</w:t></w:r></w:hyperlink></w:p><w:p><w:pPr/><w:r><w:rPr><w:i w:val="1"/><w:iCs w:val="1"/></w:rPr><w:t xml:space="preserve">Negative concord: a hundred years on</w:t></w:r><w:r><w:rPr/><w:t xml:space="preserve">, 2025, </w:t></w:r><w:hyperlink r:id="rId36" w:history="1"><w:r><w:rPr><w:color w:val="#410a8c"/><w:u w:val="single"/></w:rPr><w:t xml:space="preserve">⟨10.1515/9783111202273-004⟩</w:t></w:r></w:hyperlink></w:p><w:p><w:pPr/><w:r><w:rPr/><w:t xml:space="preserve">Chapitre d'ouvrage</w:t></w:r></w:p><w:p><w:pPr/><w:hyperlink r:id="rId35" w:history="1"><w:r><w:rPr><w:color w:val="#410a8c"/><w:u w:val="single"/></w:rPr><w:t xml:space="preserve">hal-04856331v1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Nanosyntax: State of the art and recent developments</w:t></w:r></w:hyperlink></w:p><w:p><w:pPr/><w:hyperlink r:id="rId20" w:history="1"><w:r><w:rPr><w:color w:val="#410a8c"/><w:u w:val="single"/></w:rPr><w:t xml:space="preserve">Karen de Clercq</w:t></w:r></w:hyperlink><w:r><w:rPr/><w:t xml:space="preserve">,</w:t></w:r><w:hyperlink r:id="rId11" w:history="1"><w:r><w:rPr><w:color w:val="#410a8c"/><w:u w:val="single"/></w:rPr><w:t xml:space="preserve">Pavel Caha</w:t></w:r></w:hyperlink><w:r><w:rPr/><w:t xml:space="preserve">,</w:t></w:r><w:hyperlink r:id="rId33" w:history="1"><w:r><w:rPr><w:color w:val="#410a8c"/><w:u w:val="single"/></w:rPr><w:t xml:space="preserve">Michal Starke</w:t></w:r></w:hyperlink><w:r><w:rPr/><w:t xml:space="preserve">,</w:t></w:r><w:hyperlink r:id="rId12" w:history="1"><w:r><w:rPr><w:color w:val="#410a8c"/><w:u w:val="single"/></w:rPr><w:t xml:space="preserve">Guido Vanden Wyngaerd</w:t></w:r></w:hyperlink></w:p><w:p><w:pPr/><w:r><w:rPr><w:i w:val="1"/><w:iCs w:val="1"/></w:rPr><w:t xml:space="preserve">Nanosyntax and the Lexicalization Algorithm</w:t></w:r><w:r><w:rPr/><w:t xml:space="preserve">, 1, Oxford University PressOxford, pp.1-44, 2025, </w:t></w:r><w:hyperlink r:id="rId38" w:history="1"><w:r><w:rPr><w:color w:val="#410a8c"/><w:u w:val="single"/></w:rPr><w:t xml:space="preserve">⟨10.1093/9780198947158.003.0001⟩</w:t></w:r></w:hyperlink></w:p><w:p><w:pPr/><w:r><w:rPr/><w:t xml:space="preserve">Chapitre d'ouvrage</w:t></w:r></w:p><w:p><w:pPr/><w:hyperlink r:id="rId37" w:history="1"><w:r><w:rPr><w:color w:val="#410a8c"/><w:u w:val="single"/></w:rPr><w:t xml:space="preserve">hal-05294823v1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Adverbial resumption in V2 languages: the background</w:t></w:r></w:hyperlink></w:p><w:p><w:pPr/><w:hyperlink r:id="rId9" w:history="1"><w:r><w:rPr><w:color w:val="#410a8c"/><w:u w:val="single"/></w:rPr><w:t xml:space="preserve">Liliane Haegeman</w:t></w:r></w:hyperlink><w:r><w:rPr/><w:t xml:space="preserve">,</w:t></w:r><w:hyperlink r:id="rId8" w:history="1"><w:r><w:rPr><w:color w:val="#410a8c"/><w:u w:val="single"/></w:rPr><w:t xml:space="preserve">Karen De Clercq</w:t></w:r></w:hyperlink><w:r><w:rPr/><w:t xml:space="preserve">,</w:t></w:r><w:hyperlink r:id="rId40" w:history="1"><w:r><w:rPr><w:color w:val="#410a8c"/><w:u w:val="single"/></w:rPr><w:t xml:space="preserve">Terje Lohndal</w:t></w:r></w:hyperlink><w:r><w:rPr/><w:t xml:space="preserve">,</w:t></w:r><w:hyperlink r:id="rId41" w:history="1"><w:r><w:rPr><w:color w:val="#410a8c"/><w:u w:val="single"/></w:rPr><w:t xml:space="preserve">Christine Meklenborg</w:t></w:r></w:hyperlink></w:p><w:p><w:pPr/><w:r><w:rPr><w:i w:val="1"/><w:iCs w:val="1"/></w:rPr><w:t xml:space="preserve">Adverbial resumption in verb second languages.</w:t></w:r><w:r><w:rPr/><w:t xml:space="preserve">, In press, 9780197651155</w:t></w:r></w:p><w:p><w:pPr/><w:r><w:rPr/><w:t xml:space="preserve">Chapitre d'ouvrage</w:t></w:r></w:p><w:p><w:pPr/><w:hyperlink r:id="rId39" w:history="1"><w:r><w:rPr><w:color w:val="#410a8c"/><w:u w:val="single"/></w:rPr><w:t xml:space="preserve">hal-03482095v2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generalized resumptive in the Ghent variety of East Flemish?</w:t></w:r></w:hyperlink></w:p><w:p><w:pPr/><w:hyperlink r:id="rId8" w:history="1"><w:r><w:rPr><w:color w:val="#410a8c"/><w:u w:val="single"/></w:rPr><w:t xml:space="preserve">Karen De Clercq</w:t></w:r></w:hyperlink><w:r><w:rPr/><w:t xml:space="preserve">,</w:t></w:r><w:hyperlink r:id="rId9" w:history="1"><w:r><w:rPr><w:color w:val="#410a8c"/><w:u w:val="single"/></w:rPr><w:t xml:space="preserve">Liliane Haegeman</w:t></w:r></w:hyperlink></w:p><w:p><w:pPr/><w:r><w:rPr><w:i w:val="1"/><w:iCs w:val="1"/></w:rPr><w:t xml:space="preserve">Adverbial resumption in verb second languages</w:t></w:r><w:r><w:rPr/><w:t xml:space="preserve">, In press, 9780197651155</w:t></w:r></w:p><w:p><w:pPr/><w:r><w:rPr/><w:t xml:space="preserve">Chapitre d'ouvrage</w:t></w:r></w:p><w:p><w:pPr/><w:hyperlink r:id="rId42" w:history="1"><w:r><w:rPr><w:color w:val="#410a8c"/><w:u w:val="single"/></w:rPr><w:t xml:space="preserve">hal-03482082v2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Degree Morphology</w:t></w:r></w:hyperlink></w:p><w:p><w:pPr/><w:hyperlink r:id="rId8" w:history="1"><w:r><w:rPr><w:color w:val="#410a8c"/><w:u w:val="single"/></w:rPr><w:t xml:space="preserve">Karen De Clercq</w:t></w:r></w:hyperlink><w:r><w:rPr/><w:t xml:space="preserve">,</w:t></w:r><w:hyperlink r:id="rId11" w:history="1"><w:r><w:rPr><w:color w:val="#410a8c"/><w:u w:val="single"/></w:rPr><w:t xml:space="preserve">Pavel Caha</w:t></w:r></w:hyperlink><w:r><w:rPr/><w:t xml:space="preserve">,</w:t></w:r><w:hyperlink r:id="rId33" w:history="1"><w:r><w:rPr><w:color w:val="#410a8c"/><w:u w:val="single"/></w:rPr><w:t xml:space="preserve">Michal Starke</w:t></w:r></w:hyperlink><w:r><w:rPr/><w:t xml:space="preserve">,</w:t></w:r><w:hyperlink r:id="rId12" w:history="1"><w:r><w:rPr><w:color w:val="#410a8c"/><w:u w:val="single"/></w:rPr><w:t xml:space="preserve">Guido Vanden Wyngaerd</w:t></w:r></w:hyperlink></w:p><w:p><w:pPr/><w:r><w:rPr><w:i w:val="1"/><w:iCs w:val="1"/></w:rPr><w:t xml:space="preserve">The Wiley Blackwell Companion to Morphology</w:t></w:r><w:r><w:rPr/><w:t xml:space="preserve">, In press</w:t></w:r></w:p><w:p><w:pPr/><w:r><w:rPr/><w:t xml:space="preserve">Chapitre d'ouvrage</w:t></w:r></w:p><w:p><w:pPr/><w:hyperlink r:id="rId43" w:history="1"><w:r><w:rPr><w:color w:val="#410a8c"/><w:u w:val="single"/></w:rPr><w:t xml:space="preserve">hal-03501331v1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Bevrijd de dialectologie</w:t></w:r></w:hyperlink></w:p><w:p><w:pPr/><w:hyperlink r:id="rId8" w:history="1"><w:r><w:rPr><w:color w:val="#410a8c"/><w:u w:val="single"/></w:rPr><w:t xml:space="preserve">Karen De Clercq</w:t></w:r></w:hyperlink><w:r><w:rPr/><w:t xml:space="preserve">,</w:t></w:r><w:hyperlink r:id="rId12" w:history="1"><w:r><w:rPr><w:color w:val="#410a8c"/><w:u w:val="single"/></w:rPr><w:t xml:space="preserve">Guido Vanden Wyngaerd</w:t></w:r></w:hyperlink></w:p><w:p><w:pPr/><w:r><w:rPr><w:i w:val="1"/><w:iCs w:val="1"/></w:rPr><w:t xml:space="preserve">Dialectendoeboek. De schatkamer van 90 jaar Meertens instituut.</w:t></w:r><w:r><w:rPr/><w:t xml:space="preserve">, 2022, 9789056158873</w:t></w:r></w:p><w:p><w:pPr/><w:r><w:rPr/><w:t xml:space="preserve">Chapitre d'ouvrage</w:t></w:r></w:p><w:p><w:pPr/><w:hyperlink r:id="rId44" w:history="1"><w:r><w:rPr><w:color w:val="#410a8c"/><w:u w:val="single"/></w:rPr><w:t xml:space="preserve">hal-03907714v1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Invariant &amp;quot;die&amp;quot; and adverbial resumption in the Ghent dialect</w:t></w:r></w:hyperlink></w:p><w:p><w:pPr/><w:hyperlink r:id="rId20" w:history="1"><w:r><w:rPr><w:color w:val="#410a8c"/><w:u w:val="single"/></w:rPr><w:t xml:space="preserve">Karen de Clercq</w:t></w:r></w:hyperlink><w:r><w:rPr/><w:t xml:space="preserve">,</w:t></w:r><w:hyperlink r:id="rId9" w:history="1"><w:r><w:rPr><w:color w:val="#410a8c"/><w:u w:val="single"/></w:rPr><w:t xml:space="preserve">Liliane Haegeman</w:t></w:r></w:hyperlink></w:p><w:p><w:pPr/><w:r><w:rPr><w:i w:val="1"/><w:iCs w:val="1"/></w:rPr><w:t xml:space="preserve">Current Issues in Syntactic Cartography: A crosslinguistic perspective</w:t></w:r><w:r><w:rPr/><w:t xml:space="preserve">, 2021, 9789027208903. </w:t></w:r><w:hyperlink r:id="rId46" w:history="1"><w:r><w:rPr><w:color w:val="#410a8c"/><w:u w:val="single"/></w:rPr><w:t xml:space="preserve">⟨10.1075/la.267.04dec⟩</w:t></w:r></w:hyperlink></w:p><w:p><w:pPr/><w:r><w:rPr/><w:t xml:space="preserve">Chapitre d'ouvrage</w:t></w:r></w:p><w:p><w:pPr/><w:hyperlink r:id="rId45" w:history="1"><w:r><w:rPr><w:color w:val="#410a8c"/><w:u w:val="single"/></w:rPr><w:t xml:space="preserve">hal-03435116v1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Types of negation</w:t></w:r></w:hyperlink></w:p><w:p><w:pPr/><w:hyperlink r:id="rId8" w:history="1"><w:r><w:rPr><w:color w:val="#410a8c"/><w:u w:val="single"/></w:rPr><w:t xml:space="preserve">Karen De Clercq</w:t></w:r></w:hyperlink></w:p><w:p><w:pPr/><w:r><w:rPr/><w:t xml:space="preserve">Depréz, Viviane and Espinal, M. Teresa. </w:t></w:r><w:r><w:rPr><w:i w:val="1"/><w:iCs w:val="1"/></w:rPr><w:t xml:space="preserve">The Oxford Handbook of Negation</w:t></w:r><w:r><w:rPr/><w:t xml:space="preserve">, Oxford University Press, 2020</w:t></w:r></w:p><w:p><w:pPr/><w:r><w:rPr/><w:t xml:space="preserve">Chapitre d'ouvrage</w:t></w:r></w:p><w:p><w:pPr/><w:hyperlink r:id="rId47" w:history="1"><w:r><w:rPr><w:color w:val="#410a8c"/><w:u w:val="single"/></w:rPr><w:t xml:space="preserve">hal-03134935v1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Negation in morphology</w:t></w:r></w:hyperlink></w:p><w:p><w:pPr/><w:hyperlink r:id="rId20" w:history="1"><w:r><w:rPr><w:color w:val="#410a8c"/><w:u w:val="single"/></w:rPr><w:t xml:space="preserve">Karen de Clercq</w:t></w:r></w:hyperlink></w:p><w:p><w:pPr/><w:r><w:rPr/><w:t xml:space="preserve">Lieber, Rochelle. </w:t></w:r><w:r><w:rPr><w:i w:val="1"/><w:iCs w:val="1"/></w:rPr><w:t xml:space="preserve">The Oxford Encyclopedia of morphology</w:t></w:r><w:r><w:rPr/><w:t xml:space="preserve">, Oxford University Press, 2020</w:t></w:r></w:p><w:p><w:pPr/><w:r><w:rPr/><w:t xml:space="preserve">Chapitre d'ouvrage</w:t></w:r></w:p><w:p><w:pPr/><w:hyperlink r:id="rId48" w:history="1"><w:r><w:rPr><w:color w:val="#410a8c"/><w:u w:val="single"/></w:rPr><w:t xml:space="preserve">hal-03134988v1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The morphosyntax of negative markers. A nanosyntactic account</w:t></w:r></w:hyperlink></w:p><w:p><w:pPr/><w:hyperlink r:id="rId20" w:history="1"><w:r><w:rPr><w:color w:val="#410a8c"/><w:u w:val="single"/></w:rPr><w:t xml:space="preserve">Karen de Clercq</w:t></w:r></w:hyperlink></w:p><w:p><w:pPr/><w:r><w:rPr/><w:t xml:space="preserve">de Gruyter, 144, 2020, 9781501520068</w:t></w:r></w:p><w:p><w:pPr/><w:r><w:rPr/><w:t xml:space="preserve">Ouvrages</w:t></w:r></w:p><w:p><w:pPr/><w:hyperlink r:id="rId49" w:history="1"><w:r><w:rPr><w:color w:val="#410a8c"/><w:u w:val="single"/></w:rPr><w:t xml:space="preserve">hal-03134987v1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776v1" TargetMode="External"/><Relationship Id="rId8" Type="http://schemas.openxmlformats.org/officeDocument/2006/relationships/hyperlink" Target="https://hal.science/search/index/?q=*&amp;authFullName_s=Karen De Clercq" TargetMode="External"/><Relationship Id="rId9" Type="http://schemas.openxmlformats.org/officeDocument/2006/relationships/hyperlink" Target="https://hal.science/search/index/?q=*&amp;authFullName_s=Liliane Haegeman" TargetMode="External"/><Relationship Id="rId10" Type="http://schemas.openxmlformats.org/officeDocument/2006/relationships/hyperlink" Target="https://hal.science/hal-04352899v1" TargetMode="External"/><Relationship Id="rId11" Type="http://schemas.openxmlformats.org/officeDocument/2006/relationships/hyperlink" Target="https://hal.science/search/index/?q=*&amp;authFullName_s=Pavel Caha" TargetMode="External"/><Relationship Id="rId12" Type="http://schemas.openxmlformats.org/officeDocument/2006/relationships/hyperlink" Target="https://hal.science/search/index/?q=*&amp;authFullName_s=Guido Vanden Wyngaerd" TargetMode="External"/><Relationship Id="rId13" Type="http://schemas.openxmlformats.org/officeDocument/2006/relationships/hyperlink" Target="https://hal.science/hal-03907748v1" TargetMode="External"/><Relationship Id="rId14" Type="http://schemas.openxmlformats.org/officeDocument/2006/relationships/hyperlink" Target="https://hal.science/hal-04352866v1" TargetMode="External"/><Relationship Id="rId15" Type="http://schemas.openxmlformats.org/officeDocument/2006/relationships/hyperlink" Target="https://hal.science/search/index/?q=*&amp;authFullName_s=Demonie, Anne-Li" TargetMode="External"/><Relationship Id="rId16" Type="http://schemas.openxmlformats.org/officeDocument/2006/relationships/hyperlink" Target="https://hal.science/hal-03908091v1" TargetMode="External"/><Relationship Id="rId17" Type="http://schemas.openxmlformats.org/officeDocument/2006/relationships/hyperlink" Target="https://hal.science/search/index/?q=*&amp;authFullName_s=Chris Reintges" TargetMode="External"/><Relationship Id="rId18" Type="http://schemas.openxmlformats.org/officeDocument/2006/relationships/hyperlink" Target="https://hal.science/hal-03912695v1" TargetMode="External"/><Relationship Id="rId19" Type="http://schemas.openxmlformats.org/officeDocument/2006/relationships/hyperlink" Target="https://hal.science/hal-03435082v1" TargetMode="External"/><Relationship Id="rId20" Type="http://schemas.openxmlformats.org/officeDocument/2006/relationships/hyperlink" Target="https://hal.science/search/index/?q=*&amp;authFullName_s=Karen de Clercq" TargetMode="External"/><Relationship Id="rId21" Type="http://schemas.openxmlformats.org/officeDocument/2006/relationships/hyperlink" Target="https://hal.science/hal-03437118v1" TargetMode="External"/><Relationship Id="rId22" Type="http://schemas.openxmlformats.org/officeDocument/2006/relationships/hyperlink" Target="https://hal.science/hal-03437125v1" TargetMode="External"/><Relationship Id="rId23" Type="http://schemas.openxmlformats.org/officeDocument/2006/relationships/hyperlink" Target="https://hal.science/search/index/?q=*&amp;authFullName_s=Grant Armstrong" TargetMode="External"/><Relationship Id="rId24" Type="http://schemas.openxmlformats.org/officeDocument/2006/relationships/hyperlink" Target="https://hal.science/search/index/?q=*&amp;authFullName_s=Karlos Arregi" TargetMode="External"/><Relationship Id="rId25" Type="http://schemas.openxmlformats.org/officeDocument/2006/relationships/hyperlink" Target="https://hal.science/search/index/?q=*&amp;authFullName_s=Caterina Donati" TargetMode="External"/><Relationship Id="rId26" Type="http://schemas.openxmlformats.org/officeDocument/2006/relationships/hyperlink" Target="https://hal.science/search/index/?q=*&amp;authFullName_s=Antonio F&#225;bregas" TargetMode="External"/><Relationship Id="rId27" Type="http://schemas.openxmlformats.org/officeDocument/2006/relationships/hyperlink" Target="https://dx.doi.org/10.5565/rev/isogloss.112" TargetMode="External"/><Relationship Id="rId28" Type="http://schemas.openxmlformats.org/officeDocument/2006/relationships/hyperlink" Target="https://hal.science/hal-03434992v1" TargetMode="External"/><Relationship Id="rId29" Type="http://schemas.openxmlformats.org/officeDocument/2006/relationships/hyperlink" Target="https://cnrs.hal.science/hal-03990412v1" TargetMode="External"/><Relationship Id="rId30" Type="http://schemas.openxmlformats.org/officeDocument/2006/relationships/hyperlink" Target="https://hal.science/search/index/?q=*&amp;authFullName_s=Gert de Sutter" TargetMode="External"/><Relationship Id="rId31" Type="http://schemas.openxmlformats.org/officeDocument/2006/relationships/hyperlink" Target="https://cnrs.hal.science/hal-03990480v1" TargetMode="External"/><Relationship Id="rId32" Type="http://schemas.openxmlformats.org/officeDocument/2006/relationships/hyperlink" Target="https://shs.hal.science/halshs-03134866v1" TargetMode="External"/><Relationship Id="rId33" Type="http://schemas.openxmlformats.org/officeDocument/2006/relationships/hyperlink" Target="https://hal.science/search/index/?q=*&amp;authFullName_s=Michal Starke" TargetMode="External"/><Relationship Id="rId34" Type="http://schemas.openxmlformats.org/officeDocument/2006/relationships/hyperlink" Target="https://dx.doi.org/10.5334/gjgl.1114" TargetMode="External"/><Relationship Id="rId35" Type="http://schemas.openxmlformats.org/officeDocument/2006/relationships/hyperlink" Target="https://hal.science/hal-04856331v1" TargetMode="External"/><Relationship Id="rId36" Type="http://schemas.openxmlformats.org/officeDocument/2006/relationships/hyperlink" Target="https://dx.doi.org/10.1515/9783111202273-004" TargetMode="External"/><Relationship Id="rId37" Type="http://schemas.openxmlformats.org/officeDocument/2006/relationships/hyperlink" Target="https://hal.science/hal-05294823v1" TargetMode="External"/><Relationship Id="rId38" Type="http://schemas.openxmlformats.org/officeDocument/2006/relationships/hyperlink" Target="https://dx.doi.org/10.1093/9780198947158.003.0001" TargetMode="External"/><Relationship Id="rId39" Type="http://schemas.openxmlformats.org/officeDocument/2006/relationships/hyperlink" Target="https://hal.science/hal-03482095v2" TargetMode="External"/><Relationship Id="rId40" Type="http://schemas.openxmlformats.org/officeDocument/2006/relationships/hyperlink" Target="https://hal.science/search/index/?q=*&amp;authFullName_s=Terje Lohndal" TargetMode="External"/><Relationship Id="rId41" Type="http://schemas.openxmlformats.org/officeDocument/2006/relationships/hyperlink" Target="https://hal.science/search/index/?q=*&amp;authFullName_s=Christine Meklenborg" TargetMode="External"/><Relationship Id="rId42" Type="http://schemas.openxmlformats.org/officeDocument/2006/relationships/hyperlink" Target="https://hal.science/hal-03482082v2" TargetMode="External"/><Relationship Id="rId43" Type="http://schemas.openxmlformats.org/officeDocument/2006/relationships/hyperlink" Target="https://hal.science/hal-03501331v1" TargetMode="External"/><Relationship Id="rId44" Type="http://schemas.openxmlformats.org/officeDocument/2006/relationships/hyperlink" Target="https://hal.science/hal-03907714v1" TargetMode="External"/><Relationship Id="rId45" Type="http://schemas.openxmlformats.org/officeDocument/2006/relationships/hyperlink" Target="https://hal.science/hal-03435116v1" TargetMode="External"/><Relationship Id="rId46" Type="http://schemas.openxmlformats.org/officeDocument/2006/relationships/hyperlink" Target="https://dx.doi.org/10.1075/la.267.04dec" TargetMode="External"/><Relationship Id="rId47" Type="http://schemas.openxmlformats.org/officeDocument/2006/relationships/hyperlink" Target="https://hal.science/hal-03134935v1" TargetMode="External"/><Relationship Id="rId48" Type="http://schemas.openxmlformats.org/officeDocument/2006/relationships/hyperlink" Target="https://hal.science/hal-03134988v1" TargetMode="External"/><Relationship Id="rId49" Type="http://schemas.openxmlformats.org/officeDocument/2006/relationships/hyperlink" Target="https://hal.science/hal-03134987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De Clercq</dc:title>
  <dc:description>CV</dc:description>
  <dc:subject/>
  <cp:keywords/>
  <cp:category/>
  <cp:lastModifiedBy/>
  <dcterms:created xsi:type="dcterms:W3CDTF">2026-03-18T20:46:43+01:00</dcterms:created>
  <dcterms:modified xsi:type="dcterms:W3CDTF">2026-03-18T20:46:43+01:00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