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Nuvoli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karen-nuvoli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Karen Nuvoli est maîtresse de conférences en sciences de l'information et de la communication à l'Université de Lorraine, membre du Centre de recherche sur les médiations (Crem, UR 3476).</w:t>
      </w:r>
    </w:p>
    <w:p>
      <w:pPr/>
      <w:r>
        <w:rPr/>
        <w:t xml:space="preserve">Intérêts de recherche :  Communication et désinformation,  réseaux socionumériques, usages et pratiques informationnelles, réception des publics et des jeunes adultes, médias, circulation de l'information,  innovations journalistiques, relations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de presse sur TikTok entre format court et culture algo-rythmée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Doc&amp;Soc 2024. Information et IA</w:t>
            </w:r>
            <w:r>
              <w:rPr/>
              <w:t xml:space="preserve">, Haute École de Gestion de Genève (HEG/HES-SO); Dispositifs d’Information et de Communication à l’Ere Numérique (Dicen-IDF) du Conservatoire National des Arts et Métiers (Cnam, Université Gustave Eiffel/l’Université Paris-Nanterre), Sep 2024, Genève, Suisse.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L'éditorialisation des contenus journalistiques sur TikTok : une analyse des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2024 (CNRIUT 2024)</w:t>
            </w:r>
            <w:r>
              <w:rPr/>
              <w:t xml:space="preserve">, IUT de Mulhouse (Université de Haute-Alsace), Mar 2024, Mulhouse,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contenus journalistiques sur TikTok : une analyse comparative des médias italiens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franco roumain en SIC Ordres et désordres informationnels : le journalisme à l'épreuve de l'IA et des DATAS</w:t>
            </w:r>
            <w:r>
              <w:rPr/>
              <w:t xml:space="preserve">, Université Vasile d'Alecsandri de Bacau (Roumanie); Centre de recherche sur les médiations (Crem, Université de Lorraine), Oct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Protests, politics and media echo: an analysis of the mobilization narrative against pension reform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Beyond Digital Political Communication : Platforms, algorithms and automation</w:t>
            </w:r>
            <w:r>
              <w:rPr/>
              <w:t xml:space="preserve">, Associazione Italiana di Comunicazione Politica,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violence par l’ironie mémétique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mèmes : approches sémiolinguistiques et discursives</w:t>
            </w:r>
            <w:r>
              <w:rPr/>
              <w:t xml:space="preserve">, Université de Pise, Italie., Oct 2022,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2ème édition : Information, infomédiation et "fake news"</w:t>
            </w:r>
            <w:r>
              <w:rPr/>
              <w:t xml:space="preserve">, IMSIC; EJCAM; Aix Marseille Université; SFSIC,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méthodologique autour de la construction de l’objet de recherche : Fausse vérité et menace réelle : fake news et désinformation comme possible facteur de l’action violente.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Doctoriades de Toulon</w:t>
            </w:r>
            <w:r>
              <w:rPr/>
              <w:t xml:space="preserve">, Université de Toulon, Oct 2021,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della rivolta nell'era digimediale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Mesa Redonda Valencia</w:t>
            </w:r>
            <w:r>
              <w:rPr/>
              <w:t xml:space="preserve">,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disinformazione nel sistema mediale ibrido. Dalle fake-news al deepfake / Nuvoli, Karen. - 60(2020), pp. 85-96.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IV Conferenza Nazionale delle Dottorande e dei Dottorandi in Scienze Sociali tenutosi a Roma.</w:t>
            </w:r>
            <w:r>
              <w:rPr/>
              <w:t xml:space="preserve">,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faux récits. Une étude comparée des discours anti-vaccins en Italie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La désinformation, hier et aujourd'hui. Une approche interdisciplinaire. Les contextes, 8,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l’information et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2024, 23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questionnement éthique des internautes face à l’intelligence artificielle. Le cas ChatGpt sur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 2024, 24 (4),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 (dir.), Gouverner par les données ? Pour une sociologie politique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pp.619-623.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⟨10.4000/11wz2⟩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« dittatura sanitaria ». Uno studio comparativo della narrazione antivaccinista in Italia e Francia.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Garzonio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dell'informazione</w:t>
            </w:r>
            <w:r>
              <w:rPr/>
              <w:t xml:space="preserve">, 2022, 3, pp.383-405.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⟨10.1445/105775⟩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Pandemia, social media e complotti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Libreria Universitaria</w:t>
            </w:r>
            <w:r>
              <w:rPr/>
              <w:t xml:space="preserve">, 2021, Saperi, conoscenze ed esperienze in formazione (ISBN: 883359369X),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dei conflitti, tra sicurezza, culture e complessità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Trimestrale della scuola di perfezionamento per le forze di polizia </w:t>
            </w:r>
            <w:r>
              <w:rPr/>
              <w:t xml:space="preserve">, 2020, ISSN 2283-3048-2/3, pp.185-192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rischi del Digital Doppelgänger nell’era del Deepfake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fake-news alle verità alternative. Una nuova sfida per il giornalismo della post-verità / Nuvoli, Karen. - In: COMUNICAZIONEPUNTODOC. - ISSN 2282-0140. - 20:20(2018), pp. 91-100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L'evoluzione del jihadismo online, In: RIVISTA DI STUDI POLITICI. - ISSN 1120-4036. - Gennaio/Marzo:1/2018 - Anno XXX(2018), pp. 160-177.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Politici Internazionali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favorisent-il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Karen Nuvoli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et « post-vérité »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pp.91-100, 2022, Les Essentiels d'Hermès,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hal-04439611v1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2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nuvoli" TargetMode="External"/><Relationship Id="rId8" Type="http://schemas.openxmlformats.org/officeDocument/2006/relationships/hyperlink" Target="https://hal.univ-lorraine.fr/hal-05064999v1" TargetMode="External"/><Relationship Id="rId9" Type="http://schemas.openxmlformats.org/officeDocument/2006/relationships/hyperlink" Target="https://hal.science/search/index/?q=*&amp;authFullName_s=Karen Nuvoli" TargetMode="External"/><Relationship Id="rId10" Type="http://schemas.openxmlformats.org/officeDocument/2006/relationships/hyperlink" Target="https://hal.science/hal-04619833v1" TargetMode="External"/><Relationship Id="rId11" Type="http://schemas.openxmlformats.org/officeDocument/2006/relationships/hyperlink" Target="https://hal.science/hal-04417954v1" TargetMode="External"/><Relationship Id="rId12" Type="http://schemas.openxmlformats.org/officeDocument/2006/relationships/hyperlink" Target="https://hal.science/hal-04417977v1" TargetMode="External"/><Relationship Id="rId13" Type="http://schemas.openxmlformats.org/officeDocument/2006/relationships/hyperlink" Target="https://hal.science/hal-04439680v1" TargetMode="External"/><Relationship Id="rId14" Type="http://schemas.openxmlformats.org/officeDocument/2006/relationships/hyperlink" Target="https://hal.science/hal-03175101v1" TargetMode="External"/><Relationship Id="rId15" Type="http://schemas.openxmlformats.org/officeDocument/2006/relationships/hyperlink" Target="https://hal.science/hal-04439692v1" TargetMode="External"/><Relationship Id="rId16" Type="http://schemas.openxmlformats.org/officeDocument/2006/relationships/hyperlink" Target="https://hal.science/hal-03352517v1" TargetMode="External"/><Relationship Id="rId17" Type="http://schemas.openxmlformats.org/officeDocument/2006/relationships/hyperlink" Target="https://hal.science/hal-03352504v1" TargetMode="External"/><Relationship Id="rId18" Type="http://schemas.openxmlformats.org/officeDocument/2006/relationships/hyperlink" Target="https://hal.science/hal-04439598v1" TargetMode="External"/><Relationship Id="rId19" Type="http://schemas.openxmlformats.org/officeDocument/2006/relationships/hyperlink" Target="https://dx.doi.org/10.4000/11suh" TargetMode="External"/><Relationship Id="rId20" Type="http://schemas.openxmlformats.org/officeDocument/2006/relationships/hyperlink" Target="https://hal.science/hal-04439661v1" TargetMode="External"/><Relationship Id="rId21" Type="http://schemas.openxmlformats.org/officeDocument/2006/relationships/hyperlink" Target="https://hal.univ-lorraine.fr/hal-05065006v1" TargetMode="External"/><Relationship Id="rId22" Type="http://schemas.openxmlformats.org/officeDocument/2006/relationships/hyperlink" Target="https://hal.science/hal-04439637v1" TargetMode="External"/><Relationship Id="rId23" Type="http://schemas.openxmlformats.org/officeDocument/2006/relationships/hyperlink" Target="https://dx.doi.org/10.4000/11wz2" TargetMode="External"/><Relationship Id="rId24" Type="http://schemas.openxmlformats.org/officeDocument/2006/relationships/hyperlink" Target="https://hal.science/hal-04419011v1" TargetMode="External"/><Relationship Id="rId25" Type="http://schemas.openxmlformats.org/officeDocument/2006/relationships/hyperlink" Target="https://hal.science/search/index/?q=*&amp;authFullName_s=Emma Garzonio" TargetMode="External"/><Relationship Id="rId26" Type="http://schemas.openxmlformats.org/officeDocument/2006/relationships/hyperlink" Target="https://dx.doi.org/10.1445/105775" TargetMode="External"/><Relationship Id="rId27" Type="http://schemas.openxmlformats.org/officeDocument/2006/relationships/hyperlink" Target="https://hal.univ-lorraine.fr/hal-05065040v1" TargetMode="External"/><Relationship Id="rId28" Type="http://schemas.openxmlformats.org/officeDocument/2006/relationships/hyperlink" Target="https://hal.science/hal-04419039v1" TargetMode="External"/><Relationship Id="rId29" Type="http://schemas.openxmlformats.org/officeDocument/2006/relationships/hyperlink" Target="https://hal.science/hal-03352495v1" TargetMode="External"/><Relationship Id="rId30" Type="http://schemas.openxmlformats.org/officeDocument/2006/relationships/hyperlink" Target="https://hal.science/hal-03352489v1" TargetMode="External"/><Relationship Id="rId31" Type="http://schemas.openxmlformats.org/officeDocument/2006/relationships/hyperlink" Target="https://hal.science/hal-03352472v1" TargetMode="External"/><Relationship Id="rId32" Type="http://schemas.openxmlformats.org/officeDocument/2006/relationships/hyperlink" Target="https://hal.science/hal-04439611v1" TargetMode="External"/><Relationship Id="rId33" Type="http://schemas.openxmlformats.org/officeDocument/2006/relationships/hyperlink" Target="https://www.cnrseditions.fr/catalogue/revues/journalisme-et-post-verite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Nuvoli</dc:title>
  <dc:description>CV</dc:description>
  <dc:subject/>
  <cp:keywords/>
  <cp:category/>
  <cp:lastModifiedBy/>
  <dcterms:created xsi:type="dcterms:W3CDTF">2026-03-15T22:59:57+01:00</dcterms:created>
  <dcterms:modified xsi:type="dcterms:W3CDTF">2026-03-15T22:59:57+01:00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