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5648854961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Karim El Idrissi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Smaïl KARIM EL IDRISSI</w:t></w:r></w:p><w:p><w:pPr/><w:r><w:rPr><w:b w:val="1"/><w:bCs w:val="1"/></w:rPr><w:t xml:space="preserve">Docteur en Sciences de Gestion</w:t></w:r></w:p><w:p><w:pPr/><w:r><w:rPr><w:i w:val="1"/><w:iCs w:val="1"/></w:rPr><w:t xml:space="preserve">(Spécialité : Ingénierie de connaissances)</w:t></w:r></w:p><w:p><w:pPr/><w:r><w:rPr><w:b w:val="1"/><w:bCs w:val="1"/></w:rPr><w:t xml:space="preserve">Consultant en gestion de connaissances</w:t></w:r></w:p><w:p><w:pPr/><w:r><w:rPr/><w:t xml:space="preserve">Pra-Mathaux 3</w:t></w:r></w:p><w:p><w:pPr/><w:r><w:rPr/><w:t xml:space="preserve">CH – 1724 Montévraz</w:t></w:r></w:p><w:p><w:pPr/><w:r><w:rPr><w:b w:val="1"/><w:bCs w:val="1"/><w:i w:val="1"/><w:iCs w:val="1"/></w:rPr><w:t xml:space="preserve">Email :</w:t></w:r><w:hyperlink r:id="rId8" w:history="1"><w:r><w:rPr><w:color w:val="#410a8c"/><w:i w:val="1"/><w:iCs w:val="1"/><w:u w:val="single"/></w:rPr><w:t xml:space="preserve">karim.smail@bluewin.ch</w:t></w:r></w:hyperlink></w:p><w:p><w:pPr/><w:r><w:rPr><w:b w:val="1"/><w:bCs w:val="1"/></w:rPr><w:t xml:space="preserve">Formations­­­­­­­­­­­­­­­­­­­­­­­­­­­­­­­­­­­­­­­­­­­­­­­­­ académiques</w:t></w:r></w:p><w:p><w:pPr/><w:r><w:rPr><w:b w:val="1"/><w:bCs w:val="1"/></w:rPr><w:t xml:space="preserve">2010 - 2013 : ESM : Ecole Supérieure de Management et de Communication – Genève (SUISSE)</w:t></w:r></w:p><w:p><w:pPr/><w:r><w:rPr><w:b w:val="1"/><w:bCs w:val="1"/></w:rPr><w:t xml:space="preserve">BSL : Business School Lausanne (SUISSE)</w:t></w:r></w:p><w:p><w:pPr/><w:r><w:rPr><w:b w:val="1"/><w:bCs w:val="1"/></w:rPr><w:t xml:space="preserve">Doctorat en sciences de gestion accredited by</w:t></w:r></w:p><w:p><w:pPr/><w:r><w:rPr><w:i w:val="1"/><w:iCs w:val="1"/></w:rPr><w:t xml:space="preserve">IACBE, International Assembly for Collegiate Business Education</w:t></w:r></w:p><w:p><w:pPr><w:numPr><w:ilvl w:val="0"/><w:numId w:val="1"/></w:numPr></w:pPr><w:r><w:rPr><w:b w:val="1"/><w:bCs w:val="1"/></w:rPr><w:t xml:space="preserve">Titredelathèse :</w:t></w:r></w:p><w:p><w:pPr/><w:r><w:rPr><w:i w:val="1"/><w:iCs w:val="1"/></w:rPr><w:t xml:space="preserve">Galcon 2010 : Une approche de l’ingénierie de connaissances pour la modélisation et la réutilisation de la mémoire de projet de l’entreprise</w:t></w:r></w:p><w:p><w:pPr><w:numPr><w:ilvl w:val="0"/><w:numId w:val="2"/></w:numPr></w:pPr><w:r><w:rPr><w:b w:val="1"/><w:bCs w:val="1"/></w:rPr><w:t xml:space="preserve">Directeur de Thèse :</w:t></w:r><w:r><w:rPr/><w:t xml:space="preserve"> Monsieur le Prof René Thièblemont </w:t></w:r><w:r><w:rPr><w:b w:val="1"/><w:bCs w:val="1"/></w:rPr><w:t xml:space="preserve">,</w:t></w:r><w:r><w:rPr/><w:t xml:space="preserve"> Professeur des universités (Université de la Savoie)</w:t></w:r></w:p><w:p><w:pPr><w:numPr><w:ilvl w:val="0"/><w:numId w:val="2"/></w:numPr></w:pPr><w:r><w:rPr><w:b w:val="1"/><w:bCs w:val="1"/></w:rPr><w:t xml:space="preserve">Date et lieu de soutenance :</w:t></w:r><w:r><w:rPr/><w:t xml:space="preserve"> 23 mars 2015 à Genève**.**</w:t></w:r></w:p><w:p><w:pPr><w:numPr><w:ilvl w:val="0"/><w:numId w:val="2"/></w:numPr></w:pPr><w:r><w:rPr><w:b w:val="1"/><w:bCs w:val="1"/></w:rPr><w:t xml:space="preserve">Mention</w:t></w:r><w:r><w:rPr/><w:t xml:space="preserve"> : Très Honorable à l’unanimité des membres du jury</w:t></w:r></w:p><w:p><w:pPr><w:numPr><w:ilvl w:val="0"/><w:numId w:val="2"/></w:numPr></w:pPr><w:r><w:rPr><w:b w:val="1"/><w:bCs w:val="1"/></w:rPr><w:t xml:space="preserve">Collège du jury est composé de</w:t></w:r></w:p><w:p><w:pPr/><w:r><w:rPr/><w:t xml:space="preserve">M. Philippe Du Pasquier : Président, BSL, Business School Lausanne, Président du Jury,</w:t></w:r></w:p><w:p><w:pPr/><w:r><w:rPr/><w:t xml:space="preserve">M. Jean-Claude Charrière : Directeur Général, ESM, Ecole de Management et de Communication, Membre du jury</w:t></w:r></w:p><w:p><w:pPr/><w:r><w:rPr/><w:t xml:space="preserve">M. Pr René Thièblemont : Professeur des universités, Université de Savoie (France), Directeur de thèse,</w:t></w:r></w:p><w:p><w:pPr/><w:r><w:rPr/><w:t xml:space="preserve">M. Pr Feridoun Sadat-Aghili : Professeur, HEC & Université de Genève, Mathématiques, Membre invité,</w:t></w:r></w:p><w:p><w:pPr/><w:r><w:rPr/><w:t xml:space="preserve">M. Dr Pierre Gallard : Professeur à l’ESM – Genève, Management et Marketing, Membre du jury</w:t></w:r></w:p><w:p><w:pPr/><w:r><w:rPr/><w:t xml:space="preserve">M. Dr Jean-Paul Favre : Professeur à l’ESM – Genève, Management et Stratégie, Membre du jury</w:t></w:r></w:p><w:p><w:pPr/><w:r><w:rPr><w:b w:val="1"/><w:bCs w:val="1"/></w:rPr><w:t xml:space="preserve">2003 - 2004 : BSL - Business School Lausanne (SUISSE)</w:t></w:r></w:p><w:p><w:pPr/><w:r><w:rPr><w:b w:val="1"/><w:bCs w:val="1"/></w:rPr><w:t xml:space="preserve">MBA - Master of Business Administration accredited by</w:t></w:r></w:p><w:p><w:pPr/><w:r><w:rPr><w:i w:val="1"/><w:iCs w:val="1"/></w:rPr><w:t xml:space="preserve">ACBSP, Accreditation Council for Business School Programs</w:t></w:r></w:p><w:p><w:pPr><w:numPr><w:ilvl w:val="0"/><w:numId w:val="3"/></w:numPr></w:pPr><w:r><w:rPr><w:b w:val="1"/><w:bCs w:val="1"/></w:rPr><w:t xml:space="preserve">Titre de la mémoire :</w:t></w:r></w:p><w:p><w:pPr/><w:r><w:rPr><w:i w:val="1"/><w:iCs w:val="1"/></w:rPr><w:t xml:space="preserve">AVI-Poule Maroc</w:t></w:r><w:r><w:rPr/><w:t xml:space="preserve"> : Processus de création d’une unité industrielle de transformation et commercialisation des produits d’origine avicole.</w:t></w:r></w:p><w:p><w:pPr><w:numPr><w:ilvl w:val="0"/><w:numId w:val="4"/></w:numPr></w:pPr><w:r><w:rPr><w:b w:val="1"/><w:bCs w:val="1"/></w:rPr><w:t xml:space="preserve">Directeur de la mémoire :</w:t></w:r><w:r><w:rPr/><w:t xml:space="preserve"> Monsieur le Prof René Thièblemont</w:t></w:r></w:p><w:p><w:pPr><w:numPr><w:ilvl w:val="0"/><w:numId w:val="4"/></w:numPr></w:pPr><w:r><w:rPr><w:b w:val="1"/><w:bCs w:val="1"/></w:rPr><w:t xml:space="preserve">Date et lieu de soutenance :</w:t></w:r><w:r><w:rPr/><w:t xml:space="preserve"> 10 juillet 2004 à Genève**.**</w:t></w:r></w:p><w:p><w:pPr><w:numPr><w:ilvl w:val="0"/><w:numId w:val="4"/></w:numPr></w:pPr><w:r><w:rPr><w:b w:val="1"/><w:bCs w:val="1"/></w:rPr><w:t xml:space="preserve">Membres du jury :</w:t></w:r></w:p><w:p><w:pPr/><w:r><w:rPr/><w:t xml:space="preserve">M. Philippe Du Pasquier : Président, BSL, Business School Lausanne, Président du Jury,</w:t></w:r></w:p><w:p><w:pPr/><w:r><w:rPr/><w:t xml:space="preserve">M. Jean-Claude Charrière : Directeur Général, ESM, Ecole de Management et de Communication, Membre du jury</w:t></w:r></w:p><w:p><w:pPr/><w:r><w:rPr/><w:t xml:space="preserve">M. Pr René Thièblemont : Professeur des universités, Université de Savoie (France), Directeur de thèse,</w:t></w:r></w:p><w:p><w:pPr/><w:r><w:rPr/><w:t xml:space="preserve">M. Dr Pierre Gallard : Professeur à l’ESM – Genève, Management et Marketing, Membre du jury</w:t></w:r></w:p><w:p><w:pPr/><w:r><w:rPr><w:b w:val="1"/><w:bCs w:val="1"/></w:rPr><w:t xml:space="preserve">2002 - 2003 : ESM – Ecole Supérieure de Management et de communication (SUISSE)</w:t></w:r></w:p><w:p><w:pPr/><w:r><w:rPr><w:b w:val="1"/><w:bCs w:val="1"/></w:rPr><w:t xml:space="preserve">DESS – Diplôme d’enseignement supérieur spécialisé en Gestion d’affaires, accredited by</w:t></w:r></w:p><w:p><w:pPr/><w:r><w:rPr><w:i w:val="1"/><w:iCs w:val="1"/></w:rPr><w:t xml:space="preserve">PPP, Certification: Plate-forme des entreprises Professionnelles 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GalCon 2010 : une approche collaborative dédiée à la modélisation et à la réutilisation de la mémoire l'entreprise</w:t></w:r></w:hyperlink></w:p><w:p><w:pPr/><w:hyperlink r:id="rId10" w:history="1"><w:r><w:rPr><w:color w:val="#410a8c"/><w:u w:val="single"/></w:rPr><w:t xml:space="preserve">Karim El Idrissi</w:t></w:r></w:hyperlink></w:p><w:p><w:pPr/><w:r><w:rPr/><w:t xml:space="preserve">Sciences cognitives. business school Lausanne, 2013. Français. </w:t></w:r><w:hyperlink r:id="rId11" w:history="1"><w:r><w:rPr><w:color w:val="#410a8c"/><w:u w:val="single"/></w:rPr><w:t xml:space="preserve">⟨NNT : ⟩</w:t></w:r></w:hyperlink></w:p><w:p><w:pPr/><w:r><w:rPr/><w:t xml:space="preserve">Thèse</w:t></w:r></w:p><w:p><w:pPr/><w:hyperlink r:id="rId9" w:history="1"><w:r><w:rPr><w:color w:val="#410a8c"/><w:u w:val="single"/></w:rPr><w:t xml:space="preserve">tel-01175748v1</w:t></w:r></w:hyperlink></w:p></w:tc></w:tr></w:tbl><w:sectPr><w:footerReference w:type="default" r:id="rId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F7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05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D64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2E7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karim.smail@bluewin.ch" TargetMode="External"/><Relationship Id="rId9" Type="http://schemas.openxmlformats.org/officeDocument/2006/relationships/hyperlink" Target="https://hal.science/tel-01175748v1" TargetMode="External"/><Relationship Id="rId10" Type="http://schemas.openxmlformats.org/officeDocument/2006/relationships/hyperlink" Target="https://hal.science/search/index/?q=*&amp;authFullName_s=Karim El Idrissi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El Idrissi</dc:title>
  <dc:description>CV</dc:description>
  <dc:subject/>
  <cp:keywords/>
  <cp:category/>
  <cp:lastModifiedBy/>
  <dcterms:created xsi:type="dcterms:W3CDTF">2026-05-24T21:50:40+02:00</dcterms:created>
  <dcterms:modified xsi:type="dcterms:W3CDTF">2026-05-24T21:50:40+02:00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