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3.7837837837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Katalin Kovács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Curriculum vitae</w:t></w:r></w:p><w:p><w:pPr/><w:r><w:rPr/><w:t xml:space="preserve">Katalin Kovács, maître de conférences HdR</w:t></w:r></w:p><w:p><w:pPr/><w:r><w:rPr/><w:t xml:space="preserve">PhD (2001, Paris)</w:t></w:r></w:p><w:p><w:pPr/><w:r><w:rPr/><w:t xml:space="preserve">Habilitation (2013, Szeged)</w:t></w:r></w:p><w:p><w:pPr/><w:r><w:rPr><w:i w:val="1"/><w:iCs w:val="1"/></w:rPr><w:t xml:space="preserve">Courriel</w:t></w:r><w:r><w:rPr/><w:t xml:space="preserve">: </w:t></w:r><w:hyperlink r:id="rId8" w:history="1"><w:r><w:rPr><w:color w:val="#410a8c"/><w:u w:val="single"/></w:rPr><w:t xml:space="preserve">kovacsk@lit.u-szeged.hu</w:t></w:r></w:hyperlink></w:p><w:p><w:pPr/><w:r><w:rPr><w:b w:val="1"/><w:bCs w:val="1"/><w:i w:val="1"/><w:iCs w:val="1"/></w:rPr><w:t xml:space="preserve">1.</w:t></w:r><w:r><w:rPr><w:b w:val="1"/><w:bCs w:val="1"/><w:i w:val="1"/><w:iCs w:val="1"/></w:rPr><w:t xml:space="preserve">Formations, études</w:t></w:r></w:p><w:p><w:pPr/><w:r><w:rPr/><w:t xml:space="preserve">03\. 2013</w:t></w:r></w:p><w:p><w:pPr/><w:r><w:rPr/><w:t xml:space="preserve">Habilitation à diriger des recherches (Université de Szeged)</w:t></w:r></w:p><w:p><w:pPr/><w:r><w:rPr/><w:t xml:space="preserve">01\. 2001</w:t></w:r></w:p><w:p><w:pPr/><w:r><w:rPr/><w:t xml:space="preserve">Soutenance de thèse à la Sorbonne Nouvelle Paris 3 (« L’expression des passions et la hiérarchie des genres dans la pensée picturale de Diderot et de ses prédécesseurs ») ; mention « Très honorable avec félicitations du jury »</w:t></w:r></w:p><w:p><w:pPr/><w:r><w:rPr/><w:t xml:space="preserve">1996-1999</w:t></w:r></w:p><w:p><w:pPr/><w:r><w:rPr/><w:t xml:space="preserve">Études doctorales en formation co-tutelle, parallèlement à l’Université de Szeged et à la Sorbonne Nouvelle Paris III (directeurs: René Démoris et Olga Penke)</w:t></w:r></w:p><w:p><w:pPr/><w:r><w:rPr/><w:t xml:space="preserve">1995-1996</w:t></w:r></w:p><w:p><w:pPr/><w:r><w:rPr/><w:t xml:space="preserve">Études de DEA à la Sorbonne Nouvelle Paris 3 (directeur de recherches : René Démoris ; sujet : La hiérarchie des genres picturaux selon Diderot ; mention « très bien »)</w:t></w:r></w:p><w:p><w:pPr/><w:r><w:rPr/><w:t xml:space="preserve">1990-1995</w:t></w:r></w:p><w:p><w:pPr/><w:r><w:rPr/><w:t xml:space="preserve">Études à l’Université József Attila, Faculté des Lettres (Szeged) ; Spécialités : Langue et Littérature françaises et allemandes</w:t></w:r></w:p><w:p><w:pPr/><w:r><w:rPr/><w:t xml:space="preserve">Diplômes : Langue et Littérature françaises ; Langue et Littérature allemandes</w:t></w:r></w:p><w:p><w:pPr/><w:r><w:rPr/><w:t xml:space="preserve">***2.* *Travail – enseignement***2009-</w:t></w:r></w:p><w:p><w:pPr/><w:r><w:rPr/><w:t xml:space="preserve">Maître de conférences au Département de Français de l’Université de Szeged</w:t></w:r></w:p><w:p><w:pPr/><w:r><w:rPr/><w:t xml:space="preserve">2003-2009</w:t></w:r></w:p><w:p><w:pPr/><w:r><w:rPr/><w:t xml:space="preserve">Maître-assistant au Département de Français de l’Université de Szeged</w:t></w:r></w:p><w:p><w:pPr/><w:r><w:rPr/><w:t xml:space="preserve">2000-2003</w:t></w:r></w:p><w:p><w:pPr/><w:r><w:rPr/><w:t xml:space="preserve">Assistante au Département de Français de l’Université de Szeged</w:t></w:r></w:p><w:p><w:pPr/><w:r><w:rPr/><w:t xml:space="preserve">***Enseignement assuré***: Stylistique littéraire (BA) ; Histoire de l’art français (BA) ; Littérature française du XIXe siècle (BA) ; Littérature française du XVIIIe siècle (BA) ; Poésie de la Renaissance (BA) ; Tendances générales de la littérature et de l’histoire des idées (MA) ; Théorie de l’art français aux XVIIe et XVIIIe siècles (MA) ; Interventions au programme de la formation doctorale (au sujet de l’esthétique et de la théorie de l’art des XVIe-XIXe siècles)</w:t></w:r></w:p><w:p><w:pPr/><w:r><w:rPr><w:b w:val="1"/><w:bCs w:val="1"/><w:i w:val="1"/><w:iCs w:val="1"/></w:rPr><w:t xml:space="preserve">Champs de recherches</w:t></w:r><w:r><w:rPr/><w:t xml:space="preserve">*:* esthétique et philosophie de l’art, réflexion picturale française des XVIIe et XVIIIe siècles</w:t></w:r></w:p><w:p><w:pPr/><w:r><w:rPr><w:b w:val="1"/><w:bCs w:val="1"/><w:i w:val="1"/><w:iCs w:val="1"/></w:rPr><w:t xml:space="preserve">Bourses d’études / séjours à l’étranger :</w:t></w:r></w:p><w:p><w:pPr/><w:r><w:rPr/><w:t xml:space="preserve">¤ 2016 Échange de mobilité enseignant (Erasmus), Université Bordeaux Montaigne, 1 semaine</w:t></w:r></w:p><w:p><w:pPr/><w:r><w:rPr/><w:t xml:space="preserve">¤ 2016 Bourse du Gouvernement de l’État Slovaque, à l’Institut de Philosophie de l’Académie des Sciences de Bratislava, 1 mois</w:t></w:r></w:p><w:p><w:pPr/><w:r><w:rPr/><w:t xml:space="preserve">¤ 2013 Bourse de l’Institut de Philosophie de l’Académie des Sciences de Bratislava, Bratislava (Slovaquie), 1 semaine</w:t></w:r></w:p><w:p><w:pPr/><w:r><w:rPr/><w:t xml:space="preserve">¤ 2010 Université Michel de Montaigne Bordeaux 3, 1 semaine</w:t></w:r></w:p><w:p><w:pPr/><w:r><w:rPr/><w:t xml:space="preserve">¤ 2004 Échange de mobilité enseignant (Erasmus), Université Paris 8, 1 semaine</w:t></w:r></w:p><w:p><w:pPr/><w:r><w:rPr/><w:t xml:space="preserve">¤ 1999-2000  Bourse de la Fondation Soros, 1 an</w:t></w:r></w:p><w:p><w:pPr/><w:r><w:rPr/><w:t xml:space="preserve">¤ 1996-1999  Bourse du Gouvernement Français, études doctorales, Paris, 3 fois 6 mois</w:t></w:r></w:p><w:p><w:pPr/><w:r><w:rPr/><w:t xml:space="preserve">¤ 1995-96  Bourse du Gouvernement Français, études de DEA, Paris, 1 an</w:t></w:r></w:p><w:p><w:pPr/><w:r><w:rPr/><w:t xml:space="preserve">¤ 1993 Bourse TEMPUS à la Sorbonne Nouvelle Paris III, 6 mois</w:t></w:r></w:p><w:p><w:pPr/><w:r><w:rPr/><w:t xml:space="preserve">¤ 1992 Bourse DAAD à Radebeul (Allemagne), 1 mois</w:t></w:r></w:p><w:p><w:pPr/><w:r><w:rPr><w:b w:val="1"/><w:bCs w:val="1"/><w:i w:val="1"/><w:iCs w:val="1"/></w:rPr><w:t xml:space="preserve">Coopération nationale et internationale</w:t></w:r></w:p><w:p><w:pPr><w:numPr><w:ilvl w:val="0"/><w:numId w:val="1"/></w:numPr></w:pPr><w:r><w:rPr/><w:t xml:space="preserve">Membre du groupe de recherche Polart (« Poétique et politique de l’art »), constitué avant tout des enseignants de l’Université Paris 8</w:t></w:r></w:p><w:p><w:pPr><w:numPr><w:ilvl w:val="0"/><w:numId w:val="1"/></w:numPr></w:pPr><w:r><w:rPr/><w:t xml:space="preserve">Membre de la Société Hongroise du Dix-Huitième siècle</w:t></w:r></w:p><w:p><w:pPr><w:numPr><w:ilvl w:val="0"/><w:numId w:val="1"/></w:numPr></w:pPr><w:r><w:rPr/><w:t xml:space="preserve">Membre fondateur du Centre de recherches « Lumières Franco-Hongroises » de l’Université de Szeged</w:t></w:r></w:p><w:p><w:pPr><w:numPr><w:ilvl w:val="0"/><w:numId w:val="1"/></w:numPr></w:pPr><w:r><w:rPr/><w:t xml:space="preserve">Membre associé du Centre de recherchesCEREC (Centre de Recherches sur l’Europe Classique: XVIIe et XVIIIe siècles) de l’Université Bordeaux Montaigne (directrice du centre : Myriam Tsimbidy)</w:t></w:r></w:p><w:p><w:pPr><w:numPr><w:ilvl w:val="0"/><w:numId w:val="1"/></w:numPr></w:pPr><w:r><w:rPr/><w:t xml:space="preserve">Correspondante hongroise de la revue internationale </w:t></w:r><w:r><w:rPr><w:i w:val="1"/><w:iCs w:val="1"/></w:rPr><w:t xml:space="preserve">Diderot Studies</w:t></w:r></w:p><w:p><w:pPr><w:numPr><w:ilvl w:val="0"/><w:numId w:val="1"/></w:numPr></w:pPr><w:r><w:rPr/><w:t xml:space="preserve">Responsable de la mobilité ERASMUS avec l’Université Michel de Montaigne Bordeaux 3</w:t></w:r></w:p><w:p><w:pPr><w:numPr><w:ilvl w:val="0"/><w:numId w:val="1"/></w:numPr></w:pPr><w:r><w:rPr/><w:t xml:space="preserve">Responsable du programme de recherche bilatéral avec l’Institut de Philosophie de l’Académie des Sciences de Bratislava</w:t></w:r></w:p><w:p><w:pPr><w:numPr><w:ilvl w:val="0"/><w:numId w:val="1"/></w:numPr></w:pPr><w:r><w:rPr/><w:t xml:space="preserve">Membre fondateur du Centre de recherches « ANIMALIA » de l’Université de Szeged</w:t></w:r></w:p><w:p><w:pPr/><w:r><w:rPr><w:b w:val="1"/><w:bCs w:val="1"/><w:i w:val="1"/><w:iCs w:val="1"/></w:rPr><w:t xml:space="preserve">Organisation de colloques:</w:t></w:r></w:p><w:p><w:pPr/><w:r><w:rPr/><w:t xml:space="preserve">2015 co-organisation du colloque international « Le singe aux XVIIe et XVIIIe siècles. Figure de l’art, personnage littéraire et curiosité scientifique » à Bordeaux, avec Florence Boulerie (actes à paraître en 2017, à Paris)</w:t></w:r></w:p><w:p><w:pPr/><w:r><w:rPr/><w:t xml:space="preserve">2011 participation à l’organisation du colloque international « Terror(ism) and Aesthetics », organisateur principal : György Fogarasi (Szeged, Département de Littérature Comparée)</w:t></w:r></w:p><w:p><w:pPr/><w:r><w:rPr/><w:t xml:space="preserve">2009 co-organisation du colloque « A tudom-is-én-micsoda fogalma » [La notion du je-ne-sais-quoi] à Szeged, avec Endre Szécsényi (actes publiés en 2010, chez L’Harmattan Budapest)</w:t></w:r></w:p><w:p><w:pPr/><w:r><w:rPr/><w:t xml:space="preserve">2004 participation à l’organisation du colloque « Les genres en transition » à Szeged (actes publiés chez JATEPress, à Szeged)</w:t></w:r></w:p><w:p><w:pPr/><w:r><w:rPr><w:b w:val="1"/><w:bCs w:val="1"/><w:i w:val="1"/><w:iCs w:val="1"/></w:rPr><w:t xml:space="preserve">Rédactions, co-rédactions :</w:t></w:r></w:p><w:p><w:pPr/><w:r><w:rPr/><w:t xml:space="preserve">2017 le 6e tome du recueil d’études « Lumières – Enlightenment – Aufklärung »</w:t></w:r></w:p><w:p><w:pPr/><w:r><w:rPr/><w:t xml:space="preserve">2014 un recueil d’études à l’hommage de Sándor Albert</w:t></w:r></w:p><w:p><w:pPr/><w:r><w:rPr/><w:t xml:space="preserve">2013 le 2nd tome du recueil d’études « Lumières – Enlightenment – Aufklärung » ; numéro thématique : « Traduire Diderot »</w:t></w:r></w:p><w:p><w:pPr/><w:r><w:rPr/><w:t xml:space="preserve">2012 le 1er tome du recueil d’études « Lumières – Enlightenment – Aufklärung » (en hongrois)</w:t></w:r></w:p><w:p><w:pPr/><w:r><w:rPr/><w:t xml:space="preserve">2010  recueil d’études </w:t></w:r><w:r><w:rPr><w:i w:val="1"/><w:iCs w:val="1"/></w:rPr><w:t xml:space="preserve">A tudom-is-én-micsoda fogalma</w:t></w:r><w:r><w:rPr/><w:t xml:space="preserve">. (Források és tanulmányok)[Le concept du je-ne-sais-quoi. Sources et études]avec Endre Szécsényi</w:t></w:r></w:p><w:p><w:pPr/><w:r><w:rPr/><w:t xml:space="preserve">2008  un recueil d’études à l’hommage de Miklós Pálfy</w:t></w:r></w:p><w:p><w:pPr/><w:r><w:rPr/><w:t xml:space="preserve">2007 un recueil d’études à l’hommage d’Olga Penke</w:t></w:r></w:p><w:p><w:pPr/><w:r><w:rPr/><w:t xml:space="preserve">1996-  les actes du Département d’Études Françaises (8 volumes du recueil </w:t></w:r><w:r><w:rPr><w:i w:val="1"/><w:iCs w:val="1"/></w:rPr><w:t xml:space="preserve">Acta Romanica</w:t></w:r><w:r><w:rPr/><w:t xml:space="preserve">)</w:t></w:r></w:p><w:p><w:pPr/><w:r><w:rPr><w:b w:val="1"/><w:bCs w:val="1"/><w:i w:val="1"/><w:iCs w:val="1"/></w:rPr><w:t xml:space="preserve">Participation aux colloques</w:t></w:r><w:r><w:rPr/><w:t xml:space="preserve"> : intervention à 40 colloques nationaux et internationaux (Autriche, Belgique, France, Roumanie, Slovaquie, Tchéquie)</w:t></w:r></w:p><w:p><w:pPr/><w:r><w:rPr><w:b w:val="1"/><w:bCs w:val="1"/><w:i w:val="1"/><w:iCs w:val="1"/></w:rPr><w:t xml:space="preserve">Connaissance de langues étrangères</w:t></w:r><w:r><w:rPr/><w:t xml:space="preserve"> : français, allemand (C1), anglais (B1-2), italien (notions de base)</w:t></w:r></w:p><w:p><w:pPr/><w:r><w:rPr><w:b w:val="1"/><w:bCs w:val="1"/><w:i w:val="1"/><w:iCs w:val="1"/></w:rPr><w:t xml:space="preserve">Liste des publications :</w:t></w:r><w:r><w:rPr/><w:t xml:space="preserve"> 5 livres, 70 études dans des recueils d’études, journaux et revues (en français et en hongrois), 20 comptes rendus et recensions (en français et en hongrois), 4 traductions de courts textes, 1 recueil de textes de fiction (nouvelles)</w:t></w:r></w:p><w:p><w:pPr/><w:r><w:rPr><w:b w:val="1"/><w:bCs w:val="1"/><w:i w:val="1"/><w:iCs w:val="1"/></w:rPr><w:t xml:space="preserve">Ouvrages:</w:t></w:r><w:r><w:rPr/><w:t xml:space="preserve"> (*les publications paraissent, à partir de 1010, sous le nom de Katalin Bartha-Kovács)</w:t></w:r></w:p><w:p><w:pPr/><w:r><w:rPr><w:i w:val="1"/><w:iCs w:val="1"/></w:rPr><w:t xml:space="preserve">Le singe aux XVIIe et XVIIIe siècles. Figure de l’art, personnage littéraire et curiosité scientifique</w:t></w:r><w:r><w:rPr/><w:t xml:space="preserve">, sous la dir. de Florence Boulerie et Katalin Bartha-Kovács, Paris, Hermann, 2019, coll. „République des Lettres : Symposiums”, 488 p ill.</w:t></w:r></w:p><w:p><w:pPr/><w:r><w:rPr><w:i w:val="1"/><w:iCs w:val="1"/></w:rPr><w:t xml:space="preserve">Diderot et Watteau. Vers une poétique de l’image au XVIIIe siècle,</w:t></w:r><w:r><w:rPr/><w:t xml:space="preserve"> Paris, L’Harmattan, 2019, coll. « Ouverture philosophique : esthétique », 249 p.</w:t></w:r></w:p><w:p><w:pPr/><w:r><w:rPr><w:i w:val="1"/><w:iCs w:val="1"/></w:rPr><w:t xml:space="preserve">A tudom-is-én-micsoda fogalma</w:t></w:r><w:r><w:rPr/><w:t xml:space="preserve">. (Források és tanulmányok)[Le concept du je-ne-sais-quoi. Sources et études], éd. K. Bartha-Kovács et E. Szécsényi, Budapest, L’Harmattan, 2010. [co-rédaction, étude et traductions]</w:t></w:r></w:p><w:p><w:pPr/><w:r><w:rPr><w:i w:val="1"/><w:iCs w:val="1"/></w:rPr><w:t xml:space="preserve">A csend alakzatai a festészetben [Figures du silence en peinture],</w:t></w:r><w:r><w:rPr/><w:t xml:space="preserve"> Budapest, L’Harmattan, 2010.</w:t></w:r></w:p><w:p><w:pPr/><w:r><w:rPr><w:i w:val="1"/><w:iCs w:val="1"/></w:rPr><w:t xml:space="preserve">A szenvedélyek kifejezése és a műfajok hierarchiája. A francia festészetelméleti gondolkodás kezdetei</w:t></w:r><w:r><w:rPr/><w:t xml:space="preserve">[L’expression des passions et la hiérarchie des genres. Les débuts de la réflexion picturale en France], Budapest, Eötvös Kiadó, 2004.</w:t></w:r></w:p><w:p><w:pPr/><w:r><w:rPr><w:i w:val="1"/><w:iCs w:val="1"/></w:rPr><w:t xml:space="preserve">L’expression des passions dans la pensée picturale de Diderot et de ses prédécesseurs</w:t></w:r><w:r><w:rPr/><w:t xml:space="preserve">, Szeged, JatePress, 2003 (153 p.)</w:t></w:r></w:p><w:p><w:pPr/><w:r><w:rPr><w:i w:val="1"/><w:iCs w:val="1"/></w:rPr><w:t xml:space="preserve">L’expression des passions et la hiérarchie des genres picturaux dans la pensée picturale de Diderot et de ses prédécesseurs</w:t></w:r><w:r><w:rPr/><w:t xml:space="preserve">, Lille, Presses Universitaires de Septentrion (Thèse à la carte), 2002.</w:t></w:r></w:p><w:p><w:pPr/><w:r><w:rPr><w:b w:val="1"/><w:bCs w:val="1"/><w:i w:val="1"/><w:iCs w:val="1"/></w:rPr><w:t xml:space="preserve">Liste des principales publications (15) :</w:t></w:r></w:p><w:p><w:pPr/><w:r><w:rPr/><w:t xml:space="preserve">« Système des sentiments&amp;quot; et &amp;quot;langage du cœur&amp;quot; dans le discours sur l’art français du XVIIIe siècle », </w:t></w:r><w:r><w:rPr><w:i w:val="1"/><w:iCs w:val="1"/></w:rPr><w:t xml:space="preserve">L’esprit de système au XVIIIe siècle</w:t></w:r><w:r><w:rPr/><w:t xml:space="preserve">, éd. Sophie Marchand et Élise Pavy-Guilbert, Paris, Hermann, &amp;quot;Les collections de la République des lettres&amp;quot;, 2017, p. 215-227.</w:t></w:r></w:p><w:p><w:pPr/><w:r><w:rPr/><w:t xml:space="preserve">« Le sentiment, l’invisible de la peinture à l’épreuve du visible : le colorisme de Delacroix à travers la critique d’art de Baudelaire », éd. R. Karul et A. Tureková, </w:t></w:r><w:r><w:rPr><w:i w:val="1"/><w:iCs w:val="1"/></w:rPr><w:t xml:space="preserve">Ostium. Revue des sciences humaines</w:t></w:r><w:r><w:rPr/><w:t xml:space="preserve"> („L’invisible et le visible”), Bratislava, 2015/2, p. 109-120.</w:t></w:r></w:p><w:p><w:pPr/><w:hyperlink r:id="rId9" w:history="1"><w:r><w:rPr><w:color w:val="#410a8c"/><w:u w:val="single"/></w:rPr><w:t xml:space="preserve">http://www.ostium.sk/sk/le-sentiment-linvisible-de-la-peinture-a-lepreuve-du-visible-le-colorisme-de-delacroix-a-travers-la-critique-dart-de-baudelaire/</w:t></w:r></w:hyperlink></w:p><w:p><w:pPr/><w:r><w:rPr/><w:t xml:space="preserve">« Au rythme de la danse », in </w:t></w:r><w:r><w:rPr><w:i w:val="1"/><w:iCs w:val="1"/></w:rPr><w:t xml:space="preserve">Watteau au confluent des arts. Esthétiques de la grâce</w:t></w:r><w:r><w:rPr/><w:t xml:space="preserve">, éd. C. Rauseo – V. Toutain-Quittelier, Rennes, Presses Universitaires de Rennes, Coll. « Art & Société », 2014, p. 213-223.</w:t></w:r></w:p><w:p><w:pPr/><w:r><w:rPr/><w:t xml:space="preserve">« Visszaadható-e Diderot stílusa magyarul? Diderot </w:t></w:r><w:r><w:rPr><w:i w:val="1"/><w:iCs w:val="1"/></w:rPr><w:t xml:space="preserve">Szalon</w:t></w:r><w:r><w:rPr/><w:t xml:space="preserve">jainak fordítási nehézségeiről » [Peut-on rendre en hongrois le style de Diderot ? Sur quelques difficultés de la traduction des </w:t></w:r><w:r><w:rPr><w:i w:val="1"/><w:iCs w:val="1"/></w:rPr><w:t xml:space="preserve">Salons</w:t></w:r><w:r><w:rPr/><w:t xml:space="preserve"> de Diderot], </w:t></w:r><w:r><w:rPr><w:i w:val="1"/><w:iCs w:val="1"/></w:rPr><w:t xml:space="preserve">Magyar Tudomány</w:t></w:r><w:r><w:rPr/><w:t xml:space="preserve">, 2013/11, p. 1349-1357.</w:t></w:r></w:p><w:p><w:pPr/><w:hyperlink r:id="rId10" w:history="1"><w:r><w:rPr><w:color w:val="#410a8c"/><w:u w:val="single"/></w:rPr><w:t xml:space="preserve">http://www.matud.iif.hu/2013/11/11.htm</w:t></w:r></w:hyperlink></w:p><w:p><w:pPr/><w:r><w:rPr/><w:t xml:space="preserve">« La notion de la manière dans le discours sur l’art français du XVIIIe siècle : la &amp;quot;manière inimitable&amp;quot; de Watteau », </w:t></w:r><w:r><w:rPr><w:i w:val="1"/><w:iCs w:val="1"/></w:rPr><w:t xml:space="preserve">La Licorne,</w:t></w:r><w:r><w:rPr/><w:t xml:space="preserve"> n° 102*,* éd. A. Bernadet et G. Dessons, Presses Universitaires de Rennes, 2013, p. 117-134.</w:t></w:r></w:p><w:p><w:pPr/><w:r><w:rPr/><w:t xml:space="preserve">« Loupe à la main : la construction médiatique de l’amateur, littérateur d’un genre nouveau au XVIIIe siècle », in </w:t></w:r><w:r><w:rPr><w:i w:val="1"/><w:iCs w:val="1"/></w:rPr><w:t xml:space="preserve">La médiatisation du littéraire dans l’Europe des XVIIe et XVIIIe siècles</w:t></w:r><w:r><w:rPr/><w:t xml:space="preserve">, éd. F. Boulerie, Tübingen, Narr Verlag, coll. &amp;quot;Biblio 17&amp;quot;, 2013, p. 187-202.</w:t></w:r></w:p><w:p><w:pPr/><w:r><w:rPr/><w:t xml:space="preserve">« Les critiques d’art, &amp;quot;mauvais spectateurs&amp;quot; des tableaux au XVIIIe siècle ? », in </w:t></w:r><w:r><w:rPr><w:i w:val="1"/><w:iCs w:val="1"/></w:rPr><w:t xml:space="preserve">Iudicium Indoctum</w:t></w:r><w:r><w:rPr/><w:t xml:space="preserve">. </w:t></w:r><w:r><w:rPr><w:i w:val="1"/><w:iCs w:val="1"/></w:rPr><w:t xml:space="preserve">Études sur la réception des œuvres du point de vue de leur appréciation</w:t></w:r><w:r><w:rPr/><w:t xml:space="preserve">, éd. P. Hummel, Paris, Editions Philologicum (Coll. &amp;quot;Philologicum)&amp;quot;, 2012, p. 77-93.</w:t></w:r></w:p><w:p><w:pPr/><w:r><w:rPr/><w:t xml:space="preserve">« Esthétique du sentiment et langage affectif : quelques aspects de la réflexion esthétique de Du Bos », in </w:t></w:r><w:r><w:rPr><w:i w:val="1"/><w:iCs w:val="1"/></w:rPr><w:t xml:space="preserve">Archiwum Historii Filozofii Myśli Społecznej (Archive of the History of Philosophy and Social Though)</w:t></w:r><w:r><w:rPr/><w:t xml:space="preserve">, 2012, vol. 57 (Supplement) éd. R. Smoczyński – W. Starzyński, p. 165-178.</w:t></w:r></w:p><w:p><w:pPr/><w:r><w:rPr/><w:t xml:space="preserve">« Le langage du silence : la peinture de Chardin dans les écrits sur l’art français du XVIIIe siècle », </w:t></w:r><w:r><w:rPr><w:i w:val="1"/><w:iCs w:val="1"/></w:rPr><w:t xml:space="preserve">Loxias</w:t></w:r><w:r><w:rPr/><w:t xml:space="preserve"> 33 </w:t></w:r><w:r><w:rPr><w:i w:val="1"/><w:iCs w:val="1"/></w:rPr><w:t xml:space="preserve">« Qu’il parle maintenant ou se taise à jamais... » Les effets du silence dans le processus de création 2 (Mise en art du silence)</w:t></w:r><w:r><w:rPr/><w:t xml:space="preserve"> mis en ligne le 15 juin 2011, URL : </w:t></w:r><w:hyperlink r:id="rId11" w:history="1"><w:r><w:rPr><w:color w:val="#410a8c"/><w:u w:val="single"/></w:rPr><w:t xml:space="preserve">http://revel.unice.fr/loxias/index.html?id=6743</w:t></w:r></w:hyperlink><w:r><w:rPr/><w:t xml:space="preserve">.</w:t></w:r></w:p><w:p><w:pPr/><w:r><w:rPr/><w:t xml:space="preserve">« A burke-i fenséges fogalma a francia szenvedélyelméletek tükrében » [« La notion du sublime selon Burke à la lumière des théories des passions françaises], in </w:t></w:r><w:r><w:rPr><w:i w:val="1"/><w:iCs w:val="1"/></w:rPr><w:t xml:space="preserve">Edmund Burke esztétikája és az európai felvilágosodás</w:t></w:r><w:r><w:rPr/><w:t xml:space="preserve"> [L’esthétique d’Edmund Burke et les Lumières européennes], éd. F.Horkay Hörcher et M. Szilágyi, Budapest, Ráció Kiadó, 2011, p. 15-26.</w:t></w:r></w:p><w:p><w:pPr/><w:r><w:rPr/><w:t xml:space="preserve">« Le silence comme présence : représentations du Vide dans la peinture de paysage chinoise », </w:t></w:r><w:r><w:rPr><w:i w:val="1"/><w:iCs w:val="1"/></w:rPr><w:t xml:space="preserve">Revue d’Etudes Françaises (Silence, absence, les formes du non-dit)</w:t></w:r><w:r><w:rPr/><w:t xml:space="preserve">, éd. A. Ádám, Budapest, 2009, p. 23-30.</w:t></w:r></w:p><w:p><w:pPr/><w:hyperlink r:id="rId12" w:history="1"><w:r><w:rPr><w:color w:val="#410a8c"/><w:u w:val="single"/></w:rPr><w:t xml:space="preserve"></w:t></w:r></w:hyperlink><w:hyperlink r:id="rId13" w:history="1"><w:r><w:rPr><w:color w:val="#410a8c"/><w:u w:val="single"/></w:rPr><w:t xml:space="preserve">http://cief.elte.hu/numero-14/numero-14/katalin-kovacs</w:t></w:r></w:hyperlink></w:p><w:p><w:pPr/><w:r><w:rPr/><w:t xml:space="preserve">« La couleur et le sentiment de la chair dans les premiers </w:t></w:r><w:r><w:rPr><w:i w:val="1"/><w:iCs w:val="1"/></w:rPr><w:t xml:space="preserve">Salons</w:t></w:r><w:r><w:rPr/><w:t xml:space="preserve"> de Diderot », </w:t></w:r><w:r><w:rPr><w:i w:val="1"/><w:iCs w:val="1"/></w:rPr><w:t xml:space="preserve">Diderot Studies</w:t></w:r><w:r><w:rPr/><w:t xml:space="preserve">, Genève, Droz, n° 30, 2008, p. 125-141.</w:t></w:r></w:p><w:p><w:pPr/><w:r><w:rPr/><w:t xml:space="preserve">« A »szenvedély arca« a XVII. századi francia festészetelméleti gondolkodásban: Le Brun </w:t></w:r><w:r><w:rPr><w:i w:val="1"/><w:iCs w:val="1"/></w:rPr><w:t xml:space="preserve">Értekezés</w:t></w:r><w:r><w:rPr/><w:t xml:space="preserve">eés művének hatása » [&amp;quot;Le visage de la passion&amp;quot; dans la pensée picturale du XVIIe siècle : le </w:t></w:r><w:r><w:rPr><w:i w:val="1"/><w:iCs w:val="1"/></w:rPr><w:t xml:space="preserve">Traité</w:t></w:r><w:r><w:rPr/><w:t xml:space="preserve"> de Le Brun et ses effets], in « </w:t></w:r><w:r><w:rPr><w:i w:val="1"/><w:iCs w:val="1"/></w:rPr><w:t xml:space="preserve">Természeted az arcodon</w:t></w:r><w:r><w:rPr/><w:t xml:space="preserve"> »</w:t></w:r><w:r><w:rPr><w:i w:val="1"/><w:iCs w:val="1"/></w:rPr><w:t xml:space="preserve">. A fiziognómia története az ókortól a XVII. századig</w:t></w:r><w:r><w:rPr/><w:t xml:space="preserve"> [« Ta nature sur ton visage : L’histoire de la physiognomonie de l’Antiquité au XVIIe siècle], 2. vol., éd. É. Vígh, Szeged, JATEPress, 2006, p. 415-423.</w:t></w:r></w:p><w:p><w:pPr/><w:r><w:rPr/><w:t xml:space="preserve">« La réticence dans les </w:t></w:r><w:r><w:rPr><w:i w:val="1"/><w:iCs w:val="1"/></w:rPr><w:t xml:space="preserve">Salons</w:t></w:r><w:r><w:rPr/><w:t xml:space="preserve"> de Diderot », </w:t></w:r><w:r><w:rPr><w:i w:val="1"/><w:iCs w:val="1"/></w:rPr><w:t xml:space="preserve">La Licorne,</w:t></w:r><w:r><w:rPr/><w:t xml:space="preserve"> n° 68, éd. L. Louvel et C. Rannoux, Presses Universitaires de Rennes, 2004, p. 256-275.</w:t></w:r></w:p><w:p><w:pPr/><w:r><w:rPr/><w:t xml:space="preserve">« La naissance d’un genre littéraire : la critique d’art au XVIIIe siècle », in </w:t></w:r><w:r><w:rPr><w:i w:val="1"/><w:iCs w:val="1"/></w:rPr><w:t xml:space="preserve">Théories et débats esthétiques au dix-huitième siècle</w:t></w:r><w:r><w:rPr/><w:t xml:space="preserve">, éd. É. Décultot et M. Ledbury, Paris, Honoré Champion, 2001, p. 211-232.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Álombeli tájak a 18. századi francia festészetben. Vernet és Robert képei Diderot művészetkritikájának tükrében</w:t></w:r></w:hyperlink></w:p><w:p><w:pPr/><w:hyperlink r:id="rId15" w:history="1"><w:r><w:rPr><w:color w:val="#410a8c"/><w:u w:val="single"/></w:rPr><w:t xml:space="preserve">Katalin Bartha-Kovács</w:t></w:r></w:hyperlink></w:p><w:p><w:pPr/><w:r><w:rPr><w:i w:val="1"/><w:iCs w:val="1"/></w:rPr><w:t xml:space="preserve">Holdkatlan</w:t></w:r><w:r><w:rPr/><w:t xml:space="preserve">, 2021</w:t></w:r></w:p><w:p><w:pPr/><w:r><w:rPr/><w:t xml:space="preserve">Article dans une revue</w:t></w:r></w:p><w:p><w:pPr/><w:hyperlink r:id="rId14" w:history="1"><w:r><w:rPr><w:color w:val="#410a8c"/><w:u w:val="single"/></w:rPr><w:t xml:space="preserve">hal-03518063v1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Determinants of Inequalities in Years with Disability: An International-Comparative Study</w:t></w:r></w:hyperlink></w:p><w:p><w:pPr/><w:hyperlink r:id="rId17" w:history="1"><w:r><w:rPr><w:color w:val="#410a8c"/><w:u w:val="single"/></w:rPr><w:t xml:space="preserve">Wilma J. Nusselder</w:t></w:r></w:hyperlink><w:r><w:rPr/><w:t xml:space="preserve">,</w:t></w:r><w:hyperlink r:id="rId18" w:history="1"><w:r><w:rPr><w:color w:val="#410a8c"/><w:u w:val="single"/></w:rPr><w:t xml:space="preserve">José Rubio Valverde</w:t></w:r></w:hyperlink><w:r><w:rPr/><w:t xml:space="preserve">,</w:t></w:r><w:hyperlink r:id="rId19" w:history="1"><w:r><w:rPr><w:color w:val="#410a8c"/><w:u w:val="single"/></w:rPr><w:t xml:space="preserve">Matthias Bopp</w:t></w:r></w:hyperlink><w:r><w:rPr/><w:t xml:space="preserve">,</w:t></w:r><w:hyperlink r:id="rId20" w:history="1"><w:r><w:rPr><w:color w:val="#410a8c"/><w:u w:val="single"/></w:rPr><w:t xml:space="preserve">Henrik Brønnum-Hansen</w:t></w:r></w:hyperlink><w:r><w:rPr/><w:t xml:space="preserve">,</w:t></w:r><w:hyperlink r:id="rId21" w:history="1"><w:r><w:rPr><w:color w:val="#410a8c"/><w:u w:val="single"/></w:rPr><w:t xml:space="preserve">Patrick Deboosere</w:t></w:r></w:hyperlink><w:r><w:rPr/><w:t xml:space="preserve">et al.</w:t></w:r></w:p><w:p><w:pPr/><w:r><w:rPr><w:i w:val="1"/><w:iCs w:val="1"/></w:rPr><w:t xml:space="preserve">European Journal of Public Health</w:t></w:r><w:r><w:rPr/><w:t xml:space="preserve">, 2021, 31 (3), pp.527--533. </w:t></w:r><w:hyperlink r:id="rId22" w:history="1"><w:r><w:rPr><w:color w:val="#410a8c"/><w:u w:val="single"/></w:rPr><w:t xml:space="preserve">⟨10.1093/eurpub/ckaa194⟩</w:t></w:r></w:hyperlink></w:p><w:p><w:pPr/><w:r><w:rPr/><w:t xml:space="preserve">Article dans une revue</w:t></w:r></w:p><w:p><w:pPr/><w:hyperlink r:id="rId16" w:history="1"><w:r><w:rPr><w:color w:val="#410a8c"/><w:u w:val="single"/></w:rPr><w:t xml:space="preserve">hal-03871416v1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Smoking and inequalities in mortality in 11 European countries: a birth cohort analysis</w:t></w:r></w:hyperlink></w:p><w:p><w:pPr/><w:hyperlink r:id="rId24" w:history="1"><w:r><w:rPr><w:color w:val="#410a8c"/><w:u w:val="single"/></w:rPr><w:t xml:space="preserve">Di Long</w:t></w:r></w:hyperlink><w:r><w:rPr/><w:t xml:space="preserve">,</w:t></w:r><w:hyperlink r:id="rId25" w:history="1"><w:r><w:rPr><w:color w:val="#410a8c"/><w:u w:val="single"/></w:rPr><w:t xml:space="preserve">Johan P. Mackenbach</w:t></w:r></w:hyperlink><w:r><w:rPr/><w:t xml:space="preserve">,</w:t></w:r><w:hyperlink r:id="rId26" w:history="1"><w:r><w:rPr><w:color w:val="#410a8c"/><w:u w:val="single"/></w:rPr><w:t xml:space="preserve">Pekka Martikainen</w:t></w:r></w:hyperlink><w:r><w:rPr/><w:t xml:space="preserve">,</w:t></w:r><w:hyperlink r:id="rId27" w:history="1"><w:r><w:rPr><w:color w:val="#410a8c"/><w:u w:val="single"/></w:rPr><w:t xml:space="preserve">Olle Lundberg</w:t></w:r></w:hyperlink><w:r><w:rPr/><w:t xml:space="preserve">,</w:t></w:r><w:hyperlink r:id="rId20" w:history="1"><w:r><w:rPr><w:color w:val="#410a8c"/><w:u w:val="single"/></w:rPr><w:t xml:space="preserve">Henrik Brønnum-Hansen</w:t></w:r></w:hyperlink><w:r><w:rPr/><w:t xml:space="preserve">et al.</w:t></w:r></w:p><w:p><w:pPr/><w:r><w:rPr><w:i w:val="1"/><w:iCs w:val="1"/></w:rPr><w:t xml:space="preserve">Population Health Metrics</w:t></w:r><w:r><w:rPr/><w:t xml:space="preserve">, 2021, 19 (1), </w:t></w:r><w:hyperlink r:id="rId28" w:history="1"><w:r><w:rPr><w:color w:val="#410a8c"/><w:u w:val="single"/></w:rPr><w:t xml:space="preserve">⟨10.1186/s12963-021-00247-2⟩</w:t></w:r></w:hyperlink></w:p><w:p><w:pPr/><w:r><w:rPr/><w:t xml:space="preserve">Article dans une revue</w:t></w:r></w:p><w:p><w:pPr/><w:hyperlink r:id="rId23" w:history="1"><w:r><w:rPr><w:color w:val="#410a8c"/><w:u w:val="single"/></w:rPr><w:t xml:space="preserve">hal-03127615v1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Determinants of inequalities in life expectancy: an international comparative study of eight risk factors</w:t></w:r></w:hyperlink></w:p><w:p><w:pPr/><w:hyperlink r:id="rId25" w:history="1"><w:r><w:rPr><w:color w:val="#410a8c"/><w:u w:val="single"/></w:rPr><w:t xml:space="preserve">Johan P. Mackenbach</w:t></w:r></w:hyperlink><w:r><w:rPr/><w:t xml:space="preserve">,</w:t></w:r><w:hyperlink r:id="rId18" w:history="1"><w:r><w:rPr><w:color w:val="#410a8c"/><w:u w:val="single"/></w:rPr><w:t xml:space="preserve">José Rubio Valverde</w:t></w:r></w:hyperlink><w:r><w:rPr/><w:t xml:space="preserve">,</w:t></w:r><w:hyperlink r:id="rId19" w:history="1"><w:r><w:rPr><w:color w:val="#410a8c"/><w:u w:val="single"/></w:rPr><w:t xml:space="preserve">Matthias Bopp</w:t></w:r></w:hyperlink><w:r><w:rPr/><w:t xml:space="preserve">,</w:t></w:r><w:hyperlink r:id="rId20" w:history="1"><w:r><w:rPr><w:color w:val="#410a8c"/><w:u w:val="single"/></w:rPr><w:t xml:space="preserve">Henrik Brønnum-Hansen</w:t></w:r></w:hyperlink><w:r><w:rPr/><w:t xml:space="preserve">,</w:t></w:r><w:hyperlink r:id="rId21" w:history="1"><w:r><w:rPr><w:color w:val="#410a8c"/><w:u w:val="single"/></w:rPr><w:t xml:space="preserve">Patrick Deboosere</w:t></w:r></w:hyperlink><w:r><w:rPr/><w:t xml:space="preserve">et al.</w:t></w:r></w:p><w:p><w:pPr/><w:r><w:rPr><w:i w:val="1"/><w:iCs w:val="1"/></w:rPr><w:t xml:space="preserve">Lancet Public Health</w:t></w:r><w:r><w:rPr/><w:t xml:space="preserve">, 2019, 4 (10), pp.e529-e537. </w:t></w:r><w:hyperlink r:id="rId30" w:history="1"><w:r><w:rPr><w:color w:val="#410a8c"/><w:u w:val="single"/></w:rPr><w:t xml:space="preserve">⟨10.1016/S2468-2667(19)30147-1⟩</w:t></w:r></w:hyperlink></w:p><w:p><w:pPr/><w:r><w:rPr/><w:t xml:space="preserve">Article dans une revue</w:t></w:r></w:p><w:p><w:pPr/><w:hyperlink r:id="rId29" w:history="1"><w:r><w:rPr><w:color w:val="#410a8c"/><w:u w:val="single"/></w:rPr><w:t xml:space="preserve">hal-02320218v1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SINGES DE WATTEAU</w:t></w:r></w:hyperlink></w:p><w:p><w:pPr/><w:hyperlink r:id="rId15" w:history="1"><w:r><w:rPr><w:color w:val="#410a8c"/><w:u w:val="single"/></w:rPr><w:t xml:space="preserve">Katalin Bartha-Kovács</w:t></w:r></w:hyperlink></w:p><w:p><w:pPr/><w:r><w:rPr><w:i w:val="1"/><w:iCs w:val="1"/></w:rPr><w:t xml:space="preserve">Ostium : Internetový časopis pre humanitné vedy</w:t></w:r><w:r><w:rPr/><w:t xml:space="preserve">, 2018, 14, p. 50-61</w:t></w:r></w:p><w:p><w:pPr/><w:r><w:rPr/><w:t xml:space="preserve">Article dans une revue</w:t></w:r></w:p><w:p><w:pPr/><w:hyperlink r:id="rId31" w:history="1"><w:r><w:rPr><w:color w:val="#410a8c"/><w:u w:val="single"/></w:rPr><w:t xml:space="preserve">hal-02737109v1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Écrire en peintre : langages artistiques et vision picturale dans quelques romans de Cocteau</w:t></w:r></w:hyperlink></w:p><w:p><w:pPr/><w:hyperlink r:id="rId15" w:history="1"><w:r><w:rPr><w:color w:val="#410a8c"/><w:u w:val="single"/></w:rPr><w:t xml:space="preserve">Katalin Bartha-Kovács</w:t></w:r></w:hyperlink></w:p><w:p><w:pPr/><w:r><w:rPr><w:i w:val="1"/><w:iCs w:val="1"/></w:rPr><w:t xml:space="preserve">La Revue des Lettres modernes. Série Jean Cocteau</w:t></w:r><w:r><w:rPr/><w:t xml:space="preserve">, 2018, Création et Intermédialité. Jean Cocteau (8), pp.57-74</w:t></w:r></w:p><w:p><w:pPr/><w:r><w:rPr/><w:t xml:space="preserve">Article dans une revue</w:t></w:r></w:p><w:p><w:pPr/><w:hyperlink r:id="rId32" w:history="1"><w:r><w:rPr><w:color w:val="#410a8c"/><w:u w:val="single"/></w:rPr><w:t xml:space="preserve">hal-02637025v1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Compte rendu de: BENHAMOU, Reed, Charles-Joseph Natoire and the Académie de France in Rome. A re-evaluation, Oxford, Voltaire Foundation, 2015</w:t></w:r></w:hyperlink></w:p><w:p><w:pPr/><w:hyperlink r:id="rId15" w:history="1"><w:r><w:rPr><w:color w:val="#410a8c"/><w:u w:val="single"/></w:rPr><w:t xml:space="preserve">Katalin Bartha-Kovács</w:t></w:r></w:hyperlink></w:p><w:p><w:pPr/><w:r><w:rPr><w:i w:val="1"/><w:iCs w:val="1"/></w:rPr><w:t xml:space="preserve">Studi francesi</w:t></w:r><w:r><w:rPr/><w:t xml:space="preserve">, 2016, pp.330</w:t></w:r></w:p><w:p><w:pPr/><w:r><w:rPr/><w:t xml:space="preserve">Article dans une revue</w:t></w:r></w:p><w:p><w:pPr/><w:hyperlink r:id="rId33" w:history="1"><w:r><w:rPr><w:color w:val="#410a8c"/><w:u w:val="single"/></w:rPr><w:t xml:space="preserve">hal-03083149v1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Images du rȇve des Lumiȇres : Watteau et Fragonard</w:t></w:r></w:hyperlink></w:p><w:p><w:pPr/><w:hyperlink r:id="rId15" w:history="1"><w:r><w:rPr><w:color w:val="#410a8c"/><w:u w:val="single"/></w:rPr><w:t xml:space="preserve">Katalin Bartha-Kovács</w:t></w:r></w:hyperlink></w:p><w:p><w:pPr/><w:r><w:rPr><w:i w:val="1"/><w:iCs w:val="1"/></w:rPr><w:t xml:space="preserve">Ostium : Internetový časopis pre humanitné vedy</w:t></w:r><w:r><w:rPr/><w:t xml:space="preserve">, 2016, 12, pp.65-78</w:t></w:r></w:p><w:p><w:pPr/><w:r><w:rPr/><w:t xml:space="preserve">Article dans une revue</w:t></w:r></w:p><w:p><w:pPr/><w:hyperlink r:id="rId34" w:history="1"><w:r><w:rPr><w:color w:val="#410a8c"/><w:u w:val="single"/></w:rPr><w:t xml:space="preserve">hal-02737170v1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neveu de Rameau au miroir de sa réception hongroise: de l’interprétation philologique à une approche satirique</w:t></w:r></w:hyperlink></w:p><w:p><w:pPr/><w:hyperlink r:id="rId15" w:history="1"><w:r><w:rPr><w:color w:val="#410a8c"/><w:u w:val="single"/></w:rPr><w:t xml:space="preserve">Katalin Bartha-Kovács</w:t></w:r></w:hyperlink></w:p><w:p><w:pPr/><w:r><w:rPr><w:i w:val="1"/><w:iCs w:val="1"/></w:rPr><w:t xml:space="preserve">Diderot Studies</w:t></w:r><w:r><w:rPr/><w:t xml:space="preserve">, 2015, XXXV, pp.377-394</w:t></w:r></w:p><w:p><w:pPr/><w:r><w:rPr/><w:t xml:space="preserve">Article dans une revue</w:t></w:r></w:p><w:p><w:pPr/><w:hyperlink r:id="rId35" w:history="1"><w:r><w:rPr><w:color w:val="#410a8c"/><w:u w:val="single"/></w:rPr><w:t xml:space="preserve">hal-02612065v1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sentiment, l’invisible de la peinture à l’épreuve du visible : le colorisme de Delacroix à travers la critique d’art de Baudelaire</w:t></w:r></w:hyperlink></w:p><w:p><w:pPr/><w:hyperlink r:id="rId15" w:history="1"><w:r><w:rPr><w:color w:val="#410a8c"/><w:u w:val="single"/></w:rPr><w:t xml:space="preserve">Katalin Bartha-Kovács</w:t></w:r></w:hyperlink></w:p><w:p><w:pPr/><w:r><w:rPr><w:i w:val="1"/><w:iCs w:val="1"/></w:rPr><w:t xml:space="preserve">Ostium : Internetový časopis pre humanitné vedy</w:t></w:r><w:r><w:rPr/><w:t xml:space="preserve">, 2015</w:t></w:r></w:p><w:p><w:pPr/><w:r><w:rPr/><w:t xml:space="preserve">Article dans une revue</w:t></w:r></w:p><w:p><w:pPr/><w:hyperlink r:id="rId36" w:history="1"><w:r><w:rPr><w:color w:val="#410a8c"/><w:u w:val="single"/></w:rPr><w:t xml:space="preserve">hal-02612063v1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Inequalities in Alcohol-Related Mortality in 17 European Countries: A Retrospective Analysis of Mortality Registers</w:t></w:r></w:hyperlink></w:p><w:p><w:pPr/><w:hyperlink r:id="rId25" w:history="1"><w:r><w:rPr><w:color w:val="#410a8c"/><w:u w:val="single"/></w:rPr><w:t xml:space="preserve">Johan P. Mackenbach</w:t></w:r></w:hyperlink><w:r><w:rPr/><w:t xml:space="preserve">,</w:t></w:r><w:hyperlink r:id="rId38" w:history="1"><w:r><w:rPr><w:color w:val="#410a8c"/><w:u w:val="single"/></w:rPr><w:t xml:space="preserve">Ivana Kulhánová</w:t></w:r></w:hyperlink><w:r><w:rPr/><w:t xml:space="preserve">,</w:t></w:r><w:hyperlink r:id="rId19" w:history="1"><w:r><w:rPr><w:color w:val="#410a8c"/><w:u w:val="single"/></w:rPr><w:t xml:space="preserve">Matthias Bopp</w:t></w:r></w:hyperlink><w:r><w:rPr/><w:t xml:space="preserve">,</w:t></w:r><w:hyperlink r:id="rId39" w:history="1"><w:r><w:rPr><w:color w:val="#410a8c"/><w:u w:val="single"/></w:rPr><w:t xml:space="preserve">Carme Borrell</w:t></w:r></w:hyperlink><w:r><w:rPr/><w:t xml:space="preserve">,</w:t></w:r><w:hyperlink r:id="rId21" w:history="1"><w:r><w:rPr><w:color w:val="#410a8c"/><w:u w:val="single"/></w:rPr><w:t xml:space="preserve">Patrick Deboosere</w:t></w:r></w:hyperlink><w:r><w:rPr/><w:t xml:space="preserve">et al.</w:t></w:r></w:p><w:p><w:pPr/><w:r><w:rPr><w:i w:val="1"/><w:iCs w:val="1"/></w:rPr><w:t xml:space="preserve">PLoS Medicine</w:t></w:r><w:r><w:rPr/><w:t xml:space="preserve">, 2015, 12 (12), pp.e1001909. </w:t></w:r><w:hyperlink r:id="rId40" w:history="1"><w:r><w:rPr><w:color w:val="#410a8c"/><w:u w:val="single"/></w:rPr><w:t xml:space="preserve">⟨10.1371/journal.pmed.1001909⟩</w:t></w:r></w:hyperlink></w:p><w:p><w:pPr/><w:r><w:rPr/><w:t xml:space="preserve">Article dans une revue</w:t></w:r></w:p><w:p><w:pPr/><w:hyperlink r:id="rId37" w:history="1"><w:r><w:rPr><w:color w:val="#410a8c"/><w:u w:val="single"/></w:rPr><w:t xml:space="preserve">hal-01274716v1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Pojem intímneho v maliarstve 17. storočia : Poussinove autoportréty a Vermeerove žánrové výjavy</w:t></w:r></w:hyperlink></w:p><w:p><w:pPr/><w:hyperlink r:id="rId15" w:history="1"><w:r><w:rPr><w:color w:val="#410a8c"/><w:u w:val="single"/></w:rPr><w:t xml:space="preserve">Katalin Bartha-Kovács</w:t></w:r></w:hyperlink></w:p><w:p><w:pPr/><w:r><w:rPr><w:i w:val="1"/><w:iCs w:val="1"/></w:rPr><w:t xml:space="preserve">Filozofia: časopis Filozofického ústavu Slovenskej akadémie vied</w:t></w:r><w:r><w:rPr/><w:t xml:space="preserve">, 2013, 68, pp.144--156</w:t></w:r></w:p><w:p><w:pPr/><w:r><w:rPr/><w:t xml:space="preserve">Article dans une revue</w:t></w:r></w:p><w:p><w:pPr/><w:hyperlink r:id="rId41" w:history="1"><w:r><w:rPr><w:color w:val="#410a8c"/><w:u w:val="single"/></w:rPr><w:t xml:space="preserve">hal-01984118v1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Visszaadható-e Diderot stílusa magyarul ? Diderot Szalonjainak fordítási nehézségeirol</w:t></w:r></w:hyperlink></w:p><w:p><w:pPr/><w:hyperlink r:id="rId15" w:history="1"><w:r><w:rPr><w:color w:val="#410a8c"/><w:u w:val="single"/></w:rPr><w:t xml:space="preserve">Katalin Bartha-Kovács</w:t></w:r></w:hyperlink></w:p><w:p><w:pPr/><w:r><w:rPr><w:i w:val="1"/><w:iCs w:val="1"/></w:rPr><w:t xml:space="preserve">Magyar Tudomány</w:t></w:r><w:r><w:rPr/><w:t xml:space="preserve">, 2013, 300 (11), pp.1349-1357</w:t></w:r></w:p><w:p><w:pPr/><w:r><w:rPr/><w:t xml:space="preserve">Article dans une revue</w:t></w:r></w:p><w:p><w:pPr/><w:hyperlink r:id="rId42" w:history="1"><w:r><w:rPr><w:color w:val="#410a8c"/><w:u w:val="single"/></w:rPr><w:t xml:space="preserve">hal-02016206v1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Watteau artiste mélancolique et étranger à son temps ?</w:t></w:r></w:hyperlink></w:p><w:p><w:pPr/><w:hyperlink r:id="rId15" w:history="1"><w:r><w:rPr><w:color w:val="#410a8c"/><w:u w:val="single"/></w:rPr><w:t xml:space="preserve">Katalin Bartha-Kovács</w:t></w:r></w:hyperlink></w:p><w:p><w:pPr/><w:r><w:rPr><w:i w:val="1"/><w:iCs w:val="1"/></w:rPr><w:t xml:space="preserve">Romanica Olomucensia</w:t></w:r><w:r><w:rPr/><w:t xml:space="preserve">, 2012, 24, pp.17-27</w:t></w:r></w:p><w:p><w:pPr/><w:r><w:rPr/><w:t xml:space="preserve">Article dans une revue</w:t></w:r></w:p><w:p><w:pPr/><w:hyperlink r:id="rId43" w:history="1"><w:r><w:rPr><w:color w:val="#410a8c"/><w:u w:val="single"/></w:rPr><w:t xml:space="preserve">hal-01963383v1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Esthétique du sentiment et langage affectif : quelques aspects de la réflexion esthétique de Du Bos</w:t></w:r></w:hyperlink></w:p><w:p><w:pPr/><w:hyperlink r:id="rId15" w:history="1"><w:r><w:rPr><w:color w:val="#410a8c"/><w:u w:val="single"/></w:rPr><w:t xml:space="preserve">Katalin Bartha-Kovács</w:t></w:r></w:hyperlink></w:p><w:p><w:pPr/><w:r><w:rPr><w:i w:val="1"/><w:iCs w:val="1"/></w:rPr><w:t xml:space="preserve">Archiwum historii filozofii i myśli społecznej</w:t></w:r><w:r><w:rPr/><w:t xml:space="preserve">, 2012, 57, pp.165-178</w:t></w:r></w:p><w:p><w:pPr/><w:r><w:rPr/><w:t xml:space="preserve">Article dans une revue</w:t></w:r></w:p><w:p><w:pPr/><w:hyperlink r:id="rId44" w:history="1"><w:r><w:rPr><w:color w:val="#410a8c"/><w:u w:val="single"/></w:rPr><w:t xml:space="preserve">hal-02016203v1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langage du silence : la peinture de Chardin dans les écrits sur l’art français du XVIIIe siècle</w:t></w:r></w:hyperlink></w:p><w:p><w:pPr/><w:hyperlink r:id="rId46" w:history="1"><w:r><w:rPr><w:color w:val="#410a8c"/><w:u w:val="single"/></w:rPr><w:t xml:space="preserve">Katalin Kovács</w:t></w:r></w:hyperlink></w:p><w:p><w:pPr/><w:r><w:rPr><w:i w:val="1"/><w:iCs w:val="1"/></w:rPr><w:t xml:space="preserve">Loxias</w:t></w:r><w:r><w:rPr/><w:t xml:space="preserve">, 2011, « Qu’il parle maintenant ou se taise à jamais… »: Les effets du silence dans le processus de la création (2). Mise en art du silence. Sous la direction de Filomena Juncker et Odile Gannier, 33</w:t></w:r></w:p><w:p><w:pPr/><w:r><w:rPr/><w:t xml:space="preserve">Article dans une revue</w:t></w:r></w:p><w:p><w:pPr/><w:hyperlink r:id="rId45" w:history="1"><w:r><w:rPr><w:color w:val="#410a8c"/><w:u w:val="single"/></w:rPr><w:t xml:space="preserve">hal-04530024v1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langage du silence : la peinture de Chardin dans les écrits sur l’art français du XVIIIe siècle</w:t></w:r></w:hyperlink></w:p><w:p><w:pPr/><w:hyperlink r:id="rId15" w:history="1"><w:r><w:rPr><w:color w:val="#410a8c"/><w:u w:val="single"/></w:rPr><w:t xml:space="preserve">Katalin Bartha-Kovács</w:t></w:r></w:hyperlink></w:p><w:p><w:pPr/><w:r><w:rPr><w:i w:val="1"/><w:iCs w:val="1"/></w:rPr><w:t xml:space="preserve">Loxias</w:t></w:r><w:r><w:rPr/><w:t xml:space="preserve">, 2011, 33</w:t></w:r></w:p><w:p><w:pPr/><w:r><w:rPr/><w:t xml:space="preserve">Article dans une revue</w:t></w:r></w:p><w:p><w:pPr/><w:hyperlink r:id="rId47" w:history="1"><w:r><w:rPr><w:color w:val="#410a8c"/><w:u w:val="single"/></w:rPr><w:t xml:space="preserve">hal-02016205v1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L’écriture des ruines au XVIIIe siècle : vestiges et vertige</w:t></w:r></w:hyperlink></w:p><w:p><w:pPr/><w:hyperlink r:id="rId15" w:history="1"><w:r><w:rPr><w:color w:val="#410a8c"/><w:u w:val="single"/></w:rPr><w:t xml:space="preserve">Katalin Bartha-Kovács</w:t></w:r></w:hyperlink></w:p><w:p><w:pPr/><w:r><w:rPr><w:i w:val="1"/><w:iCs w:val="1"/></w:rPr><w:t xml:space="preserve">Verbum: Analecta Neolatina</w:t></w:r><w:r><w:rPr/><w:t xml:space="preserve">, 2010, XII (2), pp.269-278</w:t></w:r></w:p><w:p><w:pPr/><w:r><w:rPr/><w:t xml:space="preserve">Article dans une revue</w:t></w:r></w:p><w:p><w:pPr/><w:hyperlink r:id="rId48" w:history="1"><w:r><w:rPr><w:color w:val="#410a8c"/><w:u w:val="single"/></w:rPr><w:t xml:space="preserve">hal-02016204v1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Vanitatum vanitas : a festészet és az érzékek</w:t></w:r></w:hyperlink></w:p><w:p><w:pPr/><w:hyperlink r:id="rId15" w:history="1"><w:r><w:rPr><w:color w:val="#410a8c"/><w:u w:val="single"/></w:rPr><w:t xml:space="preserve">Katalin Bartha-Kovács</w:t></w:r></w:hyperlink></w:p><w:p><w:pPr/><w:r><w:rPr><w:i w:val="1"/><w:iCs w:val="1"/></w:rPr><w:t xml:space="preserve">Acta universitatis szegediensis de Attila József nominatae. Acta antiqua et archaeologica</w:t></w:r><w:r><w:rPr/><w:t xml:space="preserve">, 2010, Supplementum XIII. Corollarium. Tanulmányok a 65 éves Tar Ibolya tiszteletére, pp.17--22</w:t></w:r></w:p><w:p><w:pPr/><w:r><w:rPr/><w:t xml:space="preserve">Article dans une revue</w:t></w:r></w:p><w:p><w:pPr/><w:hyperlink r:id="rId49" w:history="1"><w:r><w:rPr><w:color w:val="#410a8c"/><w:u w:val="single"/></w:rPr><w:t xml:space="preserve">hal-01984117v1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Genetic Ablation of PARP-1 Protects Against Oxazolone-Induced Contact Hypersensitivity by Modulating Oxidative Stress</w:t></w:r></w:hyperlink></w:p><w:p><w:pPr/><w:hyperlink r:id="rId51" w:history="1"><w:r><w:rPr><w:color w:val="#410a8c"/><w:u w:val="single"/></w:rPr><w:t xml:space="preserve">Attila Brunyánszki</w:t></w:r></w:hyperlink><w:r><w:rPr/><w:t xml:space="preserve">,</w:t></w:r><w:hyperlink r:id="rId52" w:history="1"><w:r><w:rPr><w:color w:val="#410a8c"/><w:u w:val="single"/></w:rPr><w:t xml:space="preserve">Csaba Hegedűs</w:t></w:r></w:hyperlink><w:r><w:rPr/><w:t xml:space="preserve">,</w:t></w:r><w:hyperlink r:id="rId53" w:history="1"><w:r><w:rPr><w:color w:val="#410a8c"/><w:u w:val="single"/></w:rPr><w:t xml:space="preserve">Magdolna Szántó</w:t></w:r></w:hyperlink><w:r><w:rPr/><w:t xml:space="preserve">,</w:t></w:r><w:hyperlink r:id="rId54" w:history="1"><w:r><w:rPr><w:color w:val="#410a8c"/><w:u w:val="single"/></w:rPr><w:t xml:space="preserve">Katalin Erdélyi</w:t></w:r></w:hyperlink><w:r><w:rPr/><w:t xml:space="preserve">,</w:t></w:r><w:hyperlink r:id="rId46" w:history="1"><w:r><w:rPr><w:color w:val="#410a8c"/><w:u w:val="single"/></w:rPr><w:t xml:space="preserve">Katalin Kovács</w:t></w:r></w:hyperlink><w:r><w:rPr/><w:t xml:space="preserve">et al.</w:t></w:r></w:p><w:p><w:pPr/><w:r><w:rPr><w:i w:val="1"/><w:iCs w:val="1"/></w:rPr><w:t xml:space="preserve">Journal of Investigative Dermatology</w:t></w:r><w:r><w:rPr/><w:t xml:space="preserve">, 2010, 130 (11), pp.2629-2637. </w:t></w:r><w:hyperlink r:id="rId55" w:history="1"><w:r><w:rPr><w:color w:val="#410a8c"/><w:u w:val="single"/></w:rPr><w:t xml:space="preserve">⟨10.1038/jid.2010.190⟩</w:t></w:r></w:hyperlink></w:p><w:p><w:pPr/><w:r><w:rPr/><w:t xml:space="preserve">Article dans une revue</w:t></w:r></w:p><w:p><w:pPr/><w:hyperlink r:id="rId50" w:history="1"><w:r><w:rPr><w:color w:val="#410a8c"/><w:u w:val="single"/></w:rPr><w:t xml:space="preserve">hal-02959590v1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silence comme présence : représentations du Vide dans la peinture de paysage chinoise</w:t></w:r></w:hyperlink></w:p><w:p><w:pPr/><w:hyperlink r:id="rId46" w:history="1"><w:r><w:rPr><w:color w:val="#410a8c"/><w:u w:val="single"/></w:rPr><w:t xml:space="preserve">Katalin Kovács</w:t></w:r></w:hyperlink></w:p><w:p><w:pPr/><w:r><w:rPr><w:i w:val="1"/><w:iCs w:val="1"/></w:rPr><w:t xml:space="preserve">Revue d'études françaises</w:t></w:r><w:r><w:rPr/><w:t xml:space="preserve">, 2009, pp.23-30</w:t></w:r></w:p><w:p><w:pPr/><w:r><w:rPr/><w:t xml:space="preserve">Article dans une revue</w:t></w:r></w:p><w:p><w:pPr/><w:hyperlink r:id="rId56" w:history="1"><w:r><w:rPr><w:color w:val="#410a8c"/><w:u w:val="single"/></w:rPr><w:t xml:space="preserve">hal-02016187v1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figure de l’amateur au XVIIIe siècle : l’amateur et la critique d’art</w:t></w:r></w:hyperlink></w:p><w:p><w:pPr/><w:hyperlink r:id="rId46" w:history="1"><w:r><w:rPr><w:color w:val="#410a8c"/><w:u w:val="single"/></w:rPr><w:t xml:space="preserve">Katalin Kovács</w:t></w:r></w:hyperlink></w:p><w:p><w:pPr/><w:r><w:rPr><w:i w:val="1"/><w:iCs w:val="1"/></w:rPr><w:t xml:space="preserve">Acta Universitatis Szegediensis de Attila József Nominatae : Acta Romanica</w:t></w:r><w:r><w:rPr/><w:t xml:space="preserve">, 2009, XXVI, pp.81-91</w:t></w:r></w:p><w:p><w:pPr/><w:r><w:rPr/><w:t xml:space="preserve">Article dans une revue</w:t></w:r></w:p><w:p><w:pPr/><w:hyperlink r:id="rId57" w:history="1"><w:r><w:rPr><w:color w:val="#410a8c"/><w:u w:val="single"/></w:rPr><w:t xml:space="preserve">hal-01963381v1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Comparaison de deux peintres de la « nature silencieuse » du XVIIe siècle : Sébastien Stoskopff et Louise Moillon</w:t></w:r></w:hyperlink></w:p><w:p><w:pPr/><w:hyperlink r:id="rId15" w:history="1"><w:r><w:rPr><w:color w:val="#410a8c"/><w:u w:val="single"/></w:rPr><w:t xml:space="preserve">Katalin Bartha-Kovács</w:t></w:r></w:hyperlink></w:p><w:p><w:pPr/><w:r><w:rPr><w:i w:val="1"/><w:iCs w:val="1"/></w:rPr><w:t xml:space="preserve">Comparaison(s)</w:t></w:r><w:r><w:rPr/><w:t xml:space="preserve">, Ramona Malita, Mar 2019, Timisoara, Roumanie. pp.87-89</w:t></w:r></w:p><w:p><w:pPr/><w:r><w:rPr/><w:t xml:space="preserve">Communication dans un congrès</w:t></w:r></w:p><w:p><w:pPr/><w:hyperlink r:id="rId58" w:history="1"><w:r><w:rPr><w:color w:val="#410a8c"/><w:u w:val="single"/></w:rPr><w:t xml:space="preserve">hal-02613189v1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« Entre l’ouverture et la fermeture : réflexions sur l’intime à propos des dessins à la fenêtre de Caspar David Friedrich »</w:t></w:r></w:hyperlink></w:p><w:p><w:pPr/><w:hyperlink r:id="rId15" w:history="1"><w:r><w:rPr><w:color w:val="#410a8c"/><w:u w:val="single"/></w:rPr><w:t xml:space="preserve">Katalin Bartha-Kovács</w:t></w:r></w:hyperlink></w:p><w:p><w:pPr/><w:r><w:rPr><w:i w:val="1"/><w:iCs w:val="1"/></w:rPr><w:t xml:space="preserve">L’Intime de l’Antiquité à nos jours 1 : Espaces de l’intime</w:t></w:r><w:r><w:rPr/><w:t xml:space="preserve">, Géraldine Puccini, Oct 2016, Bordeaux, France</w:t></w:r></w:p><w:p><w:pPr/><w:r><w:rPr/><w:t xml:space="preserve">Communication dans un congrès</w:t></w:r></w:p><w:p><w:pPr/><w:hyperlink r:id="rId59" w:history="1"><w:r><w:rPr><w:color w:val="#410a8c"/><w:u w:val="single"/></w:rPr><w:t xml:space="preserve">hal-02613191v1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charme et la grâce : le motif de l’escarpolette dans la peinture de Watteau et de Fragonard</w:t></w:r></w:hyperlink></w:p><w:p><w:pPr/><w:hyperlink r:id="rId15" w:history="1"><w:r><w:rPr><w:color w:val="#410a8c"/><w:u w:val="single"/></w:rPr><w:t xml:space="preserve">Katalin Bartha-Kovács</w:t></w:r></w:hyperlink></w:p><w:p><w:pPr/><w:r><w:rPr><w:i w:val="1"/><w:iCs w:val="1"/></w:rPr><w:t xml:space="preserve">Le Charme à l’Antiquité à nos jours</w:t></w:r><w:r><w:rPr/><w:t xml:space="preserve">, Géraldine Puccini, Mar 2016, Bordeaux, France. pp.85-96, </w:t></w:r><w:hyperlink r:id="rId61" w:history="1"><w:r><w:rPr><w:color w:val="#410a8c"/><w:u w:val="single"/></w:rPr><w:t xml:space="preserve">⟨10.4000/books.pub.40449⟩</w:t></w:r></w:hyperlink></w:p><w:p><w:pPr/><w:r><w:rPr/><w:t xml:space="preserve">Communication dans un congrès</w:t></w:r></w:p><w:p><w:pPr/><w:hyperlink r:id="rId60" w:history="1"><w:r><w:rPr><w:color w:val="#410a8c"/><w:u w:val="single"/></w:rPr><w:t xml:space="preserve">hal-02636491v1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« Devenir le plus grand peintre de plein air du monde, plus grand que Raphaël » : l'art visionnaire de Csontváry</w:t></w:r></w:hyperlink></w:p><w:p><w:pPr/><w:hyperlink r:id="rId15" w:history="1"><w:r><w:rPr><w:color w:val="#410a8c"/><w:u w:val="single"/></w:rPr><w:t xml:space="preserve">Katalin Bartha-Kovács</w:t></w:r></w:hyperlink></w:p><w:p><w:pPr/><w:r><w:rPr><w:i w:val="1"/><w:iCs w:val="1"/></w:rPr><w:t xml:space="preserve">Homme nouveau, homme ancien. Autour des figures émergentes et disparaissantes de l’humain</w:t></w:r><w:r><w:rPr/><w:t xml:space="preserve">, Jul 2018, Banska Stiavnica, Slovaquie</w:t></w:r></w:p><w:p><w:pPr/><w:r><w:rPr/><w:t xml:space="preserve">Communication dans un congrès</w:t></w:r></w:p><w:p><w:pPr/><w:hyperlink r:id="rId62" w:history="1"><w:r><w:rPr><w:color w:val="#410a8c"/><w:u w:val="single"/></w:rPr><w:t xml:space="preserve">hal-02613194v1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silence et la peinture</w:t></w:r></w:hyperlink></w:p><w:p><w:pPr/><w:hyperlink r:id="rId15" w:history="1"><w:r><w:rPr><w:color w:val="#410a8c"/><w:u w:val="single"/></w:rPr><w:t xml:space="preserve">Katalin Bartha-Kovács</w:t></w:r></w:hyperlink></w:p><w:p><w:pPr/><w:r><w:rPr><w:i w:val="1"/><w:iCs w:val="1"/></w:rPr><w:t xml:space="preserve">Silence(s)</w:t></w:r><w:r><w:rPr/><w:t xml:space="preserve">, Ioana Marcu, Andreea Gheorghiu, Ramona Maliţa, Dana Ungureanu, Mar 2017, Timisoara, Roumanie. p. 45-52</w:t></w:r></w:p><w:p><w:pPr/><w:r><w:rPr/><w:t xml:space="preserve">Communication dans un congrès</w:t></w:r></w:p><w:p><w:pPr/><w:hyperlink r:id="rId63" w:history="1"><w:r><w:rPr><w:color w:val="#410a8c"/><w:u w:val="single"/></w:rPr><w:t xml:space="preserve">hal-02993454v1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naturel et le maniéré dans la théorie picturale française des XVIIe et XVIIIe siècles</w:t></w:r></w:hyperlink></w:p><w:p><w:pPr/><w:hyperlink r:id="rId46" w:history="1"><w:r><w:rPr><w:color w:val="#410a8c"/><w:u w:val="single"/></w:rPr><w:t xml:space="preserve">Katalin Kovács</w:t></w:r></w:hyperlink></w:p><w:p><w:pPr/><w:r><w:rPr><w:i w:val="1"/><w:iCs w:val="1"/></w:rPr><w:t xml:space="preserve">La XXIIe Université d’été de l’Association Jan Hus</w:t></w:r><w:r><w:rPr/><w:t xml:space="preserve">, Jul 2013, Ceské Budejovice, République tchèque</w:t></w:r></w:p><w:p><w:pPr/><w:r><w:rPr/><w:t xml:space="preserve">Communication dans un congrès</w:t></w:r></w:p><w:p><w:pPr/><w:hyperlink r:id="rId64" w:history="1"><w:r><w:rPr><w:color w:val="#410a8c"/><w:u w:val="single"/></w:rPr><w:t xml:space="preserve">hal-02612064v1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Hét arabeszk – Watteau-olvasatok</w:t></w:r></w:hyperlink></w:p><w:p><w:pPr/><w:hyperlink r:id="rId15" w:history="1"><w:r><w:rPr><w:color w:val="#410a8c"/><w:u w:val="single"/></w:rPr><w:t xml:space="preserve">Katalin Bartha-Kovács</w:t></w:r></w:hyperlink></w:p><w:p><w:pPr/><w:r><w:rPr/><w:t xml:space="preserve">Bertók Krisztina - Tóth Csaba. </w:t></w:r><w:hyperlink r:id="rId66" w:history="1"><w:r><w:rPr><w:color w:val="#410a8c"/><w:u w:val="single"/></w:rPr><w:t xml:space="preserve">Martin Opitz Kiadó</w:t></w:r></w:hyperlink><w:r><w:rPr/><w:t xml:space="preserve">, 2, 2021, coll. "Opitz Historiae Artium", 978-963-9987-92-0</w:t></w:r></w:p><w:p><w:pPr/><w:r><w:rPr/><w:t xml:space="preserve">Ouvrages</w:t></w:r></w:p><w:p><w:pPr/><w:hyperlink r:id="rId65" w:history="1"><w:r><w:rPr><w:color w:val="#410a8c"/><w:u w:val="single"/></w:rPr><w:t xml:space="preserve">hal-03518043v1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Diderot et Watteau. Vers une poétique de l’image au XVIIIe siècle, Paris, L’Harmattan, 2019, coll. « Ouverture philosophique : esthétique », ISBN : 978-2-343-17908-7 (249 p.)</w:t></w:r></w:hyperlink></w:p><w:p><w:pPr/><w:hyperlink r:id="rId15" w:history="1"><w:r><w:rPr><w:color w:val="#410a8c"/><w:u w:val="single"/></w:rPr><w:t xml:space="preserve">Katalin Bartha-Kovács</w:t></w:r></w:hyperlink></w:p><w:p><w:pPr/><w:r><w:rPr/><w:t xml:space="preserve">2019</w:t></w:r></w:p><w:p><w:pPr/><w:r><w:rPr/><w:t xml:space="preserve">Ouvrages</w:t></w:r></w:p><w:p><w:pPr/><w:hyperlink r:id="rId67" w:history="1"><w:r><w:rPr><w:color w:val="#410a8c"/><w:u w:val="single"/></w:rPr><w:t xml:space="preserve">hal-02596809v1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csend alakzatai a festészetben - Francia festészetelmélet a XVII-XVIII. században</w:t></w:r></w:hyperlink></w:p><w:p><w:pPr/><w:hyperlink r:id="rId15" w:history="1"><w:r><w:rPr><w:color w:val="#410a8c"/><w:u w:val="single"/></w:rPr><w:t xml:space="preserve">Katalin Bartha-Kovács</w:t></w:r></w:hyperlink></w:p><w:p><w:pPr/><w:r><w:rPr/><w:t xml:space="preserve">L’Harmattan, 2010</w:t></w:r></w:p><w:p><w:pPr/><w:r><w:rPr/><w:t xml:space="preserve">Ouvrages</w:t></w:r></w:p><w:p><w:pPr/><w:hyperlink r:id="rId68" w:history="1"><w:r><w:rPr><w:color w:val="#410a8c"/><w:u w:val="single"/></w:rPr><w:t xml:space="preserve">hal-01999209v1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Les russeries d’un peintre-voyageur au XVIIIe siècle : Le Prince vu par les critiques d’art de son temps</w:t></w:r></w:hyperlink></w:p><w:p><w:pPr/><w:hyperlink r:id="rId15" w:history="1"><w:r><w:rPr><w:color w:val="#410a8c"/><w:u w:val="single"/></w:rPr><w:t xml:space="preserve">Katalin Bartha-Kovács</w:t></w:r></w:hyperlink></w:p><w:p><w:pPr/><w:r><w:rPr><w:i w:val="1"/><w:iCs w:val="1"/></w:rPr><w:t xml:space="preserve">Chroniqueur, philosophe artiste. Figures du voyageur dans la littérature française aux au XVIIIe-XIXe siècles, dir. Małgorzata Sokolowicz et Izabella Zatorska</w:t></w:r><w:r><w:rPr/><w:t xml:space="preserve">, Wydawnictwa Uniwersytetu Warszawskiego / Presses de l’Université de Varsovie,, 2021, 978-83-235-5106-5</w:t></w:r></w:p><w:p><w:pPr/><w:r><w:rPr/><w:t xml:space="preserve">Chapitre d'ouvrage</w:t></w:r></w:p><w:p><w:pPr/><w:hyperlink r:id="rId69" w:history="1"><w:r><w:rPr><w:color w:val="#410a8c"/><w:u w:val="single"/></w:rPr><w:t xml:space="preserve">hal-03518067v1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Une femme peintre des &amp;quot;choses muettes&amp;quot; au XVIIe siècle. Louise Moillon (1609?-1696)</w:t></w:r></w:hyperlink></w:p><w:p><w:pPr/><w:hyperlink r:id="rId71" w:history="1"><w:r><w:rPr><w:color w:val="#410a8c"/><w:u w:val="single"/></w:rPr><w:t xml:space="preserve">Magalie Latry</w:t></w:r></w:hyperlink><w:r><w:rPr/><w:t xml:space="preserve">,</w:t></w:r><w:hyperlink r:id="rId15" w:history="1"><w:r><w:rPr><w:color w:val="#410a8c"/><w:u w:val="single"/></w:rPr><w:t xml:space="preserve">Katalin Bartha-Kovács</w:t></w:r></w:hyperlink></w:p><w:p><w:pPr/><w:r><w:rPr><w:i w:val="1"/><w:iCs w:val="1"/></w:rPr><w:t xml:space="preserve">Élise Pavy-Guilbert, Stéphane Pujol, Patrick Wald Lasowski. Femmes artistes à l'âge classique : arts du dessin – peinture, sculpture, gravure. Classiques Garnier, 2021, Rencontres, 978-2-406-11039-2. ⟨hal-02522308⟩</w:t></w:r><w:r><w:rPr/><w:t xml:space="preserve">, 2021, 978-2-406-11039-2</w:t></w:r></w:p><w:p><w:pPr/><w:r><w:rPr/><w:t xml:space="preserve">Chapitre d'ouvrage</w:t></w:r></w:p><w:p><w:pPr/><w:hyperlink r:id="rId70" w:history="1"><w:r><w:rPr><w:color w:val="#410a8c"/><w:u w:val="single"/></w:rPr><w:t xml:space="preserve">hal-03284143v1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Art, machine, animal : réflexions à propos de La serinette de Chardin et de l’imitation artistique</w:t></w:r></w:hyperlink></w:p><w:p><w:pPr/><w:hyperlink r:id="rId15" w:history="1"><w:r><w:rPr><w:color w:val="#410a8c"/><w:u w:val="single"/></w:rPr><w:t xml:space="preserve">Katalin Bartha-Kovács</w:t></w:r></w:hyperlink></w:p><w:p><w:pPr/><w:r><w:rPr><w:i w:val="1"/><w:iCs w:val="1"/></w:rPr><w:t xml:space="preserve">L’Homme &amp; la machine, sous la dir. de Timea Gyimesi et Katalin Bartha-Kovács, Acta Romanica, Tomus XXXII</w:t></w:r><w:r><w:rPr/><w:t xml:space="preserve">, p. 149-160., 2021</w:t></w:r></w:p><w:p><w:pPr/><w:r><w:rPr/><w:t xml:space="preserve">Chapitre d'ouvrage</w:t></w:r></w:p><w:p><w:pPr/><w:hyperlink r:id="rId72" w:history="1"><w:r><w:rPr><w:color w:val="#410a8c"/><w:u w:val="single"/></w:rPr><w:t xml:space="preserve">hal-03518068v1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légèreté du pinceau : la manière de Watteau et de Chardin</w:t></w:r></w:hyperlink></w:p><w:p><w:pPr/><w:hyperlink r:id="rId15" w:history="1"><w:r><w:rPr><w:color w:val="#410a8c"/><w:u w:val="single"/></w:rPr><w:t xml:space="preserve">Katalin Bartha-Kovács</w:t></w:r></w:hyperlink></w:p><w:p><w:pPr/><w:r><w:rPr/><w:t xml:space="preserve">Arnaud Bernadet, Olivier Kachler, Chloé Laplantine. </w:t></w:r><w:r><w:rPr><w:i w:val="1"/><w:iCs w:val="1"/></w:rPr><w:t xml:space="preserve">L’Utopie de l’art. Mélanges offerts à Gérard Dessons</w:t></w:r><w:r><w:rPr/><w:t xml:space="preserve">, 457, </w:t></w:r><w:hyperlink r:id="rId74" w:history="1"><w:r><w:rPr><w:color w:val="#410a8c"/><w:u w:val="single"/></w:rPr><w:t xml:space="preserve">Classiques Garnier</w:t></w:r></w:hyperlink><w:r><w:rPr/><w:t xml:space="preserve">, pp.436-447, 2020, Coll. "Rencontres", </w:t></w:r><w:hyperlink r:id="rId75" w:history="1"><w:r><w:rPr><w:color w:val="#410a8c"/><w:u w:val="single"/></w:rPr><w:t xml:space="preserve">⟨10.15122/isbn.978-2-406-08963-6.p.0435⟩</w:t></w:r></w:hyperlink></w:p><w:p><w:pPr/><w:r><w:rPr/><w:t xml:space="preserve">Chapitre d'ouvrage</w:t></w:r></w:p><w:p><w:pPr/><w:hyperlink r:id="rId73" w:history="1"><w:r><w:rPr><w:color w:val="#410a8c"/><w:u w:val="single"/></w:rPr><w:t xml:space="preserve">hal-02993288v1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Ästhetik und Geschmackskritik. Eine französische Variante der Kunstreflexion im 18. Jahrhundert</w:t></w:r></w:hyperlink></w:p><w:p><w:pPr/><w:hyperlink r:id="rId15" w:history="1"><w:r><w:rPr><w:color w:val="#410a8c"/><w:u w:val="single"/></w:rPr><w:t xml:space="preserve">Katalin Bartha-Kovács</w:t></w:r></w:hyperlink></w:p><w:p><w:pPr/><w:r><w:rPr/><w:t xml:space="preserve">Carsten Zelle. </w:t></w:r><w:r><w:rPr><w:i w:val="1"/><w:iCs w:val="1"/></w:rPr><w:t xml:space="preserve">Angewandte anthropologische Ästhetik. Konzepte und Praktiken 1700-1900 / Applied Anthropological Aesthetics. Concepts and Practices 1700-1900</w:t></w:r><w:r><w:rPr/><w:t xml:space="preserve">, 11, </w:t></w:r><w:hyperlink r:id="rId77" w:history="1"><w:r><w:rPr><w:color w:val="#410a8c"/><w:u w:val="single"/></w:rPr><w:t xml:space="preserve">Werhahn Verlag</w:t></w:r></w:hyperlink><w:r><w:rPr/><w:t xml:space="preserve">, pp.175-191., 2020, Bochumer Quellen und Forschungen zum 18. Jahrhundert</w:t></w:r></w:p><w:p><w:pPr/><w:r><w:rPr/><w:t xml:space="preserve">Chapitre d'ouvrage</w:t></w:r></w:p><w:p><w:pPr/><w:hyperlink r:id="rId76" w:history="1"><w:r><w:rPr><w:color w:val="#410a8c"/><w:u w:val="single"/></w:rPr><w:t xml:space="preserve">hal-03518055v1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Az ecsetkezelés könnyedsége és a tünékenység esztétikája</w:t></w:r></w:hyperlink></w:p><w:p><w:pPr/><w:hyperlink r:id="rId15" w:history="1"><w:r><w:rPr><w:color w:val="#410a8c"/><w:u w:val="single"/></w:rPr><w:t xml:space="preserve">Katalin Bartha-Kovács</w:t></w:r></w:hyperlink></w:p><w:p><w:pPr/><w:r><w:rPr/><w:t xml:space="preserve">Hász-Fehér Katalin. </w:t></w:r><w:r><w:rPr><w:i w:val="1"/><w:iCs w:val="1"/></w:rPr><w:t xml:space="preserve">Acta Historiae Litterarum Hungaricum</w:t></w:r><w:r><w:rPr/><w:t xml:space="preserve">, SZTE BTK Magyar Irodalmi Tanszék, 2020</w:t></w:r></w:p><w:p><w:pPr/><w:r><w:rPr/><w:t xml:space="preserve">Chapitre d'ouvrage</w:t></w:r></w:p><w:p><w:pPr/><w:hyperlink r:id="rId78" w:history="1"><w:r><w:rPr><w:color w:val="#410a8c"/><w:u w:val="single"/></w:rPr><w:t xml:space="preserve">hal-03518060v1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« Egy XVII. századi francia kísérlet az érzelmek ikonográfiai osztályozására: Charles Le Brun »</w:t></w:r></w:hyperlink></w:p><w:p><w:pPr/><w:hyperlink r:id="rId15" w:history="1"><w:r><w:rPr><w:color w:val="#410a8c"/><w:u w:val="single"/></w:rPr><w:t xml:space="preserve">Katalin Bartha-Kovács</w:t></w:r></w:hyperlink></w:p><w:p><w:pPr/><w:r><w:rPr><w:i w:val="1"/><w:iCs w:val="1"/></w:rPr><w:t xml:space="preserve">Az érzelmek története. Rendi társadalom – polgári társadalom 31, szerk. Lukács Anikó – Tóth Árpád, Budapest, Hajnal István Kör – Társadalomtudományi Egyesület, p. 11-22. ISBN 978-963-89463-7-9.</w:t></w:r><w:r><w:rPr/><w:t xml:space="preserve">, 2019</w:t></w:r></w:p><w:p><w:pPr/><w:r><w:rPr/><w:t xml:space="preserve">Chapitre d'ouvrage</w:t></w:r></w:p><w:p><w:pPr/><w:hyperlink r:id="rId79" w:history="1"><w:r><w:rPr><w:color w:val="#410a8c"/><w:u w:val="single"/></w:rPr><w:t xml:space="preserve">hal-02613196v1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« Esthétique et critique du goût. Réflexions sur le discours sur l’art français du XVIIIe siècle »</w:t></w:r></w:hyperlink></w:p><w:p><w:pPr/><w:hyperlink r:id="rId15" w:history="1"><w:r><w:rPr><w:color w:val="#410a8c"/><w:u w:val="single"/></w:rPr><w:t xml:space="preserve">Katalin Bartha-Kovács</w:t></w:r></w:hyperlink></w:p><w:p><w:pPr/><w:r><w:rPr><w:i w:val="1"/><w:iCs w:val="1"/></w:rPr><w:t xml:space="preserve">Dispositifs &amp; Transferts. Littératures et cultures en large et en travers, éd. par Timea Gyimesi et Enikő Szabolcs, Szeged, JATEPress, p. 13-26.</w:t></w:r><w:r><w:rPr/><w:t xml:space="preserve">, 2019</w:t></w:r></w:p><w:p><w:pPr/><w:r><w:rPr/><w:t xml:space="preserve">Chapitre d'ouvrage</w:t></w:r></w:p><w:p><w:pPr/><w:hyperlink r:id="rId80" w:history="1"><w:r><w:rPr><w:color w:val="#410a8c"/><w:u w:val="single"/></w:rPr><w:t xml:space="preserve">hal-02613198v1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Au-delà de l’exotisme : singes et perroquets au XVIIIe siècle</w:t></w:r></w:hyperlink></w:p><w:p><w:pPr/><w:hyperlink r:id="rId15" w:history="1"><w:r><w:rPr><w:color w:val="#410a8c"/><w:u w:val="single"/></w:rPr><w:t xml:space="preserve">Katalin Bartha-Kovács</w:t></w:r></w:hyperlink></w:p><w:p><w:pPr/><w:r><w:rPr><w:i w:val="1"/><w:iCs w:val="1"/></w:rPr><w:t xml:space="preserve">Le singe aux XVIIe et XVIIIe siècles. Figure de l’art, personnage littéraire et curiosité scientifique, éd. par Florence Boulerie et Katalin Bartha-Kovács, Paris, Hermann, coll. « République des Lettres : Symposiums », p. 135-147.</w:t></w:r><w:r><w:rPr/><w:t xml:space="preserve">, 2019, </w:t></w:r><w:hyperlink r:id="rId82" w:history="1"><w:r><w:rPr><w:color w:val="#410a8c"/><w:u w:val="single"/></w:rPr><w:t xml:space="preserve">⟨10.3917/herm.boule.2019.01.0135⟩</w:t></w:r></w:hyperlink></w:p><w:p><w:pPr/><w:r><w:rPr/><w:t xml:space="preserve">Chapitre d'ouvrage</w:t></w:r></w:p><w:p><w:pPr/><w:hyperlink r:id="rId81" w:history="1"><w:r><w:rPr><w:color w:val="#410a8c"/><w:u w:val="single"/></w:rPr><w:t xml:space="preserve">hal-02613197v1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Entre l’ouverture et la fermeture : réflexions sur l’intime à propos des dessins à la fenêtre de Caspar David Friedrich</w:t></w:r></w:hyperlink></w:p><w:p><w:pPr/><w:hyperlink r:id="rId15" w:history="1"><w:r><w:rPr><w:color w:val="#410a8c"/><w:u w:val="single"/></w:rPr><w:t xml:space="preserve">Katalin Bartha-Kovács</w:t></w:r></w:hyperlink></w:p><w:p><w:pPr/><w:r><w:rPr/><w:t xml:space="preserve">Géraldine Puccini. </w:t></w:r><w:r><w:rPr><w:i w:val="1"/><w:iCs w:val="1"/></w:rPr><w:t xml:space="preserve">L'Intime de l'Antiquité à nos jours, 1 Espaces de l'intime</w:t></w:r><w:r><w:rPr/><w:t xml:space="preserve">, Presses Universitaires de Bordeaux, pp.245-258, 2019, Eidôlon</w:t></w:r></w:p><w:p><w:pPr/><w:r><w:rPr/><w:t xml:space="preserve">Chapitre d'ouvrage</w:t></w:r></w:p><w:p><w:pPr/><w:hyperlink r:id="rId83" w:history="1"><w:r><w:rPr><w:color w:val="#410a8c"/><w:u w:val="single"/></w:rPr><w:t xml:space="preserve">hal-03027173v1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Egy 17. századi proto-állatszemiotikai modell: Charles Le Brun fiziognómiáról szóló előadása</w:t></w:r></w:hyperlink></w:p><w:p><w:pPr/><w:hyperlink r:id="rId15" w:history="1"><w:r><w:rPr><w:color w:val="#410a8c"/><w:u w:val="single"/></w:rPr><w:t xml:space="preserve">Katalin Bartha-Kovács</w:t></w:r></w:hyperlink></w:p><w:p><w:pPr/><w:r><w:rPr/><w:t xml:space="preserve">Éva Szirmai; Szergej Tóth; Edit Újvári. </w:t></w:r><w:r><w:rPr><w:i w:val="1"/><w:iCs w:val="1"/></w:rPr><w:t xml:space="preserve">Állati jelek, képek és terek</w:t></w:r><w:r><w:rPr/><w:t xml:space="preserve">, </w:t></w:r><w:hyperlink r:id="rId85" w:history="1"><w:r><w:rPr><w:color w:val="#410a8c"/><w:u w:val="single"/></w:rPr><w:t xml:space="preserve">Szegedi Egyetemi Kiadó – Juhász Gyula Felsőoktatási Kiadó</w:t></w:r></w:hyperlink><w:r><w:rPr/><w:t xml:space="preserve">, pp.163-173, 2018, 978-6135-5946-01</w:t></w:r></w:p><w:p><w:pPr/><w:r><w:rPr/><w:t xml:space="preserve">Chapitre d'ouvrage</w:t></w:r></w:p><w:p><w:pPr/><w:hyperlink r:id="rId84" w:history="1"><w:r><w:rPr><w:color w:val="#410a8c"/><w:u w:val="single"/></w:rPr><w:t xml:space="preserve">hal-02636733v1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représentation picturale de la parole empêchée au XVIIe siècle : les &amp;quot;nuits&amp;quot; de Georges de La Tour</w:t></w:r></w:hyperlink></w:p><w:p><w:pPr/><w:hyperlink r:id="rId15" w:history="1"><w:r><w:rPr><w:color w:val="#410a8c"/><w:u w:val="single"/></w:rPr><w:t xml:space="preserve">Katalin Bartha-Kovács</w:t></w:r></w:hyperlink></w:p><w:p><w:pPr/><w:r><w:rPr/><w:t xml:space="preserve">Danièle James-Raoul, Peter Kuon, Élisabeth Magne, Sabine Forero Mendoza. </w:t></w:r><w:r><w:rPr><w:i w:val="1"/><w:iCs w:val="1"/></w:rPr><w:t xml:space="preserve">La parole empêchée</w:t></w:r><w:r><w:rPr/><w:t xml:space="preserve">, Narr Francke Attempto Verlag, pp.419-430, 2017, 978-3-8233-8127-3</w:t></w:r></w:p><w:p><w:pPr/><w:r><w:rPr/><w:t xml:space="preserve">Chapitre d'ouvrage</w:t></w:r></w:p><w:p><w:pPr/><w:hyperlink r:id="rId86" w:history="1"><w:r><w:rPr><w:color w:val="#410a8c"/><w:u w:val="single"/></w:rPr><w:t xml:space="preserve">hal-03083146v1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Système des sentiments&amp;quot; et &amp;quot;langage du cœur&amp;quot; dans le discours sur l’art français du XVIIIe siècle</w:t></w:r></w:hyperlink></w:p><w:p><w:pPr/><w:hyperlink r:id="rId15" w:history="1"><w:r><w:rPr><w:color w:val="#410a8c"/><w:u w:val="single"/></w:rPr><w:t xml:space="preserve">Katalin Bartha-Kovács</w:t></w:r></w:hyperlink></w:p><w:p><w:pPr/><w:r><w:rPr/><w:t xml:space="preserve">Sophie Marchand et Élise Pavy-Guilbert. </w:t></w:r><w:r><w:rPr><w:i w:val="1"/><w:iCs w:val="1"/></w:rPr><w:t xml:space="preserve">L’esprit de système au XVIIIe siècle</w:t></w:r><w:r><w:rPr/><w:t xml:space="preserve">, pp.215-227, 2017, </w:t></w:r><w:hyperlink r:id="rId88" w:history="1"><w:r><w:rPr><w:color w:val="#410a8c"/><w:u w:val="single"/></w:rPr><w:t xml:space="preserve">⟨10.3917/herm.march.2017.01.0213⟩</w:t></w:r></w:hyperlink></w:p><w:p><w:pPr/><w:r><w:rPr/><w:t xml:space="preserve">Chapitre d'ouvrage</w:t></w:r></w:p><w:p><w:pPr/><w:hyperlink r:id="rId87" w:history="1"><w:r><w:rPr><w:color w:val="#410a8c"/><w:u w:val="single"/></w:rPr><w:t xml:space="preserve">hal-02993510v1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 silence et la peinture</w:t></w:r></w:hyperlink></w:p><w:p><w:pPr/><w:hyperlink r:id="rId15" w:history="1"><w:r><w:rPr><w:color w:val="#410a8c"/><w:u w:val="single"/></w:rPr><w:t xml:space="preserve">Katalin Bartha-Kovács</w:t></w:r></w:hyperlink></w:p><w:p><w:pPr/><w:r><w:rPr/><w:t xml:space="preserve">Andreea Gheorghiu; Ioana Marcu; Ramona Maliţa; Dana Ungureanu. </w:t></w:r><w:r><w:rPr><w:i w:val="1"/><w:iCs w:val="1"/></w:rPr><w:t xml:space="preserve">Agapes francophones 2017: étude de lettres francophones : actes du XIII-e Colloque International d'Études Francophones (CIEFT 2017) "Silence(s)"</w:t></w:r><w:r><w:rPr/><w:t xml:space="preserve">, JATE Press, pp.45-52, 2017</w:t></w:r></w:p><w:p><w:pPr/><w:r><w:rPr/><w:t xml:space="preserve">Chapitre d'ouvrage</w:t></w:r></w:p><w:p><w:pPr/><w:hyperlink r:id="rId89" w:history="1"><w:r><w:rPr><w:color w:val="#410a8c"/><w:u w:val="single"/></w:rPr><w:t xml:space="preserve">hal-03034115v1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″Paysages de rêve″ au XVIIIe siècle. Vernet et Robert à la lumière de la critique d’art de Diderot</w:t></w:r></w:hyperlink></w:p><w:p><w:pPr/><w:hyperlink r:id="rId15" w:history="1"><w:r><w:rPr><w:color w:val="#410a8c"/><w:u w:val="single"/></w:rPr><w:t xml:space="preserve">Katalin Bartha-Kovács</w:t></w:r></w:hyperlink></w:p><w:p><w:pPr/><w:r><w:rPr/><w:t xml:space="preserve">Anikó Ádám, Anikó Radvánszky &amp; François Soulages. </w:t></w:r><w:r><w:rPr><w:i w:val="1"/><w:iCs w:val="1"/></w:rPr><w:t xml:space="preserve">L’homme qui rêve</w:t></w:r><w:r><w:rPr/><w:t xml:space="preserve">, Coll. « Eidos », Série RETINA, </w:t></w:r><w:hyperlink r:id="rId91" w:history="1"><w:r><w:rPr><w:color w:val="#410a8c"/><w:u w:val="single"/></w:rPr><w:t xml:space="preserve">L'Harmattan</w:t></w:r></w:hyperlink><w:r><w:rPr/><w:t xml:space="preserve">, pp.63-72, 2015, 978-2-343-08041-3</w:t></w:r></w:p><w:p><w:pPr/><w:r><w:rPr/><w:t xml:space="preserve">Chapitre d'ouvrage</w:t></w:r></w:p><w:p><w:pPr/><w:hyperlink r:id="rId90" w:history="1"><w:r><w:rPr><w:color w:val="#410a8c"/><w:u w:val="single"/></w:rPr><w:t xml:space="preserve">hal-02612067v1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Comment traduire le style de Diderot critique d’art ?</w:t></w:r></w:hyperlink></w:p><w:p><w:pPr/><w:hyperlink r:id="rId15" w:history="1"><w:r><w:rPr><w:color w:val="#410a8c"/><w:u w:val="single"/></w:rPr><w:t xml:space="preserve">Katalin Bartha-Kovács</w:t></w:r></w:hyperlink></w:p><w:p><w:pPr/><w:r><w:rPr><w:i w:val="1"/><w:iCs w:val="1"/></w:rPr><w:t xml:space="preserve">Traduire Diderot</w:t></w:r><w:r><w:rPr/><w:t xml:space="preserve">, II, JATEPress, pp.39-47, 2013, Felvilágosodás-Lumières-Enlightenment-Aufklärung</w:t></w:r></w:p><w:p><w:pPr/><w:r><w:rPr/><w:t xml:space="preserve">Chapitre d'ouvrage</w:t></w:r></w:p><w:p><w:pPr/><w:hyperlink r:id="rId92" w:history="1"><w:r><w:rPr><w:color w:val="#410a8c"/><w:u w:val="single"/></w:rPr><w:t xml:space="preserve">hal-01963380v1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notion de la manière dans le discours sur l’art français du XVIIIe siècle : la « manière inimitable » de Watteau</w:t></w:r></w:hyperlink></w:p><w:p><w:pPr/><w:hyperlink r:id="rId15" w:history="1"><w:r><w:rPr><w:color w:val="#410a8c"/><w:u w:val="single"/></w:rPr><w:t xml:space="preserve">Katalin Bartha-Kovács</w:t></w:r></w:hyperlink></w:p><w:p><w:pPr/><w:r><w:rPr/><w:t xml:space="preserve">Dessons, Gérard and Bernadet, Arnaud. </w:t></w:r><w:r><w:rPr><w:i w:val="1"/><w:iCs w:val="1"/></w:rPr><w:t xml:space="preserve">Une histoire de la manière</w:t></w:r><w:r><w:rPr/><w:t xml:space="preserve">, 102, Presses universitaires de Rennes, pp.117--134, 2013, La Licorne, 978-2-7535-2102-5</w:t></w:r></w:p><w:p><w:pPr/><w:r><w:rPr/><w:t xml:space="preserve">Chapitre d'ouvrage</w:t></w:r></w:p><w:p><w:pPr/><w:hyperlink r:id="rId93" w:history="1"><w:r><w:rPr><w:color w:val="#410a8c"/><w:u w:val="single"/></w:rPr><w:t xml:space="preserve">hal-01999192v1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szatíra műfaja a festészetben : Louis Maeterlinck flamand festészetről szóló írásának elemzése</w:t></w:r></w:hyperlink></w:p><w:p><w:pPr/><w:hyperlink r:id="rId15" w:history="1"><w:r><w:rPr><w:color w:val="#410a8c"/><w:u w:val="single"/></w:rPr><w:t xml:space="preserve">Katalin Bartha-Kovács</w:t></w:r></w:hyperlink></w:p><w:p><w:pPr/><w:r><w:rPr/><w:t xml:space="preserve">Ferenczi, Attila and Hajdu, Péter. </w:t></w:r><w:r><w:rPr><w:i w:val="1"/><w:iCs w:val="1"/></w:rPr><w:t xml:space="preserve">Közelítések a szatírához. Narratív párbeszédek</w:t></w:r><w:r><w:rPr/><w:t xml:space="preserve">, L'Harmattan, pp.139--150, 2013, 978-963-236-714-9</w:t></w:r></w:p><w:p><w:pPr/><w:r><w:rPr/><w:t xml:space="preserve">Chapitre d'ouvrage</w:t></w:r></w:p><w:p><w:pPr/><w:hyperlink r:id="rId94" w:history="1"><w:r><w:rPr><w:color w:val="#410a8c"/><w:u w:val="single"/></w:rPr><w:t xml:space="preserve">hal-01999175v1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représentation des sens dans la peinture française du XVIIe siècle : la Vanité aux cinq sens</w:t></w:r></w:hyperlink></w:p><w:p><w:pPr/><w:hyperlink r:id="rId15" w:history="1"><w:r><w:rPr><w:color w:val="#410a8c"/><w:u w:val="single"/></w:rPr><w:t xml:space="preserve">Katalin Bartha-Kovács</w:t></w:r></w:hyperlink></w:p><w:p><w:pPr/><w:r><w:rPr/><w:t xml:space="preserve">Puccini-Delbey, Géraldine. </w:t></w:r><w:r><w:rPr><w:i w:val="1"/><w:iCs w:val="1"/></w:rPr><w:t xml:space="preserve">Le débat des cinq sens de l'Antiquité à nos jours</w:t></w:r><w:r><w:rPr/><w:t xml:space="preserve">, 109, Presses Universitaires de Bordeaux, pp.303--316, 2013, Eidôlon, 979-10-91052-09-2. </w:t></w:r><w:hyperlink r:id="rId96" w:history="1"><w:r><w:rPr><w:color w:val="#410a8c"/><w:u w:val="single"/></w:rPr><w:t xml:space="preserve">⟨10.4000/books.pub.17598⟩</w:t></w:r></w:hyperlink></w:p><w:p><w:pPr/><w:r><w:rPr/><w:t xml:space="preserve">Chapitre d'ouvrage</w:t></w:r></w:p><w:p><w:pPr/><w:hyperlink r:id="rId95" w:history="1"><w:r><w:rPr><w:color w:val="#410a8c"/><w:u w:val="single"/></w:rPr><w:t xml:space="preserve">hal-01999223v1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Denis Diderot, „A Vernet-séta” (1767)</w:t></w:r></w:hyperlink></w:p><w:p><w:pPr/><w:hyperlink r:id="rId15" w:history="1"><w:r><w:rPr><w:color w:val="#410a8c"/><w:u w:val="single"/></w:rPr><w:t xml:space="preserve">Katalin Bartha-Kovács</w:t></w:r></w:hyperlink></w:p><w:p><w:pPr/><w:r><w:rPr><w:i w:val="1"/><w:iCs w:val="1"/></w:rPr><w:t xml:space="preserve">Diderot – esztétika, politika, filozófia</w:t></w:r><w:r><w:rPr/><w:t xml:space="preserve">, L’Harmattan / Szegedi Tudományegyetem Filozófiai Tanszék, pp.15--21 et 27--36, 2013, Rezonőr</w:t></w:r></w:p><w:p><w:pPr/><w:r><w:rPr/><w:t xml:space="preserve">Chapitre d'ouvrage</w:t></w:r></w:p><w:p><w:pPr/><w:hyperlink r:id="rId97" w:history="1"><w:r><w:rPr><w:color w:val="#410a8c"/><w:u w:val="single"/></w:rPr><w:t xml:space="preserve">hal-01999233v1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critiques d’art, « mauvais spectateurs » des tableaux au XVIIIe siècle ? »</w:t></w:r></w:hyperlink></w:p><w:p><w:pPr/><w:hyperlink r:id="rId15" w:history="1"><w:r><w:rPr><w:color w:val="#410a8c"/><w:u w:val="single"/></w:rPr><w:t xml:space="preserve">Katalin Bartha-Kovács</w:t></w:r></w:hyperlink></w:p><w:p><w:pPr/><w:r><w:rPr/><w:t xml:space="preserve">Hummel-Israel, Pascale. </w:t></w:r><w:r><w:rPr><w:i w:val="1"/><w:iCs w:val="1"/></w:rPr><w:t xml:space="preserve">« Iudicium indoctum » : études sur la réception des oeuvres du point de vue de leur appréciation</w:t></w:r><w:r><w:rPr/><w:t xml:space="preserve">, Philologicum, pp.77--93, 2012, 978-2-917741-21-4</w:t></w:r></w:p><w:p><w:pPr/><w:r><w:rPr/><w:t xml:space="preserve">Chapitre d'ouvrage</w:t></w:r></w:p><w:p><w:pPr/><w:hyperlink r:id="rId98" w:history="1"><w:r><w:rPr><w:color w:val="#410a8c"/><w:u w:val="single"/></w:rPr><w:t xml:space="preserve">hal-01999234v1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Melankólia és mesterkéltség : Watteau megítélése a XVIII. században [=Mélancolie et manière : la considération de Watteau au XVIIIe siècle]</w:t></w:r></w:hyperlink></w:p><w:p><w:pPr/><w:hyperlink r:id="rId15" w:history="1"><w:r><w:rPr><w:color w:val="#410a8c"/><w:u w:val="single"/></w:rPr><w:t xml:space="preserve">Katalin Bartha-Kovács</w:t></w:r></w:hyperlink></w:p><w:p><w:pPr/><w:r><w:rPr><w:i w:val="1"/><w:iCs w:val="1"/></w:rPr><w:t xml:space="preserve">Felvilágosodás-Lumières-Enlightenment-Aufklärung : Képek, szövegek, olvasatok [=Images, textes, lectures]</w:t></w:r><w:r><w:rPr/><w:t xml:space="preserve">, I, JATEPress, pp.13-25, 2012, Felvilágosodás-Lumières-Enlightenment-Aufklärung</w:t></w:r></w:p><w:p><w:pPr/><w:r><w:rPr/><w:t xml:space="preserve">Chapitre d'ouvrage</w:t></w:r></w:p><w:p><w:pPr/><w:hyperlink r:id="rId99" w:history="1"><w:r><w:rPr><w:color w:val="#410a8c"/><w:u w:val="single"/></w:rPr><w:t xml:space="preserve">hal-01963382v1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burke-i fenséges fogalma a francia szenvedélyelméletek tükrében</w:t></w:r></w:hyperlink></w:p><w:p><w:pPr/><w:hyperlink r:id="rId15" w:history="1"><w:r><w:rPr><w:color w:val="#410a8c"/><w:u w:val="single"/></w:rPr><w:t xml:space="preserve">Katalin Bartha-Kovács</w:t></w:r></w:hyperlink></w:p><w:p><w:pPr/><w:r><w:rPr/><w:t xml:space="preserve">Horkay Hörcher, Ferenc and Szilágyi, Márton. </w:t></w:r><w:r><w:rPr><w:i w:val="1"/><w:iCs w:val="1"/></w:rPr><w:t xml:space="preserve">Edmund Burke esztétikája és az európai felvilágosodás</w:t></w:r><w:r><w:rPr/><w:t xml:space="preserve">, Ráció Kiadó, pp.15--26, 2011</w:t></w:r></w:p><w:p><w:pPr/><w:r><w:rPr/><w:t xml:space="preserve">Chapitre d'ouvrage</w:t></w:r></w:p><w:p><w:pPr/><w:hyperlink r:id="rId100" w:history="1"><w:r><w:rPr><w:color w:val="#410a8c"/><w:u w:val="single"/></w:rPr><w:t xml:space="preserve">hal-01999230v1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kellem, a báj és a tudom-is-én-micsoda a francia festészetben</w:t></w:r></w:hyperlink></w:p><w:p><w:pPr/><w:hyperlink r:id="rId15" w:history="1"><w:r><w:rPr><w:color w:val="#410a8c"/><w:u w:val="single"/></w:rPr><w:t xml:space="preserve">Katalin Bartha-Kovács</w:t></w:r></w:hyperlink></w:p><w:p><w:pPr/><w:r><w:rPr/><w:t xml:space="preserve">Kovács, Katalin and Szécsényi, Endre. </w:t></w:r><w:r><w:rPr><w:i w:val="1"/><w:iCs w:val="1"/></w:rPr><w:t xml:space="preserve">A tudom-is-én-micsoda fogalma - Források és tanulmányok</w:t></w:r><w:r><w:rPr/><w:t xml:space="preserve">, L’Harmattan, pp.141--150, 2010</w:t></w:r></w:p><w:p><w:pPr/><w:r><w:rPr/><w:t xml:space="preserve">Chapitre d'ouvrage</w:t></w:r></w:p><w:p><w:pPr/><w:hyperlink r:id="rId101" w:history="1"><w:r><w:rPr><w:color w:val="#410a8c"/><w:u w:val="single"/></w:rPr><w:t xml:space="preserve">hal-01999231v1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André Félibien, « A szépségről és a kellemről » (1666)</w:t></w:r></w:hyperlink></w:p><w:p><w:pPr/><w:hyperlink r:id="rId15" w:history="1"><w:r><w:rPr><w:color w:val="#410a8c"/><w:u w:val="single"/></w:rPr><w:t xml:space="preserve">Katalin Bartha-Kovács</w:t></w:r></w:hyperlink></w:p><w:p><w:pPr/><w:r><w:rPr/><w:t xml:space="preserve">Kovács, Katalin and Szécsényi, Endre. </w:t></w:r><w:r><w:rPr><w:i w:val="1"/><w:iCs w:val="1"/></w:rPr><w:t xml:space="preserve">A tudom-is-én-micsoda fogalma - Források és tanulmányok</w:t></w:r><w:r><w:rPr/><w:t xml:space="preserve">, L’Harmattan, pp.11--13, 2010</w:t></w:r></w:p><w:p><w:pPr/><w:r><w:rPr/><w:t xml:space="preserve">Chapitre d'ouvrage</w:t></w:r></w:p><w:p><w:pPr/><w:hyperlink r:id="rId102" w:history="1"><w:r><w:rPr><w:color w:val="#410a8c"/><w:u w:val="single"/></w:rPr><w:t xml:space="preserve">hal-01999232v1</w:t></w:r></w:hyperlink></w:p></w:tc></w:tr></w:tbl><w:sectPr><w:footerReference w:type="default" r:id="rId1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10A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kovacsk@lit.u-szeged.hu" TargetMode="External"/><Relationship Id="rId9" Type="http://schemas.openxmlformats.org/officeDocument/2006/relationships/hyperlink" Target="http://www.ostium.sk/sk/le-sentiment-linvisible-de-la-peinture-a-lepreuve-du-visible-le-colorisme-de-delacroix-a-travers-la-critique-dart-de-baudelaire/" TargetMode="External"/><Relationship Id="rId10" Type="http://schemas.openxmlformats.org/officeDocument/2006/relationships/hyperlink" Target="http://www.matud.iif.hu/2013/11/11.htm" TargetMode="External"/><Relationship Id="rId11" Type="http://schemas.openxmlformats.org/officeDocument/2006/relationships/hyperlink" Target="http://revel.unice.fr/loxias/index.html?id=6743" TargetMode="External"/><Relationship Id="rId12" Type="http://schemas.openxmlformats.org/officeDocument/2006/relationships/hyperlink" Target="#" TargetMode="External"/><Relationship Id="rId13" Type="http://schemas.openxmlformats.org/officeDocument/2006/relationships/hyperlink" Target="http://cief.elte.hu/numero-14/numero-14/katalin-kovacs" TargetMode="External"/><Relationship Id="rId14" Type="http://schemas.openxmlformats.org/officeDocument/2006/relationships/hyperlink" Target="https://hal.science/hal-03518063v1" TargetMode="External"/><Relationship Id="rId15" Type="http://schemas.openxmlformats.org/officeDocument/2006/relationships/hyperlink" Target="https://hal.science/search/index/?q=*&amp;authFullName_s=Katalin Bartha-Kov&#225;cs" TargetMode="External"/><Relationship Id="rId16" Type="http://schemas.openxmlformats.org/officeDocument/2006/relationships/hyperlink" Target="https://hal.sorbonne-universite.fr/hal-03871416v1" TargetMode="External"/><Relationship Id="rId17" Type="http://schemas.openxmlformats.org/officeDocument/2006/relationships/hyperlink" Target="https://hal.science/search/index/?q=*&amp;authFullName_s=Wilma J. Nusselder" TargetMode="External"/><Relationship Id="rId18" Type="http://schemas.openxmlformats.org/officeDocument/2006/relationships/hyperlink" Target="https://hal.science/search/index/?q=*&amp;authFullName_s=Jos&#233; Rubio Valverde" TargetMode="External"/><Relationship Id="rId19" Type="http://schemas.openxmlformats.org/officeDocument/2006/relationships/hyperlink" Target="https://hal.science/search/index/?q=*&amp;authFullName_s=Matthias Bopp" TargetMode="External"/><Relationship Id="rId20" Type="http://schemas.openxmlformats.org/officeDocument/2006/relationships/hyperlink" Target="https://hal.science/search/index/?q=*&amp;authFullName_s=Henrik Br&#248;nnum-Hansen" TargetMode="External"/><Relationship Id="rId21" Type="http://schemas.openxmlformats.org/officeDocument/2006/relationships/hyperlink" Target="https://hal.science/search/index/?q=*&amp;authFullName_s=Patrick Deboosere" TargetMode="External"/><Relationship Id="rId22" Type="http://schemas.openxmlformats.org/officeDocument/2006/relationships/hyperlink" Target="https://dx.doi.org/10.1093/eurpub/ckaa194" TargetMode="External"/><Relationship Id="rId23" Type="http://schemas.openxmlformats.org/officeDocument/2006/relationships/hyperlink" Target="https://hal.sorbonne-universite.fr/hal-03127615v1" TargetMode="External"/><Relationship Id="rId24" Type="http://schemas.openxmlformats.org/officeDocument/2006/relationships/hyperlink" Target="https://hal.science/search/index/?q=*&amp;authFullName_s=Di Long" TargetMode="External"/><Relationship Id="rId25" Type="http://schemas.openxmlformats.org/officeDocument/2006/relationships/hyperlink" Target="https://hal.science/search/index/?q=*&amp;authFullName_s=Johan P. Mackenbach" TargetMode="External"/><Relationship Id="rId26" Type="http://schemas.openxmlformats.org/officeDocument/2006/relationships/hyperlink" Target="https://hal.science/search/index/?q=*&amp;authFullName_s=Pekka Martikainen" TargetMode="External"/><Relationship Id="rId27" Type="http://schemas.openxmlformats.org/officeDocument/2006/relationships/hyperlink" Target="https://hal.science/search/index/?q=*&amp;authFullName_s=Olle Lundberg" TargetMode="External"/><Relationship Id="rId28" Type="http://schemas.openxmlformats.org/officeDocument/2006/relationships/hyperlink" Target="https://dx.doi.org/10.1186/s12963-021-00247-2" TargetMode="External"/><Relationship Id="rId29" Type="http://schemas.openxmlformats.org/officeDocument/2006/relationships/hyperlink" Target="https://hal.sorbonne-universite.fr/hal-02320218v1" TargetMode="External"/><Relationship Id="rId30" Type="http://schemas.openxmlformats.org/officeDocument/2006/relationships/hyperlink" Target="https://dx.doi.org/10.1016/S2468-2667(19)30147-1" TargetMode="External"/><Relationship Id="rId31" Type="http://schemas.openxmlformats.org/officeDocument/2006/relationships/hyperlink" Target="https://hal.science/hal-02737109v1" TargetMode="External"/><Relationship Id="rId32" Type="http://schemas.openxmlformats.org/officeDocument/2006/relationships/hyperlink" Target="https://hal.science/hal-02637025v1" TargetMode="External"/><Relationship Id="rId33" Type="http://schemas.openxmlformats.org/officeDocument/2006/relationships/hyperlink" Target="https://hal.science/hal-03083149v1" TargetMode="External"/><Relationship Id="rId34" Type="http://schemas.openxmlformats.org/officeDocument/2006/relationships/hyperlink" Target="https://hal.science/hal-02737170v1" TargetMode="External"/><Relationship Id="rId35" Type="http://schemas.openxmlformats.org/officeDocument/2006/relationships/hyperlink" Target="https://hal.science/hal-02612065v1" TargetMode="External"/><Relationship Id="rId36" Type="http://schemas.openxmlformats.org/officeDocument/2006/relationships/hyperlink" Target="https://hal.science/hal-02612063v1" TargetMode="External"/><Relationship Id="rId37" Type="http://schemas.openxmlformats.org/officeDocument/2006/relationships/hyperlink" Target="https://hal.sorbonne-universite.fr/hal-01274716v1" TargetMode="External"/><Relationship Id="rId38" Type="http://schemas.openxmlformats.org/officeDocument/2006/relationships/hyperlink" Target="https://hal.science/search/index/?q=*&amp;authFullName_s=Ivana Kulh&#225;nov&#225;" TargetMode="External"/><Relationship Id="rId39" Type="http://schemas.openxmlformats.org/officeDocument/2006/relationships/hyperlink" Target="https://hal.science/search/index/?q=*&amp;authFullName_s=Carme Borrell" TargetMode="External"/><Relationship Id="rId40" Type="http://schemas.openxmlformats.org/officeDocument/2006/relationships/hyperlink" Target="https://dx.doi.org/10.1371/journal.pmed.1001909" TargetMode="External"/><Relationship Id="rId41" Type="http://schemas.openxmlformats.org/officeDocument/2006/relationships/hyperlink" Target="https://hal.science/hal-01984118v1" TargetMode="External"/><Relationship Id="rId42" Type="http://schemas.openxmlformats.org/officeDocument/2006/relationships/hyperlink" Target="https://hal.science/hal-02016206v1" TargetMode="External"/><Relationship Id="rId43" Type="http://schemas.openxmlformats.org/officeDocument/2006/relationships/hyperlink" Target="https://hal.science/hal-01963383v1" TargetMode="External"/><Relationship Id="rId44" Type="http://schemas.openxmlformats.org/officeDocument/2006/relationships/hyperlink" Target="https://hal.science/hal-02016203v1" TargetMode="External"/><Relationship Id="rId45" Type="http://schemas.openxmlformats.org/officeDocument/2006/relationships/hyperlink" Target="https://hal.science/hal-04530024v1" TargetMode="External"/><Relationship Id="rId46" Type="http://schemas.openxmlformats.org/officeDocument/2006/relationships/hyperlink" Target="https://hal.science/search/index/?q=*&amp;authFullName_s=Katalin Kov&#225;cs" TargetMode="External"/><Relationship Id="rId47" Type="http://schemas.openxmlformats.org/officeDocument/2006/relationships/hyperlink" Target="https://hal.science/hal-02016205v1" TargetMode="External"/><Relationship Id="rId48" Type="http://schemas.openxmlformats.org/officeDocument/2006/relationships/hyperlink" Target="https://hal.science/hal-02016204v1" TargetMode="External"/><Relationship Id="rId49" Type="http://schemas.openxmlformats.org/officeDocument/2006/relationships/hyperlink" Target="https://hal.science/hal-01984117v1" TargetMode="External"/><Relationship Id="rId50" Type="http://schemas.openxmlformats.org/officeDocument/2006/relationships/hyperlink" Target="https://hal.science/hal-02959590v1" TargetMode="External"/><Relationship Id="rId51" Type="http://schemas.openxmlformats.org/officeDocument/2006/relationships/hyperlink" Target="https://hal.science/search/index/?q=*&amp;authFullName_s=Attila Bruny&#225;nszki" TargetMode="External"/><Relationship Id="rId52" Type="http://schemas.openxmlformats.org/officeDocument/2006/relationships/hyperlink" Target="https://hal.science/search/index/?q=*&amp;authFullName_s=Csaba Heged&#369;s" TargetMode="External"/><Relationship Id="rId53" Type="http://schemas.openxmlformats.org/officeDocument/2006/relationships/hyperlink" Target="https://hal.science/search/index/?q=*&amp;authFullName_s=Magdolna Sz&#225;nt&#243;" TargetMode="External"/><Relationship Id="rId54" Type="http://schemas.openxmlformats.org/officeDocument/2006/relationships/hyperlink" Target="https://hal.science/search/index/?q=*&amp;authFullName_s=Katalin Erd&#233;lyi" TargetMode="External"/><Relationship Id="rId55" Type="http://schemas.openxmlformats.org/officeDocument/2006/relationships/hyperlink" Target="https://dx.doi.org/10.1038/jid.2010.190" TargetMode="External"/><Relationship Id="rId56" Type="http://schemas.openxmlformats.org/officeDocument/2006/relationships/hyperlink" Target="https://hal.science/hal-02016187v1" TargetMode="External"/><Relationship Id="rId57" Type="http://schemas.openxmlformats.org/officeDocument/2006/relationships/hyperlink" Target="https://hal.science/hal-01963381v1" TargetMode="External"/><Relationship Id="rId58" Type="http://schemas.openxmlformats.org/officeDocument/2006/relationships/hyperlink" Target="https://hal.science/hal-02613189v1" TargetMode="External"/><Relationship Id="rId59" Type="http://schemas.openxmlformats.org/officeDocument/2006/relationships/hyperlink" Target="https://hal.science/hal-02613191v1" TargetMode="External"/><Relationship Id="rId60" Type="http://schemas.openxmlformats.org/officeDocument/2006/relationships/hyperlink" Target="https://hal.science/hal-02636491v1" TargetMode="External"/><Relationship Id="rId61" Type="http://schemas.openxmlformats.org/officeDocument/2006/relationships/hyperlink" Target="https://dx.doi.org/10.4000/books.pub.40449" TargetMode="External"/><Relationship Id="rId62" Type="http://schemas.openxmlformats.org/officeDocument/2006/relationships/hyperlink" Target="https://hal.science/hal-02613194v1" TargetMode="External"/><Relationship Id="rId63" Type="http://schemas.openxmlformats.org/officeDocument/2006/relationships/hyperlink" Target="https://hal.science/hal-02993454v1" TargetMode="External"/><Relationship Id="rId64" Type="http://schemas.openxmlformats.org/officeDocument/2006/relationships/hyperlink" Target="https://hal.science/hal-02612064v1" TargetMode="External"/><Relationship Id="rId65" Type="http://schemas.openxmlformats.org/officeDocument/2006/relationships/hyperlink" Target="https://hal.science/hal-03518043v1" TargetMode="External"/><Relationship Id="rId66" Type="http://schemas.openxmlformats.org/officeDocument/2006/relationships/hyperlink" Target="https://www.martinopitz.hu/" TargetMode="External"/><Relationship Id="rId67" Type="http://schemas.openxmlformats.org/officeDocument/2006/relationships/hyperlink" Target="https://hal.science/hal-02596809v1" TargetMode="External"/><Relationship Id="rId68" Type="http://schemas.openxmlformats.org/officeDocument/2006/relationships/hyperlink" Target="https://hal.science/hal-01999209v1" TargetMode="External"/><Relationship Id="rId69" Type="http://schemas.openxmlformats.org/officeDocument/2006/relationships/hyperlink" Target="https://hal.science/hal-03518067v1" TargetMode="External"/><Relationship Id="rId70" Type="http://schemas.openxmlformats.org/officeDocument/2006/relationships/hyperlink" Target="https://hal.science/hal-03284143v1" TargetMode="External"/><Relationship Id="rId71" Type="http://schemas.openxmlformats.org/officeDocument/2006/relationships/hyperlink" Target="https://hal.science/search/index/?q=*&amp;authFullName_s=Magalie Latry" TargetMode="External"/><Relationship Id="rId72" Type="http://schemas.openxmlformats.org/officeDocument/2006/relationships/hyperlink" Target="https://hal.science/hal-03518068v1" TargetMode="External"/><Relationship Id="rId73" Type="http://schemas.openxmlformats.org/officeDocument/2006/relationships/hyperlink" Target="https://hal.science/hal-02993288v1" TargetMode="External"/><Relationship Id="rId74" Type="http://schemas.openxmlformats.org/officeDocument/2006/relationships/hyperlink" Target="https://classiques-garnier.com/l-utopie-de-l-art-melanges-offerts-a-gerard-dessons.html" TargetMode="External"/><Relationship Id="rId75" Type="http://schemas.openxmlformats.org/officeDocument/2006/relationships/hyperlink" Target="https://dx.doi.org/10.15122/isbn.978-2-406-08963-6.p.0435" TargetMode="External"/><Relationship Id="rId76" Type="http://schemas.openxmlformats.org/officeDocument/2006/relationships/hyperlink" Target="https://hal.science/hal-03518055v1" TargetMode="External"/><Relationship Id="rId77" Type="http://schemas.openxmlformats.org/officeDocument/2006/relationships/hyperlink" Target="https://www.wehrhahn-verlag.de/public/index.php?ID_Section=1&amp;amp;ID_Category=5" TargetMode="External"/><Relationship Id="rId78" Type="http://schemas.openxmlformats.org/officeDocument/2006/relationships/hyperlink" Target="https://hal.science/hal-03518060v1" TargetMode="External"/><Relationship Id="rId79" Type="http://schemas.openxmlformats.org/officeDocument/2006/relationships/hyperlink" Target="https://hal.science/hal-02613196v1" TargetMode="External"/><Relationship Id="rId80" Type="http://schemas.openxmlformats.org/officeDocument/2006/relationships/hyperlink" Target="https://hal.science/hal-02613198v1" TargetMode="External"/><Relationship Id="rId81" Type="http://schemas.openxmlformats.org/officeDocument/2006/relationships/hyperlink" Target="https://hal.science/hal-02613197v1" TargetMode="External"/><Relationship Id="rId82" Type="http://schemas.openxmlformats.org/officeDocument/2006/relationships/hyperlink" Target="https://dx.doi.org/10.3917/herm.boule.2019.01.0135" TargetMode="External"/><Relationship Id="rId83" Type="http://schemas.openxmlformats.org/officeDocument/2006/relationships/hyperlink" Target="https://hal.science/hal-03027173v1" TargetMode="External"/><Relationship Id="rId84" Type="http://schemas.openxmlformats.org/officeDocument/2006/relationships/hyperlink" Target="https://hal.science/hal-02636733v1" TargetMode="External"/><Relationship Id="rId85" Type="http://schemas.openxmlformats.org/officeDocument/2006/relationships/hyperlink" Target="http://www.jgypk.hu/jelkepter/szirmai-toth-ujvari-allati-jelek-kepek-es-terek/" TargetMode="External"/><Relationship Id="rId86" Type="http://schemas.openxmlformats.org/officeDocument/2006/relationships/hyperlink" Target="https://hal.science/hal-03083146v1" TargetMode="External"/><Relationship Id="rId87" Type="http://schemas.openxmlformats.org/officeDocument/2006/relationships/hyperlink" Target="https://hal.science/hal-02993510v1" TargetMode="External"/><Relationship Id="rId88" Type="http://schemas.openxmlformats.org/officeDocument/2006/relationships/hyperlink" Target="https://dx.doi.org/10.3917/herm.march.2017.01.0213" TargetMode="External"/><Relationship Id="rId89" Type="http://schemas.openxmlformats.org/officeDocument/2006/relationships/hyperlink" Target="https://hal.science/hal-03034115v1" TargetMode="External"/><Relationship Id="rId90" Type="http://schemas.openxmlformats.org/officeDocument/2006/relationships/hyperlink" Target="https://hal.science/hal-02612067v1" TargetMode="External"/><Relationship Id="rId91" Type="http://schemas.openxmlformats.org/officeDocument/2006/relationships/hyperlink" Target="https://www.editions-harmattan.fr/index.asp?navig=catalogue&amp;amp;obj=livre&amp;amp;no=49067&amp;amp;razSqlClone=1" TargetMode="External"/><Relationship Id="rId92" Type="http://schemas.openxmlformats.org/officeDocument/2006/relationships/hyperlink" Target="https://hal.science/hal-01963380v1" TargetMode="External"/><Relationship Id="rId93" Type="http://schemas.openxmlformats.org/officeDocument/2006/relationships/hyperlink" Target="https://hal.science/hal-01999192v1" TargetMode="External"/><Relationship Id="rId94" Type="http://schemas.openxmlformats.org/officeDocument/2006/relationships/hyperlink" Target="https://hal.science/hal-01999175v1" TargetMode="External"/><Relationship Id="rId95" Type="http://schemas.openxmlformats.org/officeDocument/2006/relationships/hyperlink" Target="https://hal.science/hal-01999223v1" TargetMode="External"/><Relationship Id="rId96" Type="http://schemas.openxmlformats.org/officeDocument/2006/relationships/hyperlink" Target="https://dx.doi.org/10.4000/books.pub.17598" TargetMode="External"/><Relationship Id="rId97" Type="http://schemas.openxmlformats.org/officeDocument/2006/relationships/hyperlink" Target="https://hal.science/hal-01999233v1" TargetMode="External"/><Relationship Id="rId98" Type="http://schemas.openxmlformats.org/officeDocument/2006/relationships/hyperlink" Target="https://hal.science/hal-01999234v1" TargetMode="External"/><Relationship Id="rId99" Type="http://schemas.openxmlformats.org/officeDocument/2006/relationships/hyperlink" Target="https://hal.science/hal-01963382v1" TargetMode="External"/><Relationship Id="rId100" Type="http://schemas.openxmlformats.org/officeDocument/2006/relationships/hyperlink" Target="https://hal.science/hal-01999230v1" TargetMode="External"/><Relationship Id="rId101" Type="http://schemas.openxmlformats.org/officeDocument/2006/relationships/hyperlink" Target="https://hal.science/hal-01999231v1" TargetMode="External"/><Relationship Id="rId102" Type="http://schemas.openxmlformats.org/officeDocument/2006/relationships/hyperlink" Target="https://hal.science/hal-01999232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Katalin Kovács</dc:title>
  <dc:description>CV</dc:description>
  <dc:subject/>
  <cp:keywords/>
  <cp:category/>
  <cp:lastModifiedBy/>
  <dcterms:created xsi:type="dcterms:W3CDTF">2026-05-17T18:59:38+02:00</dcterms:created>
  <dcterms:modified xsi:type="dcterms:W3CDTF">2026-05-17T18:59:38+02:00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