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8.1538461538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Katelin Butcher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katelin-butcher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0000-0002-5351-3120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KATELIN BUTCHER**</w:t></w:r></w:p><w:p><w:pPr/><w:r><w:rPr><w:b w:val="1"/><w:bCs w:val="1"/></w:rPr><w:t xml:space="preserve">Doctorante en Sciences du Langage</w:t></w:r></w:p><w:p><w:pPr/><w:r><w:rPr/><w:t xml:space="preserve">Née le 2 octobre 1988</w:t></w:r></w:p><w:p><w:pPr/><w:hyperlink r:id="rId10" w:history="1"><w:r><w:rPr><w:color w:val="#410a8c"/><w:u w:val="single"/></w:rPr><w:t xml:space="preserve">katelinbutcher@gmail.com</w:t></w:r></w:hyperlink></w:p><w:p><w:pPr/><w:r><w:rPr/><w:t xml:space="preserve">Rattachement : </w:t></w:r><w:hyperlink r:id="rId11" w:history="1"><w:r><w:rPr><w:color w:val="#410a8c"/><w:u w:val="single"/></w:rPr><w:t xml:space="preserve">https://crref.wordpress.com/65-2/</w:t></w:r></w:hyperlink></w:p><w:p><w:pPr/><w:r><w:rPr/><w:t xml:space="preserve">Résumé de thèse : </w:t></w:r><w:hyperlink r:id="rId12" w:history="1"><w:r><w:rPr><w:color w:val="#410a8c"/><w:u w:val="single"/></w:rPr><w:t xml:space="preserve">http://www.theses.fr/s234745</w:t></w:r></w:hyperlink></w:p><w:p><w:pPr/><w:r><w:rPr/><w:t xml:space="preserve">Academia : </w:t></w:r><w:hyperlink r:id="rId13" w:history="1"><w:r><w:rPr><w:color w:val="#410a8c"/><w:u w:val="single"/></w:rPr><w:t xml:space="preserve">https://univ-antilles.academia.edu/KatelinButcher</w:t></w:r></w:hyperlink></w:p><w:p><w:pPr/><w:r><w:rPr/><w:t xml:space="preserve">ResearchGate : </w:t></w:r><w:hyperlink r:id="rId14" w:history="1"><w:r><w:rPr><w:color w:val="#410a8c"/><w:u w:val="single"/></w:rPr><w:t xml:space="preserve">https://www.researchgate.net/profile/Katelin_Butcher</w:t></w:r></w:hyperlink></w:p><w:p><w:pPr/><w:r><w:rPr/><w:t xml:space="preserve">ORCID : </w:t></w:r><w:hyperlink r:id="rId9" w:history="1"><w:r><w:rPr><w:color w:val="#410a8c"/><w:u w:val="single"/></w:rPr><w:t xml:space="preserve">https://orcid.org/0000-0002-5351-3120</w:t></w:r></w:hyperlink></w:p><w:p><w:pPr/><w:r><w:rPr><w:b w:val="1"/><w:bCs w:val="1"/></w:rPr><w:t xml:space="preserve">FORMATIONS ET DIPLÔMES</w:t></w:r></w:p><w:p><w:pPr/><w:r><w:rPr><w:b w:val="1"/><w:bCs w:val="1"/></w:rPr><w:t xml:space="preserve">DOCTORAT en Sciences du Langage</w:t></w:r></w:p><w:p><w:pPr/><w:r><w:rPr><w:i w:val="1"/><w:iCs w:val="1"/></w:rPr><w:t xml:space="preserve">Université des Antilles – novembre 2019 / présent</w:t></w:r></w:p><w:p><w:pPr/><w:r><w:rPr/><w:t xml:space="preserve">Sous la direction de Frédéric ANCIAUX et Jean-David BELLONIE</w:t></w:r></w:p><w:p><w:pPr/><w:r><w:rPr><w:b w:val="1"/><w:bCs w:val="1"/></w:rPr><w:t xml:space="preserve">MASTER Français Langue Étrangère et Seconde</w:t></w:r></w:p><w:p><w:pPr/><w:r><w:rPr><w:i w:val="1"/><w:iCs w:val="1"/></w:rPr><w:t xml:space="preserve">Aix-Marseille Université – 2016 / 2018</w:t></w:r></w:p><w:p><w:pPr/><w:r><w:rPr/><w:t xml:space="preserve">Master 2 : Mention Bien</w:t></w:r></w:p><w:p><w:pPr/><w:r><w:rPr/><w:t xml:space="preserve">Master 1 : Mention Très Bien</w:t></w:r></w:p><w:p><w:pPr/><w:r><w:rPr><w:b w:val="1"/><w:bCs w:val="1"/></w:rPr><w:t xml:space="preserve">BACHELOR Français (Bac +4, Équivalence LICENCE)</w:t></w:r></w:p><w:p><w:pPr/><w:r><w:rPr><w:b w:val="1"/><w:bCs w:val="1"/></w:rPr><w:t xml:space="preserve">CAPES équivalence</w:t></w:r><w:r><w:rPr/><w:t xml:space="preserve"> (California Single Subject Teaching Credential)</w:t></w:r></w:p><w:p><w:pPr/><w:r><w:rPr><w:i w:val="1"/><w:iCs w:val="1"/></w:rPr><w:t xml:space="preserve">Université de San Diego, Californie – 2006 / 2010</w:t></w:r></w:p><w:p><w:pPr/><w:r><w:rPr/><w:t xml:space="preserve">(dont 4 mois à l’Institut Américain Universitaire à Aix-en-Provence)</w:t></w:r></w:p><w:p><w:pPr/><w:r><w:rPr><w:b w:val="1"/><w:bCs w:val="1"/></w:rPr><w:t xml:space="preserve">ACTIVITÉS D’ENSEIGNEMENT</w:t></w:r></w:p><w:p><w:pPr/><w:r><w:rPr><w:b w:val="1"/><w:bCs w:val="1"/></w:rPr><w:t xml:space="preserve">ENSEIGNANTE DE FLES (150 heures)</w:t></w:r></w:p><w:p><w:pPr/><w:r><w:rPr/><w:t xml:space="preserve">ICEFI et Projet ÉLAN-Interreg UE, Université des Antilles, Schœlcher – janvier 2020/avril 2020</w:t></w:r></w:p><w:p><w:pPr/><w:r><w:rPr><w:b w:val="1"/><w:bCs w:val="1"/></w:rPr><w:t xml:space="preserve">LECTRICE DE LVE ANGLAIS (200 HETD)</w:t></w:r></w:p><w:p><w:pPr/><w:r><w:rPr/><w:t xml:space="preserve">INSPÉ de la Martinique, Fort-de-France – septembre 2019/présent</w:t></w:r></w:p><w:p><w:pPr/><w:r><w:rPr><w:b w:val="1"/><w:bCs w:val="1"/></w:rPr><w:t xml:space="preserve">ENSEIGNANTE DE FLES (2 heures par semaine)</w:t></w:r></w:p><w:p><w:pPr/><w:r><w:rPr/><w:t xml:space="preserve">Projet Intégra, Mouvement du Nid, Fort-de-France – novembre 2019/présent</w:t></w:r></w:p><w:p><w:pPr/><w:r><w:rPr><w:b w:val="1"/><w:bCs w:val="1"/></w:rPr><w:t xml:space="preserve">ENSEIGNANTE DE LVE ANGLAIS (18 heures par semaine)</w:t></w:r></w:p><w:p><w:pPr/><w:r><w:rPr/><w:t xml:space="preserve">Lycée Victor Schœlcher, Fort-de-France – février 2019/mai 2019</w:t></w:r></w:p><w:p><w:pPr/><w:r><w:rPr><w:b w:val="1"/><w:bCs w:val="1"/></w:rPr><w:t xml:space="preserve">ENSEIGNANTE DE FLES (7 à 13 heures par semaine)</w:t></w:r></w:p><w:p><w:pPr/><w:r><w:rPr/><w:t xml:space="preserve">Lycée Léopold Bissol, Lamentin – novembre 2018/présent</w:t></w:r></w:p><w:p><w:pPr/><w:r><w:rPr><w:b w:val="1"/><w:bCs w:val="1"/></w:rPr><w:t xml:space="preserve">ENSEIGNANTE D’ANGLAIS (10 heures par semaine)</w:t></w:r></w:p><w:p><w:pPr/><w:r><w:rPr><w:i w:val="1"/><w:iCs w:val="1"/></w:rPr><w:t xml:space="preserve">Fort-de-France, Martinique – septembre 2017/décembre 2019</w:t></w:r></w:p><w:p><w:pPr/><w:r><w:rPr><w:b w:val="1"/><w:bCs w:val="1"/></w:rPr><w:t xml:space="preserve">ENSEIGNANTE DE FLES (6 heures par semaine)</w:t></w:r></w:p><w:p><w:pPr/><w:r><w:rPr><w:i w:val="1"/><w:iCs w:val="1"/></w:rPr><w:t xml:space="preserve">Collège Dillon 2, Fort-de-France, Martinique – octobre 2017/mai 2018</w:t></w:r></w:p><w:p><w:pPr/><w:r><w:rPr><w:b w:val="1"/><w:bCs w:val="1"/></w:rPr><w:t xml:space="preserve">FORMATRICE DE FRANÇAIS</w:t></w:r></w:p><w:p><w:pPr/><w:r><w:rPr><w:i w:val="1"/><w:iCs w:val="1"/></w:rPr><w:t xml:space="preserve">Le Kiosque, Marseille – septembre 2016 / juin 2017</w:t></w:r></w:p><w:p><w:pPr/><w:r><w:rPr><w:b w:val="1"/><w:bCs w:val="1"/></w:rPr><w:t xml:space="preserve">ASSISTANTE D’ANGLAIS (temps plein)</w:t></w:r></w:p><w:p><w:pPr/><w:r><w:rPr><w:i w:val="1"/><w:iCs w:val="1"/></w:rPr><w:t xml:space="preserve">Lycée François Mansart / Collège François Brossette, Lyon – septembre 2015 / juin 2016</w:t></w:r></w:p><w:p><w:pPr/><w:r><w:rPr><w:b w:val="1"/><w:bCs w:val="1"/></w:rPr><w:t xml:space="preserve">PROFESSEURE DE FRANÇAIS</w:t></w:r></w:p><w:p><w:pPr/><w:r><w:rPr><w:i w:val="1"/><w:iCs w:val="1"/></w:rPr><w:t xml:space="preserve">Alliance Française de Sacramento, Californie, États-Unis – août 2013 / juin 2014</w:t></w:r></w:p><w:p><w:pPr/><w:r><w:rPr><w:b w:val="1"/><w:bCs w:val="1"/></w:rPr><w:t xml:space="preserve">PROFESSEURE DE FRANÇAIS (FLS) (temps plein)</w:t></w:r></w:p><w:p><w:pPr/><w:r><w:rPr><w:i w:val="1"/><w:iCs w:val="1"/></w:rPr><w:t xml:space="preserve">Lycée Placer, Auburn, Californie, États-Unis – août 2011 /mai 2015</w:t></w:r></w:p><w:p><w:pPr/><w:r><w:rPr><w:b w:val="1"/><w:bCs w:val="1"/></w:rPr><w:t xml:space="preserve">ASSISTANTE D’ANGLAIS (temps plein)</w:t></w:r></w:p><w:p><w:pPr/><w:r><w:rPr><w:i w:val="1"/><w:iCs w:val="1"/></w:rPr><w:t xml:space="preserve">Lycée de la Cotière, Lyon – septembre 2010 / mai 2011</w:t></w:r></w:p><w:p><w:pPr/><w:r><w:rPr><w:b w:val="1"/><w:bCs w:val="1"/></w:rPr><w:t xml:space="preserve">ACCOMPAGNEMENT DES ÉTUDIANTS</w:t></w:r></w:p><w:p><w:pPr/><w:r><w:rPr/><w:t xml:space="preserve">CO-PILOTAGE D’UN PROJET DE RECHERCHE**</w:t></w:r></w:p><w:p><w:pPr/><w:r><w:rPr/><w:t xml:space="preserve">Encadrement et traduction pour un groupe de 14 étudiants dans le cadre d’une recherche comparative entre la Martinique et Sainte-Lucie sur les systèmes éducatifs. Séjour à Sainte-Lucie en partenariat avec l’INSPE de Martinique, le ministère de l’Éducation saint-lucien, l’Alliance Française, The Organisation of Eastern Caribbean States et l’Ambassade de France, octobre-novembre 2019. Financeur : ELAN-Interreg Union Européenne, Rectorat de la Martinique.</w:t></w:r></w:p><w:p><w:pPr/><w:hyperlink r:id="rId15" w:history="1"><w:r><w:rPr><w:color w:val="#410a8c"/><w:u w:val="single"/></w:rPr><w:t xml:space="preserve">https://hal.archives-ouvertes.fr/hal-02356270 </w:t></w:r></w:hyperlink></w:p><w:p><w:pPr/><w:hyperlink r:id="rId16" w:history="1"><w:r><w:rPr><w:color w:val="#410a8c"/><w:u w:val="single"/></w:rPr><w:t xml:space="preserve"> </w:t></w:r></w:hyperlink></w:p><w:p><w:pPr/><w:r><w:rPr><w:b w:val="1"/><w:bCs w:val="1"/></w:rPr><w:t xml:space="preserve">PARTICIPATION À UN PROJET DE RECHERCHE</w:t></w:r></w:p><w:p><w:pPr/><w:r><w:rPr/><w:t xml:space="preserve">Traductrice pour un groupe de 12 étudiants dans le cadre d’une recherche comparative entre la Martinique et Sainte-Lucie sur les systèmes éducatifs. Séjour à Sainte-Lucie en partenariat avec l’ESPE de Martinique, le ministère de l’Éducation saint-lucien, l’Alliance Française, The Organisation of Eastern Caribbean States et l’Ambassade de France, octobre-novembre 2017. Financeur : Communauté territoriale de Martinique.</w:t></w:r></w:p><w:p><w:pPr/><w:hyperlink r:id="rId17" w:history="1"><w:r><w:rPr><w:color w:val="#410a8c"/><w:u w:val="single"/></w:rPr><w:t xml:space="preserve">https://pressroom.oecs.org/s/287037f9472b5bed1da06b2642f51fa6e73edff7</w:t></w:r></w:hyperlink></w:p><w:p><w:pPr/><w:hyperlink r:id="rId18" w:history="1"><w:r><w:rPr><w:color w:val="#410a8c"/><w:u w:val="single"/></w:rPr><w:t xml:space="preserve">http://m.la1ere.francetvinfo.fr/martinique/futurs-enseignants-martinique-immersion-sainte-lucie-528077.html#xtref=http://m.facebook.com&</w:t></w:r></w:hyperlink></w:p><w:p><w:pPr/><w:r><w:rPr><w:b w:val="1"/><w:bCs w:val="1"/></w:rPr><w:t xml:space="preserve">TRAVAUX DE RECHERCHE</w:t></w:r></w:p><w:p><w:pPr/><w:r><w:rPr><w:b w:val="1"/><w:bCs w:val="1"/></w:rPr><w:t xml:space="preserve">Mémoire de recherche :</w:t></w:r><w:r><w:rPr><w:i w:val="1"/><w:iCs w:val="1"/></w:rPr><w:t xml:space="preserve">Comment un projet de slam peut-il permettre la (re)connaissance de l’identité plurielle chez les élèves allophones en contexte bilingue martiniquais ?</w:t></w:r><w:r><w:rPr/><w:t xml:space="preserve">. Master 2, Aix-Marseille Université, 2018, 131 p.</w:t></w:r></w:p><w:p><w:pPr/><w:r><w:rPr><w:b w:val="1"/><w:bCs w:val="1"/></w:rPr><w:t xml:space="preserve">Mémoire de recherche :</w:t></w:r><w:r><w:rPr><w:i w:val="1"/><w:iCs w:val="1"/></w:rPr><w:t xml:space="preserve">Créativité de l’enseignant-e et créativité des apprenant-e-s en formation linguistique pour adultes migrant-e-s</w:t></w:r><w:r><w:rPr/><w:t xml:space="preserve">. Master 1, Aix-Marseille Université, 2017, 64 p.</w:t></w:r></w:p><w:p><w:pPr/><w:r><w:rPr><w:b w:val="1"/><w:bCs w:val="1"/></w:rPr><w:t xml:space="preserve">COMMUNICATIONS SCIENTIFIQUES</w:t></w:r></w:p><w:p><w:pPr/><w:r><w:rPr><w:b w:val="1"/><w:bCs w:val="1"/></w:rPr><w:t xml:space="preserve">Séminaire</w:t></w:r></w:p><w:p><w:pPr/><w:r><w:rPr/><w:t xml:space="preserve">« Les compétences plurilingues et interculturelles dans un dispositif de Français Langue de Scolarisation ». 7 décembre 2019. </w:t></w:r><w:r><w:rPr><w:i w:val="1"/><w:iCs w:val="1"/></w:rPr><w:t xml:space="preserve">Journées scientifiques des 10 ans du CRREF.</w:t></w:r><w:r><w:rPr/><w:t xml:space="preserve"> INSPÉ de Guadeloupe, Abymes, Guadeloupe.</w:t></w:r></w:p><w:p><w:pPr/><w:r><w:rPr><w:b w:val="1"/><w:bCs w:val="1"/></w:rPr><w:t xml:space="preserve">Journées d’étude</w:t></w:r></w:p><w:p><w:pPr/><w:r><w:rPr/><w:t xml:space="preserve">« Compétences interculturelles et plurilingues à travers des projets créatifs en classe de FLE ». 12 novembre 2019. </w:t></w:r><w:r><w:rPr><w:i w:val="1"/><w:iCs w:val="1"/></w:rPr><w:t xml:space="preserve">Journée des LaBoratoires dans le cadre de la Fête de la Science : raconter la science, imaginer l’avenir,</w:t></w:r><w:r><w:rPr/><w:t xml:space="preserve"> Campus universitaire de Schoelcher, Université des Antilles, Martinique.</w:t></w:r></w:p><w:p><w:pPr/><w:hyperlink r:id="rId19" w:history="1"><w:r><w:rPr><w:color w:val="#410a8c"/><w:u w:val="single"/></w:rPr><w:t xml:space="preserve">http://www.univ-antilles.fr/actualites/journee-des-laboratoires-recherche-du-pole-universitaire-martinique</w:t></w:r></w:hyperlink></w:p><w:p><w:pPr/><w:r><w:rPr/><w:t xml:space="preserve">Poster : </w:t></w:r><w:hyperlink r:id="rId20" w:history="1"><w:r><w:rPr><w:color w:val="#410a8c"/><w:u w:val="single"/></w:rPr><w:t xml:space="preserve">http://www.manioc.org/recherch/T20001</w:t></w:r></w:hyperlink></w:p><w:p><w:pPr/><w:r><w:rPr/><w:t xml:space="preserve">« Le développement des compétences plurilingues et interculturelles dans l’enseignement-apprentissage du Français Langue Étrangère en Martinique ». 24 mai 2019*. Constructions des savoirs scolaires : Enjeux épistémologiques et politiques*. ESPE de Martinique, Fort-de-France, Martinique.</w:t></w:r></w:p><w:p><w:pPr/><w:hyperlink r:id="rId21" w:history="1"><w:r><w:rPr><w:color w:val="#410a8c"/><w:u w:val="single"/></w:rPr><w:t xml:space="preserve">http://www.univ-antilles.fr/sites/default/files/medias/programme_journee_detude_24_mai_2019.pdf</w:t></w:r></w:hyperlink></w:p><w:p><w:pPr/><w:r><w:rPr><w:b w:val="1"/><w:bCs w:val="1"/></w:rPr><w:t xml:space="preserve">Colloques</w:t></w:r></w:p><w:p><w:pPr/><w:r><w:rPr/><w:t xml:space="preserve">« La pratique artistique des cultures urbaines comme vecteur du développement des compétences plurilingues et interculturelles en FLSco ». Du 8 au 11 juin 2020. </w:t></w:r><w:r><w:rPr><w:i w:val="1"/><w:iCs w:val="1"/></w:rPr><w:t xml:space="preserve">Rencontres Jeunes Chercheurs (RJC) 2020.</w:t></w:r><w:r><w:rPr/><w:t xml:space="preserve"> </w:t></w:r><w:r><w:rPr><w:i w:val="1"/><w:iCs w:val="1"/></w:rPr><w:t xml:space="preserve">Colloque de jeunes chercheurs en Sciences du Langage.</w:t></w:r><w:r><w:rPr/><w:t xml:space="preserve"> La Maison de la Recherche de la Sorbonne Nouvelle, Paris. </w:t></w:r><w:hyperlink r:id="rId22" w:history="1"><w:r><w:rPr><w:color w:val="#410a8c"/><w:u w:val="single"/></w:rPr><w:t xml:space="preserve">https://rjc2020.univ-paris3.fr/sessions</w:t></w:r></w:hyperlink></w:p><w:p><w:pPr/><w:r><w:rPr/><w:t xml:space="preserve">« La discrimination linguistique en question : les cultures urbaines martiniquaises comme vecteur artistique libérateur du développement plurilingue et interculturel en FLSco ». 26 et 27 novembre 2020. Colloque Accompagner la migration : des représentations à l’action. Université de Bourgogne-Franche-Comté, Dijon. </w:t></w:r><w:hyperlink r:id="rId23" w:history="1"><w:r><w:rPr><w:color w:val="#410a8c"/><w:u w:val="single"/></w:rPr><w:t xml:space="preserve">https://www.youtube.com/watch?v=bjK0HedK8B0&feature=emb_title</w:t></w:r></w:hyperlink></w:p><w:p><w:pPr/><w:r><w:rPr><w:b w:val="1"/><w:bCs w:val="1"/></w:rPr><w:t xml:space="preserve">RÉCOMPENSES ET DISTINCTIONS</w:t></w:r></w:p><w:p><w:pPr/><w:r><w:rPr/><w:t xml:space="preserve">• Lauréate du 3e place du Prix du Concours de Posters Scientifiques, Journée des LaBoratoires dans le cadre de la Fête de la Science : raconter la science, imaginer l’avenir, Campus universitaire de Schoelcher, Université des Antilles, Martinique.</w:t></w:r></w:p><w:p><w:pPr/><w:r><w:rPr/><w:t xml:space="preserve">• Titulaire d’une bourse Erasmus+ Europe : Échange de professeurs et apprentissage de la langue espagnole à Malaga, Espagne, mai 2019, Rectorat de la Martinique.</w:t></w:r></w:p><w:p><w:pPr/><w:r><w:rPr/><w:t xml:space="preserve">• Prix du « Professeur de l’Année » (</w:t></w:r><w:r><w:rPr><w:i w:val="1"/><w:iCs w:val="1"/></w:rPr><w:t xml:space="preserve">Teacher of the Year</w:t></w:r><w:r><w:rPr/><w:t xml:space="preserve">), 2014, Club Rotary d'Auburn.</w:t></w:r></w:p><w:p><w:pPr/><w:r><w:rPr/><w:t xml:space="preserve">• Prix du « Professeur qui Fait une Différence » (</w:t></w:r><w:r><w:rPr><w:i w:val="1"/><w:iCs w:val="1"/></w:rPr><w:t xml:space="preserve">Teacher Who Makes a Difference</w:t></w:r><w:r><w:rPr/><w:t xml:space="preserve">), 2012, Association d'artistes Parents-Élèves.</w:t></w:r></w:p><w:p><w:pPr/><w:r><w:rPr/><w:t xml:space="preserve">• Prix de Traduction Française, 2009, Institut Américain Universitaire.</w:t></w:r></w:p><w:p><w:pPr/><w:r><w:rPr/><w:t xml:space="preserve">• Élue « la meilleure étudiante pour étudier à l’étranger », 2009, Université de San Diego.</w:t></w:r></w:p><w:p><w:pPr/><w:r><w:rPr/><w:t xml:space="preserve">• Société Honoraire de Français (Pi Delta Phi), 2007, Université de San Diego.</w:t></w:r></w:p><w:p><w:pPr/><w:r><w:rPr><w:b w:val="1"/><w:bCs w:val="1"/></w:rPr><w:t xml:space="preserve">COMPÉTENCES LINGUISTIQUES</w:t></w:r></w:p><w:p><w:pPr/><w:r><w:rPr/><w:t xml:space="preserve">• Anglais : langue d’origine ; Français : bilingue ; Italien : A2, Espagnol : A2 et Créole martiniquais : notions.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Compétences interculturelles et plurilingues à travers des projets créatifs en classe de FLE</w:t></w:r></w:hyperlink></w:p><w:p><w:pPr/><w:hyperlink r:id="rId25" w:history="1"><w:r><w:rPr><w:color w:val="#410a8c"/><w:u w:val="single"/></w:rPr><w:t xml:space="preserve">Katelin Butcher</w:t></w:r></w:hyperlink></w:p><w:p><w:pPr/><w:r><w:rPr><w:i w:val="1"/><w:iCs w:val="1"/></w:rPr><w:t xml:space="preserve">Journée des Laboratoires de ADJC (Ansanm doctorant·e·s et jeunes chercheur·e·s)</w:t></w:r><w:r><w:rPr/><w:t xml:space="preserve">, Nov 2019, Schoelcher, Martinique</w:t></w:r></w:p><w:p><w:pPr/><w:r><w:rPr/><w:t xml:space="preserve">Poster de conférence</w:t></w:r></w:p><w:p><w:pPr/><w:hyperlink r:id="rId24" w:history="1"><w:r><w:rPr><w:color w:val="#410a8c"/><w:u w:val="single"/></w:rPr><w:t xml:space="preserve">halshs-02880399v1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La recherche en éducation et formation dans la Caraïbe. Études comparatives entre la Martinique et Sainte-Lucie (2019)</w:t></w:r></w:hyperlink></w:p><w:p><w:pPr/><w:hyperlink r:id="rId27" w:history="1"><w:r><w:rPr><w:color w:val="#410a8c"/><w:u w:val="single"/></w:rPr><w:t xml:space="preserve">Pierre-Olivier Weiss</w:t></w:r></w:hyperlink><w:r><w:rPr/><w:t xml:space="preserve">,</w:t></w:r><w:hyperlink r:id="rId25" w:history="1"><w:r><w:rPr><w:color w:val="#410a8c"/><w:u w:val="single"/></w:rPr><w:t xml:space="preserve">Katelin Butcher</w:t></w:r></w:hyperlink></w:p><w:p><w:pPr/><w:r><w:rPr/><w:t xml:space="preserve">[Rapport de recherche] Université des Antilles; Lames, Cnrs, Aix Marseille Univ; Centre de recherches et de ressources en éducation et formation (CRREF). 2019</w:t></w:r></w:p><w:p><w:pPr/><w:r><w:rPr/><w:t xml:space="preserve">Rapport</w:t></w:r><w:r><w:rPr/><w:t xml:space="preserve"> (rapport de recherche)</w:t></w:r></w:p><w:p><w:pPr/><w:hyperlink r:id="rId26" w:history="1"><w:r><w:rPr><w:color w:val="#410a8c"/><w:u w:val="single"/></w:rPr><w:t xml:space="preserve">hal-02356270v1</w:t></w:r></w:hyperlink></w:p></w:tc></w:tr></w:tbl><w:sectPr><w:footerReference w:type="default" r:id="rId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6C5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telin-butcher" TargetMode="External"/><Relationship Id="rId9" Type="http://schemas.openxmlformats.org/officeDocument/2006/relationships/hyperlink" Target="https://orcid.org/0000-0002-5351-3120" TargetMode="External"/><Relationship Id="rId10" Type="http://schemas.openxmlformats.org/officeDocument/2006/relationships/hyperlink" Target="mailto:katelinbutcher@gmail.com" TargetMode="External"/><Relationship Id="rId11" Type="http://schemas.openxmlformats.org/officeDocument/2006/relationships/hyperlink" Target="https://crref.wordpress.com/65-2/" TargetMode="External"/><Relationship Id="rId12" Type="http://schemas.openxmlformats.org/officeDocument/2006/relationships/hyperlink" Target="http://www.theses.fr/s234745" TargetMode="External"/><Relationship Id="rId13" Type="http://schemas.openxmlformats.org/officeDocument/2006/relationships/hyperlink" Target="https://univ-antilles.academia.edu/KatelinButcher" TargetMode="External"/><Relationship Id="rId14" Type="http://schemas.openxmlformats.org/officeDocument/2006/relationships/hyperlink" Target="https://www.researchgate.net/profile/Katelin_Butcher" TargetMode="External"/><Relationship Id="rId15" Type="http://schemas.openxmlformats.org/officeDocument/2006/relationships/hyperlink" Target="https://hal.archives-ouvertes.fr/hal-02356270" TargetMode="External"/><Relationship Id="rId16" Type="http://schemas.openxmlformats.org/officeDocument/2006/relationships/hyperlink" Target="https://hal.archives-ouvertes.fr/%20https:/hal.archives-ouvertes.fr/hal-02356270" TargetMode="External"/><Relationship Id="rId17" Type="http://schemas.openxmlformats.org/officeDocument/2006/relationships/hyperlink" Target="https://pressroom.oecs.org/s/287037f9472b5bed1da06b2642f51fa6e73edff7" TargetMode="External"/><Relationship Id="rId18" Type="http://schemas.openxmlformats.org/officeDocument/2006/relationships/hyperlink" Target="https://la1ere.francetvinfo.fr/martinique/futurs-enseignants-martinique-immersion-sainte-lucie-528077.html#xtref=http://m.facebook.com&amp;" TargetMode="External"/><Relationship Id="rId19" Type="http://schemas.openxmlformats.org/officeDocument/2006/relationships/hyperlink" Target="http://www.univ-antilles.fr/actualites/journee-des-laboratoires-recherche-du-pole-universitaire-martinique" TargetMode="External"/><Relationship Id="rId20" Type="http://schemas.openxmlformats.org/officeDocument/2006/relationships/hyperlink" Target="http://www.manioc.org/recherch/T20001" TargetMode="External"/><Relationship Id="rId21" Type="http://schemas.openxmlformats.org/officeDocument/2006/relationships/hyperlink" Target="http://www.univ-antilles.fr/sites/default/files/medias/programme_journee_detude_24_mai_2019.pdf" TargetMode="External"/><Relationship Id="rId22" Type="http://schemas.openxmlformats.org/officeDocument/2006/relationships/hyperlink" Target="https://rjc2020.univ-paris3.fr/sessions" TargetMode="External"/><Relationship Id="rId23" Type="http://schemas.openxmlformats.org/officeDocument/2006/relationships/hyperlink" Target="https://www.youtube.com/watch?v=bjK0HedK8B0&amp;feature=emb_title" TargetMode="External"/><Relationship Id="rId24" Type="http://schemas.openxmlformats.org/officeDocument/2006/relationships/hyperlink" Target="https://shs.hal.science/halshs-02880399v1" TargetMode="External"/><Relationship Id="rId25" Type="http://schemas.openxmlformats.org/officeDocument/2006/relationships/hyperlink" Target="https://hal.science/search/index/?q=*&amp;authFullName_s=Katelin Butcher" TargetMode="External"/><Relationship Id="rId26" Type="http://schemas.openxmlformats.org/officeDocument/2006/relationships/hyperlink" Target="https://hal.science/hal-02356270v1" TargetMode="External"/><Relationship Id="rId27" Type="http://schemas.openxmlformats.org/officeDocument/2006/relationships/hyperlink" Target="https://hal.science/search/index/?q=*&amp;authFullName_s=Pierre-Olivier Weiss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Katelin Butcher</dc:title>
  <dc:description>CV</dc:description>
  <dc:subject/>
  <cp:keywords/>
  <cp:category/>
  <cp:lastModifiedBy/>
  <dcterms:created xsi:type="dcterms:W3CDTF">2026-04-09T18:50:15+02:00</dcterms:created>
  <dcterms:modified xsi:type="dcterms:W3CDTF">2026-04-09T18:50:15+02:00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