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Kayodé Epiphane Nouetowa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post-quantum encryption scheme based on linearized Reed-Solomon codes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Kayodé Epiphane Nouetowa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hal-05441609v1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Codes tordus, dualité et décodage : application à la cryptographie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Kayodé Epiphane Nouetowa</w:t>
              </w:r>
            </w:hyperlink>
          </w:p>
          <w:p>
            <w:pPr/>
            <w:r>
              <w:rPr/>
              <w:t xml:space="preserve">Mathématiques [math]. Université de Rennes, 2025.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tel-05265218v1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a generalization of Loidreau's encryption scheme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Kayodé Epiphane Nouetowa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Loidreau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Information Theory (ISIT)</w:t>
            </w:r>
            <w:r>
              <w:rPr/>
              <w:t xml:space="preserve">, Jun 2025, Ann Arbor (Michigan),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hal-04894873v2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Decoding Algorithm for Skew Cyclic Generalized Skew Reed Solomon Codes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Delphine Boucher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Kayodé Epiphane Nouetowa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Symposium on Information Theory (ISIT 2025)</w:t>
            </w:r>
            <w:r>
              <w:rPr/>
              <w:t xml:space="preserve">, Jun 2025, Ann Arbor : University of Michigan, United States. pp.1-6,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⟨10.1109/ISIT63088.2025.11195485⟩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hal-04893716v2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decoding of skew constacyclic codes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Epiphane Kayodé Nouetowa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Ivan Pogildiakov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Coding and Cryptography</w:t>
            </w:r>
            <w:r>
              <w:rPr/>
              <w:t xml:space="preserve">, Jun 2024, Perugia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hal-04809023v1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constructions and existence conditions for Hermitian self-dual skew codes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Delphine Boucher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Kayodé Epiphane Nouetowa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Designs, Codes and Cryptography</w:t>
            </w:r>
            <w:r>
              <w:rPr/>
              <w:t xml:space="preserve">, 2024, 92 (7), pp.1903-1924.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⟨10.1007/s10623-024-01372-3⟩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hal-04344803v1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1609v1" TargetMode="External"/><Relationship Id="rId8" Type="http://schemas.openxmlformats.org/officeDocument/2006/relationships/hyperlink" Target="https://hal.science/search/index/?q=*&amp;authFullName_s=Kayod&#233; Epiphane Nouetowa" TargetMode="External"/><Relationship Id="rId9" Type="http://schemas.openxmlformats.org/officeDocument/2006/relationships/hyperlink" Target="https://hal.science/tel-05265218v1" TargetMode="External"/><Relationship Id="rId10" Type="http://schemas.openxmlformats.org/officeDocument/2006/relationships/hyperlink" Target="https://www.theses.fr/" TargetMode="External"/><Relationship Id="rId11" Type="http://schemas.openxmlformats.org/officeDocument/2006/relationships/hyperlink" Target="https://hal.science/hal-04894873v2" TargetMode="External"/><Relationship Id="rId12" Type="http://schemas.openxmlformats.org/officeDocument/2006/relationships/hyperlink" Target="https://hal.science/search/index/?q=*&amp;authFullName_s=Pierre Loidreau" TargetMode="External"/><Relationship Id="rId13" Type="http://schemas.openxmlformats.org/officeDocument/2006/relationships/hyperlink" Target="https://hal.science/hal-04893716v2" TargetMode="External"/><Relationship Id="rId14" Type="http://schemas.openxmlformats.org/officeDocument/2006/relationships/hyperlink" Target="https://hal.science/search/index/?q=*&amp;authFullName_s=Delphine Boucher" TargetMode="External"/><Relationship Id="rId15" Type="http://schemas.openxmlformats.org/officeDocument/2006/relationships/hyperlink" Target="https://dx.doi.org/10.1109/ISIT63088.2025.11195485" TargetMode="External"/><Relationship Id="rId16" Type="http://schemas.openxmlformats.org/officeDocument/2006/relationships/hyperlink" Target="https://hal.science/hal-04809023v1" TargetMode="External"/><Relationship Id="rId17" Type="http://schemas.openxmlformats.org/officeDocument/2006/relationships/hyperlink" Target="https://hal.science/search/index/?q=*&amp;authFullName_s=Epiphane Kayod&#233; Nouetowa" TargetMode="External"/><Relationship Id="rId18" Type="http://schemas.openxmlformats.org/officeDocument/2006/relationships/hyperlink" Target="https://hal.science/search/index/?q=*&amp;authFullName_s=Ivan Pogildiakov" TargetMode="External"/><Relationship Id="rId19" Type="http://schemas.openxmlformats.org/officeDocument/2006/relationships/hyperlink" Target="https://hal.science/hal-04344803v1" TargetMode="External"/><Relationship Id="rId20" Type="http://schemas.openxmlformats.org/officeDocument/2006/relationships/hyperlink" Target="https://dx.doi.org/10.1007/s10623-024-01372-3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Kayodé Epiphane Nouetowa</dc:title>
  <dc:description>CV</dc:description>
  <dc:subject/>
  <cp:keywords/>
  <cp:category/>
  <cp:lastModifiedBy/>
  <dcterms:created xsi:type="dcterms:W3CDTF">2026-04-01T11:47:10+02:00</dcterms:created>
  <dcterms:modified xsi:type="dcterms:W3CDTF">2026-04-01T11:47:10+02:00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