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Lesley-Ann Kern </w:t>
      </w:r>
      <w:r>
        <w:rPr>
          <w:color w:val="641e6e"/>
        </w:rPr>
        <w:t xml:space="preserve">Wissenschaftliche Mitarbeiterin und Doktorandin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kernle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0000-0002-2818-3692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 is not the message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Tatjana Scheffler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Lesley-Ann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Hannah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Studies</w:t>
            </w:r>
            <w:r>
              <w:rPr/>
              <w:t xml:space="preserve">, 2023, 4 (2), pp.171-201.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⟨10.1075/rs.22009.sch⟩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halshs-04031803v1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4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nle" TargetMode="External"/><Relationship Id="rId8" Type="http://schemas.openxmlformats.org/officeDocument/2006/relationships/hyperlink" Target="https://orcid.org/0000-0002-2818-3692" TargetMode="External"/><Relationship Id="rId9" Type="http://schemas.openxmlformats.org/officeDocument/2006/relationships/hyperlink" Target="https://shs.hal.science/halshs-04031803v1" TargetMode="External"/><Relationship Id="rId10" Type="http://schemas.openxmlformats.org/officeDocument/2006/relationships/hyperlink" Target="https://hal.science/search/index/?q=*&amp;authFullName_s=Tatjana Scheffler" TargetMode="External"/><Relationship Id="rId11" Type="http://schemas.openxmlformats.org/officeDocument/2006/relationships/hyperlink" Target="https://hal.science/search/index/?q=*&amp;authFullName_s=Lesley-Ann Kern" TargetMode="External"/><Relationship Id="rId12" Type="http://schemas.openxmlformats.org/officeDocument/2006/relationships/hyperlink" Target="https://hal.science/search/index/?q=*&amp;authFullName_s=Hannah Seemann" TargetMode="External"/><Relationship Id="rId13" Type="http://schemas.openxmlformats.org/officeDocument/2006/relationships/hyperlink" Target="https://dx.doi.org/10.1075/rs.22009.s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Lesley-Ann Kern</dc:title>
  <dc:description>CV</dc:description>
  <dc:subject/>
  <cp:keywords/>
  <cp:category/>
  <cp:lastModifiedBy/>
  <dcterms:created xsi:type="dcterms:W3CDTF">2026-03-12T23:38:30+01:00</dcterms:created>
  <dcterms:modified xsi:type="dcterms:W3CDTF">2026-03-12T23:38:30+01:00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