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Blary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pragmatique des réunions anciennes : normes et pratiques socio-spatiales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Mazzei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2024,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⟨10.4000/mondesanciens.5210⟩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poids. L’aristocrate en surpoids : de l’inaptitude physique à la blessure morale aux deux derniers siècles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2024, S 28 (Supplément28), pp.55-68.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⟨10.3917/dha.hs28.0055⟩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ambitio et le corps du petitor . Campagne électorale et représentation aristocratique durant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n° 706 (2), pp.231-257.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⟨10.3917/rhis.232.0231⟩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représentation de soi dans les Lettres de Pline le Jeune. À propos de la corporalité aristocratique comme mode de distinction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2022,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⟨10.4000/mondesanciens.4185⟩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femmes, corps de la Ville. Pour une analyse spatiale de l’Historia Naturalis de Pline l’Ancien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et de l’âme du traître médiorépublicain. Un portrait au prisme des trahisons de la fin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Blary</w:t>
              </w:r>
            </w:hyperlink>
          </w:p>
          <w:p>
            <w:pPr/>
            <w:r>
              <w:rPr/>
              <w:t xml:space="preserve">Mathieu Engerbeaud, Romain Millot. </w:t>
            </w:r>
            <w:r>
              <w:rPr>
                <w:i w:val="1"/>
                <w:iCs w:val="1"/>
              </w:rPr>
              <w:t xml:space="preserve">Livrer sa patrie à l'ennemi dans l'Antiquité</w:t>
            </w:r>
            <w:r>
              <w:rPr/>
              <w:t xml:space="preserve">, Presses universitaires de Provence,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calvitie. Entre éloge et mépris. Compte rendu de R. Baudry, C. Husquin, Les Chauves. Histoire d’un préjugé dans la Rome antique, Paris, Armand Colin,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Blary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vous lisiez Plutarque!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Blary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Guilhembet</w:t>
              </w:r>
            </w:hyperlink>
          </w:p>
          <w:p>
            <w:pPr/>
            <w:r>
              <w:rPr/>
              <w:t xml:space="preserve">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⟨10.58079/tbna⟩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hal-05467292v1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250v1" TargetMode="External"/><Relationship Id="rId8" Type="http://schemas.openxmlformats.org/officeDocument/2006/relationships/hyperlink" Target="https://hal.science/search/index/?q=*&amp;authFullName_s=K&#233;vin Blary" TargetMode="External"/><Relationship Id="rId9" Type="http://schemas.openxmlformats.org/officeDocument/2006/relationships/hyperlink" Target="https://hal.science/search/index/?q=*&amp;authFullName_s=Dimitri Maillard" TargetMode="External"/><Relationship Id="rId10" Type="http://schemas.openxmlformats.org/officeDocument/2006/relationships/hyperlink" Target="https://hal.science/search/index/?q=*&amp;authFullName_s=Marine Mazzei" TargetMode="External"/><Relationship Id="rId11" Type="http://schemas.openxmlformats.org/officeDocument/2006/relationships/hyperlink" Target="https://dx.doi.org/10.4000/mondesanciens.5210" TargetMode="External"/><Relationship Id="rId12" Type="http://schemas.openxmlformats.org/officeDocument/2006/relationships/hyperlink" Target="https://hal.science/hal-05467239v1" TargetMode="External"/><Relationship Id="rId13" Type="http://schemas.openxmlformats.org/officeDocument/2006/relationships/hyperlink" Target="https://dx.doi.org/10.3917/dha.hs28.0055" TargetMode="External"/><Relationship Id="rId14" Type="http://schemas.openxmlformats.org/officeDocument/2006/relationships/hyperlink" Target="https://hal.science/hal-05467245v1" TargetMode="External"/><Relationship Id="rId15" Type="http://schemas.openxmlformats.org/officeDocument/2006/relationships/hyperlink" Target="https://dx.doi.org/10.3917/rhis.232.0231" TargetMode="External"/><Relationship Id="rId16" Type="http://schemas.openxmlformats.org/officeDocument/2006/relationships/hyperlink" Target="https://hal.science/hal-03771905v1" TargetMode="External"/><Relationship Id="rId17" Type="http://schemas.openxmlformats.org/officeDocument/2006/relationships/hyperlink" Target="https://dx.doi.org/10.4000/mondesanciens.4185" TargetMode="External"/><Relationship Id="rId18" Type="http://schemas.openxmlformats.org/officeDocument/2006/relationships/hyperlink" Target="https://u-paris.hal.science/hal-01728733v1" TargetMode="External"/><Relationship Id="rId19" Type="http://schemas.openxmlformats.org/officeDocument/2006/relationships/hyperlink" Target="https://hal.science/search/index/?q=*&amp;authFullName_s=Kevin Blary" TargetMode="External"/><Relationship Id="rId20" Type="http://schemas.openxmlformats.org/officeDocument/2006/relationships/hyperlink" Target="https://hal.science/hal-05467275v1" TargetMode="External"/><Relationship Id="rId21" Type="http://schemas.openxmlformats.org/officeDocument/2006/relationships/hyperlink" Target="https://hal.science/hal-05477777v1" TargetMode="External"/><Relationship Id="rId22" Type="http://schemas.openxmlformats.org/officeDocument/2006/relationships/hyperlink" Target="https://hal.science/hal-05467292v1" TargetMode="External"/><Relationship Id="rId23" Type="http://schemas.openxmlformats.org/officeDocument/2006/relationships/hyperlink" Target="https://hal.science/search/index/?q=*&amp;authFullName_s=Jean-Pierre Guilhembet" TargetMode="External"/><Relationship Id="rId24" Type="http://schemas.openxmlformats.org/officeDocument/2006/relationships/hyperlink" Target="https://dx.doi.org/10.58079/tbna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Blary</dc:title>
  <dc:description>CV</dc:description>
  <dc:subject/>
  <cp:keywords/>
  <cp:category/>
  <cp:lastModifiedBy/>
  <dcterms:created xsi:type="dcterms:W3CDTF">2026-03-15T20:46:12+01:00</dcterms:created>
  <dcterms:modified xsi:type="dcterms:W3CDTF">2026-03-15T20:46:12+01:00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