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KHALDOUNE HILAMI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Explorer la répartition spatiotemporelle des piqûres de tiques sur les humains en France : la température moyenne comme indicateur du risque acarologique</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p>
          <w:p>
            <w:pPr/>
            <w:r>
              <w:rPr>
                <w:i w:val="1"/>
                <w:iCs w:val="1"/>
              </w:rPr>
              <w:t xml:space="preserve">Cybergeo : Revue européenne de géographie / European journal of geography</w:t>
            </w:r>
            <w:r>
              <w:rPr/>
              <w:t xml:space="preserve">, 2024, Environnement, Nature, Paysage, </w:t>
            </w:r>
            <w:hyperlink r:id="rId10" w:history="1">
              <w:r>
                <w:rPr>
                  <w:color w:val="#410a8c"/>
                  <w:u w:val="single"/>
                </w:rPr>
                <w:t xml:space="preserve">⟨10.4000/cybergeo.40927⟩</w:t>
              </w:r>
            </w:hyperlink>
          </w:p>
          <w:p>
            <w:pPr/>
            <w:r>
              <w:rPr/>
              <w:t xml:space="preserve">Article dans une revue</w:t>
            </w:r>
          </w:p>
          <w:p>
            <w:pPr/>
            <w:hyperlink r:id="rId7" w:history="1">
              <w:r>
                <w:rPr>
                  <w:color w:val="#410a8c"/>
                  <w:u w:val="single"/>
                </w:rPr>
                <w:t xml:space="preserve">hal-04514910v1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Existe-t-il des conditions climatiques favorables aux piqûres de tiques ? Utilisation de données issues des sciences participatives et des bases de données météorologiques pour décrire la distribution spatiotemporelle des piqûres de tiques sur les humains en France métropolitaine entre 2017 et 2020</w:t>
              </w:r>
            </w:hyperlink>
          </w:p>
          <w:p>
            <w:pPr/>
            <w:hyperlink r:id="rId8" w:history="1">
              <w:r>
                <w:rPr>
                  <w:color w:val="#410a8c"/>
                  <w:u w:val="single"/>
                </w:rPr>
                <w:t xml:space="preserve">Hilami Khaldoune</w:t>
              </w:r>
            </w:hyperlink>
            <w:r>
              <w:rPr/>
              <w:t xml:space="preserve">,</w:t>
            </w:r>
            <w:hyperlink r:id="rId9" w:history="1">
              <w:r>
                <w:rPr>
                  <w:color w:val="#410a8c"/>
                  <w:u w:val="single"/>
                </w:rPr>
                <w:t xml:space="preserve">Vincent Godard</w:t>
              </w:r>
            </w:hyperlink>
            <w:r>
              <w:rPr/>
              <w:t xml:space="preserve">,</w:t>
            </w:r>
            <w:hyperlink r:id="rId12" w:history="1">
              <w:r>
                <w:rPr>
                  <w:color w:val="#410a8c"/>
                  <w:u w:val="single"/>
                </w:rPr>
                <w:t xml:space="preserve">Noûs Camille</w:t>
              </w:r>
            </w:hyperlink>
          </w:p>
          <w:p>
            <w:pPr/>
            <w:r>
              <w:rPr/>
              <w:t xml:space="preserve">2022</w:t>
            </w:r>
          </w:p>
          <w:p>
            <w:pPr/>
            <w:r>
              <w:rPr/>
              <w:t xml:space="preserve">Pré-publication, Document de travail</w:t>
            </w:r>
          </w:p>
          <w:p>
            <w:pPr/>
            <w:hyperlink r:id="rId11" w:history="1">
              <w:r>
                <w:rPr>
                  <w:color w:val="#410a8c"/>
                  <w:u w:val="single"/>
                </w:rPr>
                <w:t xml:space="preserve">hal-03864745v1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4910v1" TargetMode="External"/><Relationship Id="rId8" Type="http://schemas.openxmlformats.org/officeDocument/2006/relationships/hyperlink" Target="https://hal.science/search/index/?q=*&amp;authFullName_s=Hilami Khaldoune" TargetMode="External"/><Relationship Id="rId9" Type="http://schemas.openxmlformats.org/officeDocument/2006/relationships/hyperlink" Target="https://hal.science/search/index/?q=*&amp;authFullName_s=Vincent Godard" TargetMode="External"/><Relationship Id="rId10" Type="http://schemas.openxmlformats.org/officeDocument/2006/relationships/hyperlink" Target="https://dx.doi.org/10.4000/cybergeo.40927" TargetMode="External"/><Relationship Id="rId11" Type="http://schemas.openxmlformats.org/officeDocument/2006/relationships/hyperlink" Target="https://hal.science/hal-03864745v1" TargetMode="External"/><Relationship Id="rId12" Type="http://schemas.openxmlformats.org/officeDocument/2006/relationships/hyperlink" Target="https://hal.science/search/index/?q=*&amp;authFullName_s=No&#251;s Camill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KHALDOUNE HILAMI</dc:title>
  <dc:description>CV</dc:description>
  <dc:subject/>
  <cp:keywords/>
  <cp:category/>
  <cp:lastModifiedBy/>
  <dcterms:created xsi:type="dcterms:W3CDTF">2026-03-22T01:16:52+01:00</dcterms:created>
  <dcterms:modified xsi:type="dcterms:W3CDTF">2026-03-22T01:16:52+01:00</dcterms:modified>
</cp:coreProperties>
</file>

<file path=docProps/custom.xml><?xml version="1.0" encoding="utf-8"?>
<Properties xmlns="http://schemas.openxmlformats.org/officeDocument/2006/custom-properties" xmlns:vt="http://schemas.openxmlformats.org/officeDocument/2006/docPropsVTypes"/>
</file>