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Kevin Perromat Augustin </w:t></w:r><w:r><w:rPr><w:color w:val="641e6e"/></w:rPr><w:t xml:space="preserve">Kevin PERROMAT AUGUSTINMaître de ConférencesLittérature et Civilisation hispano-américainesDépartement d'Etudes IbériquesUniversité de Picardie Jules Verne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kperromat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0000-0002-0726-5859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151042349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https://scholar.google.com/citations?user=TF2qASMAAAAJ&hl=es&oi=ao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littérature et civilisation hispano-américaines à l'UFR de Langues et Cultures Étrangères de l'Université de Picardie Jules Verne depuis 2011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El gesticulador y el teatro “impolítico” de Rodolfo Usigli: evolución e incongruencias estéticas</w:t></w:r></w:hyperlink></w:p><w:p><w:pPr/><w:hyperlink r:id="rId13" w:history="1"><w:r><w:rPr><w:color w:val="#410a8c"/><w:u w:val="single"/></w:rPr><w:t xml:space="preserve">Kevin Perromat Augustín</w:t></w:r></w:hyperlink></w:p><w:p><w:pPr/><w:r><w:rPr><w:i w:val="1"/><w:iCs w:val="1"/></w:rPr><w:t xml:space="preserve">Les Cahiers du Grhaal</w:t></w:r><w:r><w:rPr/><w:t xml:space="preserve">, 2025, El gesticulador de Rodolfo Usigli, 2</w:t></w:r></w:p><w:p><w:pPr/><w:r><w:rPr/><w:t xml:space="preserve">Article dans une revue</w:t></w:r></w:p><w:p><w:pPr/><w:hyperlink r:id="rId12" w:history="1"><w:r><w:rPr><w:color w:val="#410a8c"/><w:u w:val="single"/></w:rPr><w:t xml:space="preserve">hal-04910388v1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Uso heterodoxo de los géneros diarísticos y consolidación del espacio autorial en la obra de Julio Cortázar</w:t></w:r></w:hyperlink></w:p><w:p><w:pPr/><w:hyperlink r:id="rId13" w:history="1"><w:r><w:rPr><w:color w:val="#410a8c"/><w:u w:val="single"/></w:rPr><w:t xml:space="preserve">Kevin Perromat Augustín</w:t></w:r></w:hyperlink></w:p><w:p><w:pPr/><w:r><w:rPr><w:i w:val="1"/><w:iCs w:val="1"/></w:rPr><w:t xml:space="preserve">L’Entre-deux</w:t></w:r><w:r><w:rPr/><w:t xml:space="preserve">, 2024, Los diarios en la esfera española y latinoamericana, 16 (2)</w:t></w:r></w:p><w:p><w:pPr/><w:r><w:rPr/><w:t xml:space="preserve">Article dans une revue</w:t></w:r></w:p><w:p><w:pPr/><w:hyperlink r:id="rId14" w:history="1"><w:r><w:rPr><w:color w:val="#410a8c"/><w:u w:val="single"/></w:rPr><w:t xml:space="preserve">hal-04909958v1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 put a (mis)spell on you. Erratas, malentendidos e identidades alternas: el caso de Perdita Durango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Amérique Latine : Histoire et Mémoire. Les cahiers ALHIM</w:t></w:r><w:r><w:rPr/><w:t xml:space="preserve">, 2023, 46, </w:t></w:r><w:hyperlink r:id="rId17" w:history="1"><w:r><w:rPr><w:color w:val="#410a8c"/><w:u w:val="single"/></w:rPr><w:t xml:space="preserve">⟨10.4000/alhim.11900⟩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hal-04524700v1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«I put a (mis)spell on you. Erratas, malentendidos e identidades alternas: el caso de Perdita Durango»</w:t></w:r></w:hyperlink></w:p><w:p><w:pPr/><w:hyperlink r:id="rId13" w:history="1"><w:r><w:rPr><w:color w:val="#410a8c"/><w:u w:val="single"/></w:rPr><w:t xml:space="preserve">Kevin Perromat Augustín</w:t></w:r></w:hyperlink></w:p><w:p><w:pPr/><w:r><w:rPr><w:i w:val="1"/><w:iCs w:val="1"/></w:rPr><w:t xml:space="preserve">Amérique Latine : Histoire et Mémoire. Les cahiers ALHIM</w:t></w:r><w:r><w:rPr/><w:t xml:space="preserve">, 2023, 46</w:t></w:r></w:p><w:p><w:pPr/><w:r><w:rPr/><w:t xml:space="preserve">Article dans une revue</w:t></w:r></w:p><w:p><w:pPr/><w:hyperlink r:id="rId18" w:history="1"><w:r><w:rPr><w:color w:val="#410a8c"/><w:u w:val="single"/></w:rPr><w:t xml:space="preserve">hal-04325085v1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Mauvaise» littérature, œuvres non commerciales et marché éditorial : les marqueurs d’une crise des valeurs multiple</w:t></w:r></w:hyperlink></w:p><w:p><w:pPr/><w:hyperlink r:id="rId13" w:history="1"><w:r><w:rPr><w:color w:val="#410a8c"/><w:u w:val="single"/></w:rPr><w:t xml:space="preserve">Kevin Perromat Augustín</w:t></w:r></w:hyperlink></w:p><w:p><w:pPr/><w:r><w:rPr><w:i w:val="1"/><w:iCs w:val="1"/></w:rPr><w:t xml:space="preserve">RITA - Revue Interdisciplinaire de Travaux sur les Amériques</w:t></w:r><w:r><w:rPr/><w:t xml:space="preserve">, 2022, 15, http://www.revue-rita.com/articles-15/mauvaise-litterature-oeuvres-non-commerciales-et-marche-editorial-les-marqueurs-d-une-crise-des-valeurs-multiple.html</w:t></w:r></w:p><w:p><w:pPr/><w:r><w:rPr/><w:t xml:space="preserve">Article dans une revue</w:t></w:r></w:p><w:p><w:pPr/><w:hyperlink r:id="rId19" w:history="1"><w:r><w:rPr><w:color w:val="#410a8c"/><w:u w:val="single"/></w:rPr><w:t xml:space="preserve">hal-04071063v1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CONVERGENCIAS Y DIVERGENCIAS CON LA ESCRITURA LÍRICA. APUNTES SOBRE LA POÉTICA Y POLÍTICA DE LOS TEXTOS NARRATIVOS DE CÉSAR VALLEJO.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Les Cahiers du Littoral</w:t></w:r><w:r><w:rPr/><w:t xml:space="preserve">, 2018, Écritures plurielles : prose et poésie de César Vallejo, 27, pp.15-30</w:t></w:r></w:p><w:p><w:pPr/><w:r><w:rPr/><w:t xml:space="preserve">Article dans une revue</w:t></w:r></w:p><w:p><w:pPr/><w:hyperlink r:id="rId20" w:history="1"><w:r><w:rPr><w:color w:val="#410a8c"/><w:u w:val="single"/></w:rPr><w:t xml:space="preserve">hal-03272403v1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 rapport avec la morale ? Plagiarisme, réécriture des modèles et valeurs littéraires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Culture Com' 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hal-03272537v1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Reseña de Joaquín Álvarez Barrientos, El crimen de la escritura. Una historia de las falsificaciones españolas. Madrid: Abada Editores, 2014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Inti, Revista de literatura hispánica y trasatlántica</w:t></w:r><w:r><w:rPr/><w:t xml:space="preserve">, 2016, 83-84, pp.392-395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hal-03622835v1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Valor, vigencia y banalidad de la noción de plagio en la escritura contemporánea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Insula, revista de letras y ciencias humanas</w:t></w:r><w:r><w:rPr/><w:t xml:space="preserve">, 2015, Falsificación y plagio en la literatura española, 827, pp.25-28</w:t></w:r></w:p><w:p><w:pPr/><w:r><w:rPr/><w:t xml:space="preserve">Article dans une revue</w:t></w:r></w:p><w:p><w:pPr/><w:hyperlink r:id="rId23" w:history="1"><w:r><w:rPr><w:color w:val="#410a8c"/><w:u w:val="single"/></w:rPr><w:t xml:space="preserve">hal-03715854v1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Identidad y huellas de Autor: ¿una cuestión literaria o lingüística?</w:t></w:r></w:hyperlink></w:p><w:p><w:pPr/><w:hyperlink r:id="rId25" w:history="1"><w:r><w:rPr><w:color w:val="#410a8c"/><w:u w:val="single"/></w:rPr><w:t xml:space="preserve">Kevin Perromat</w:t></w:r></w:hyperlink></w:p><w:p><w:pPr/><w:r><w:rPr><w:i w:val="1"/><w:iCs w:val="1"/></w:rPr><w:t xml:space="preserve">ReCHERches</w:t></w:r><w:r><w:rPr/><w:t xml:space="preserve">, 2014, 12, pp.131-145. </w:t></w:r><w:hyperlink r:id="rId26" w:history="1"><w:r><w:rPr><w:color w:val="#410a8c"/><w:u w:val="single"/></w:rPr><w:t xml:space="preserve">⟨10.4000/cher.7715⟩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hal-03715521v1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Literatura y plagio en Argentina: formas rentables y no rentables de quebrar los valores del mercado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Cuadernos del CILHA</w:t></w:r><w:r><w:rPr/><w:t xml:space="preserve">, 2014, Dosier: Literatura y economía: el caso argentino, 15 (2), pp.88-108</w:t></w:r></w:p><w:p><w:pPr/><w:r><w:rPr/><w:t xml:space="preserve">Article dans une revue</w:t></w:r></w:p><w:p><w:pPr/><w:hyperlink r:id="rId27" w:history="1"><w:r><w:rPr><w:color w:val="#410a8c"/><w:u w:val="single"/></w:rPr><w:t xml:space="preserve">hal-03715811v1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El apocalipsis que nunca llega. Crisis y representaciones de la crítica literaria actual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Líneas : Revue Interdisciplinaire d'Études Hispaniques</w:t></w:r><w:r><w:rPr/><w:t xml:space="preserve">, 2014, 4</w:t></w:r></w:p><w:p><w:pPr/><w:r><w:rPr/><w:t xml:space="preserve">Article dans une revue</w:t></w:r></w:p><w:p><w:pPr/><w:hyperlink r:id="rId28" w:history="1"><w:r><w:rPr><w:color w:val="#410a8c"/><w:u w:val="single"/></w:rPr><w:t xml:space="preserve">hal-03715584v1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Oportunidades y peligros de la &amp;quot;mala literatura&amp;quot;. Aporías estéticas de Julio Cortázar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Revista Letral : Revista Electrónica de Estudios Transatlánticos de Literatura</w:t></w:r><w:r><w:rPr/><w:t xml:space="preserve">, 2014, 13, pp.87-99</w:t></w:r></w:p><w:p><w:pPr/><w:r><w:rPr/><w:t xml:space="preserve">Article dans une revue</w:t></w:r></w:p><w:p><w:pPr/><w:hyperlink r:id="rId29" w:history="1"><w:r><w:rPr><w:color w:val="#410a8c"/><w:u w:val="single"/></w:rPr><w:t xml:space="preserve">hal-03715647v1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Cómo se aprende a escribir: mala literatura, escribidores y plagiarios en la obra de Mario Vargas Llosa y Edmundo Paz Soldán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Graffylia</w:t></w:r><w:r><w:rPr/><w:t xml:space="preserve">, 2012, 14-15, pp.40-48</w:t></w:r></w:p><w:p><w:pPr/><w:r><w:rPr/><w:t xml:space="preserve">Article dans une revue</w:t></w:r></w:p><w:p><w:pPr/><w:hyperlink r:id="rId30" w:history="1"><w:r><w:rPr><w:color w:val="#410a8c"/><w:u w:val="single"/></w:rPr><w:t xml:space="preserve">hal-03714718v1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Plagiarismo: ¿estética o movimiento contemporáneo?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452ºF Revista de Teoría de la Literatura y Literatura Comparada</w:t></w:r><w:r><w:rPr/><w:t xml:space="preserve">, 2011, Selección de artículos invitados (5), pp.115-127</w:t></w:r></w:p><w:p><w:pPr/><w:r><w:rPr/><w:t xml:space="preserve">Article dans une revue</w:t></w:r></w:p><w:p><w:pPr/><w:hyperlink r:id="rId31" w:history="1"><w:r><w:rPr><w:color w:val="#410a8c"/><w:u w:val="single"/></w:rPr><w:t xml:space="preserve">hal-03714184v1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 concepto de plagio antes de la imprenta: ¿teorías intertextuales implícitas?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Grifo. Revista Literaria de la Universidad Diego Portales</w:t></w:r><w:r><w:rPr/><w:t xml:space="preserve">, 2010, El reciclaje, 19, pp.8-11</w:t></w:r></w:p><w:p><w:pPr/><w:r><w:rPr/><w:t xml:space="preserve">Article dans une revue</w:t></w:r></w:p><w:p><w:pPr/><w:hyperlink r:id="rId32" w:history="1"><w:r><w:rPr><w:color w:val="#410a8c"/><w:u w:val="single"/></w:rPr><w:t xml:space="preserve">hal-03686941v1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Los viejos antecedentes andalusíes de la intertextualidad y su posible influencia en el Occidente cristiano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452ºF Revista de Teoría de la Literatura y Literatura Comparada</w:t></w:r><w:r><w:rPr/><w:t xml:space="preserve">, 2010, Estudios culturales y literatura comparada, 3</w:t></w:r></w:p><w:p><w:pPr/><w:r><w:rPr/><w:t xml:space="preserve">Article dans une revue</w:t></w:r></w:p><w:p><w:pPr/><w:hyperlink r:id="rId33" w:history="1"><w:r><w:rPr><w:color w:val="#410a8c"/><w:u w:val="single"/></w:rPr><w:t xml:space="preserve">hal-03712192v1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Poéticas combinatorias,(re) producción fragmentaria y plagio</w:t></w:r></w:hyperlink></w:p><w:p><w:pPr/><w:hyperlink r:id="rId13" w:history="1"><w:r><w:rPr><w:color w:val="#410a8c"/><w:u w:val="single"/></w:rPr><w:t xml:space="preserve">Kevin Perromat Augustín</w:t></w:r></w:hyperlink></w:p><w:p><w:pPr/><w:r><w:rPr><w:i w:val="1"/><w:iCs w:val="1"/></w:rPr><w:t xml:space="preserve">Les Ateliers du Séminaire Amérique Latine</w:t></w:r><w:r><w:rPr/><w:t xml:space="preserve">, 2010, Réécritures I., 4</w:t></w:r></w:p><w:p><w:pPr/><w:r><w:rPr/><w:t xml:space="preserve">Article dans une revue</w:t></w:r></w:p><w:p><w:pPr/><w:hyperlink r:id="rId34" w:history="1"><w:r><w:rPr><w:color w:val="#410a8c"/><w:u w:val="single"/></w:rPr><w:t xml:space="preserve">hal-03712185v1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Cuervos, cornejas y plumas ajenas. Autoría difusa y reutilización de materiales en el teatro del Siglo de Oro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LEMIR Revista de Literatura Española Medieval y del Renacimiento</w:t></w:r><w:r><w:rPr/><w:t xml:space="preserve">, 2009, 13</w:t></w:r></w:p><w:p><w:pPr/><w:r><w:rPr/><w:t xml:space="preserve">Article dans une revue</w:t></w:r></w:p><w:p><w:pPr/><w:hyperlink r:id="rId35" w:history="1"><w:r><w:rPr><w:color w:val="#410a8c"/><w:u w:val="single"/></w:rPr><w:t xml:space="preserve">hal-03669061v1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Algunas consideraciones para el estudio del plagio literario en la literatura hispánica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Espéculo : Revista de Estudios Literarios</w:t></w:r><w:r><w:rPr/><w:t xml:space="preserve">, 2007, 37</w:t></w:r></w:p><w:p><w:pPr/><w:r><w:rPr/><w:t xml:space="preserve">Article dans une revue</w:t></w:r></w:p><w:p><w:pPr/><w:hyperlink r:id="rId36" w:history="1"><w:r><w:rPr><w:color w:val="#410a8c"/><w:u w:val="single"/></w:rPr><w:t xml:space="preserve">hal-03712117v1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Adventures in Imperial Anthropography (A Nineteenth-Century Pastiche)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Jouvert: A Journal of Postcolonial Studies</w:t></w:r><w:r><w:rPr/><w:t xml:space="preserve">, 2003, Special Issue: Colonial Posts, 7 (2)</w:t></w:r></w:p><w:p><w:pPr/><w:r><w:rPr/><w:t xml:space="preserve">Article dans une revue</w:t></w:r></w:p><w:p><w:pPr/><w:hyperlink r:id="rId37" w:history="1"><w:r><w:rPr><w:color w:val="#410a8c"/><w:u w:val="single"/></w:rPr><w:t xml:space="preserve">hal-03668867v1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novela como autopsia y necrología de la literatura. Paradojas y modalidades de escritura transatlántica en la obra de Eduardo Lago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VII International Conference On Transatlantic Studies After Transitions / Global Humanities / Transatlantic XXI Century</w:t></w:r><w:r><w:rPr/><w:t xml:space="preserve">, Brown University, Apr 2015, Providence, Estados Unidos</w:t></w:r></w:p><w:p><w:pPr/><w:r><w:rPr/><w:t xml:space="preserve">Communication dans un congrès</w:t></w:r></w:p><w:p><w:pPr/><w:hyperlink r:id="rId38" w:history="1"><w:r><w:rPr><w:color w:val="#410a8c"/><w:u w:val="single"/></w:rPr><w:t xml:space="preserve">hal-03373803v1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voz de las perras letradas: lo propio y lo apropiado en Rosario Ferré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COLLOQUE INTERNATIONAL GENRE ET POSTMODERNITÉ À PORTO RICO : L'OEUVRE PLURIELLE DE ROSARIO FERRÉ</w:t></w:r><w:r><w:rPr/><w:t xml:space="preserve">, Apr 2013, Brest, Francia</w:t></w:r></w:p><w:p><w:pPr/><w:r><w:rPr/><w:t xml:space="preserve">Communication dans un congrès</w:t></w:r></w:p><w:p><w:pPr/><w:hyperlink r:id="rId39" w:history="1"><w:r><w:rPr><w:color w:val="#410a8c"/><w:u w:val="single"/></w:rPr><w:t xml:space="preserve">hal-03363239v1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mauvaise littérature : apprentis, scribouillards et plagiaires dans l’œuvre de M. Vargas Llosa et E. Paz Soldán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Aux sources de la création artistique : pastiche, citation et variations autour de l'emprunt</w:t></w:r><w:r><w:rPr/><w:t xml:space="preserve">, Laurie-Anne Laget; Salomé Foehn, 2012,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hal-03714708v1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Las «reglas de la Historia»: cronistas de Indias, apropiaciones legítimas y plagios en el discurso historiográfico renacentista y barroco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Séminaire Amérique Latine du Centre de Recherches Interdisciplinaires sur les Mondes Ibériques Contemporains, Paris IV Sorbonne</w:t></w:r><w:r><w:rPr/><w:t xml:space="preserve">, Milagros Ezquerro; Eduardo Ramos-Izquierdo; Julien Roger, 2008, Paris, Francia. pp.ISSN : 1954-3239</w:t></w:r></w:p><w:p><w:pPr/><w:r><w:rPr/><w:t xml:space="preserve">Communication dans un congrès</w:t></w:r></w:p><w:p><w:pPr/><w:hyperlink r:id="rId41" w:history="1"><w:r><w:rPr><w:color w:val="#410a8c"/><w:u w:val="single"/></w:rPr><w:t xml:space="preserve">hal-03685834v1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Hommage à Alejo Carpentier (1904-1980)</w:t></w:r></w:hyperlink></w:p><w:p><w:pPr/><w:hyperlink r:id="rId16" w:history="1"><w:r><w:rPr><w:color w:val="#410a8c"/><w:u w:val="single"/></w:rPr><w:t xml:space="preserve">Kevin Perromat Augustin</w:t></w:r></w:hyperlink><w:r><w:rPr/><w:t xml:space="preserve">,</w:t></w:r><w:hyperlink r:id="rId43" w:history="1"><w:r><w:rPr><w:color w:val="#410a8c"/><w:u w:val="single"/></w:rPr><w:t xml:space="preserve">Carmen Vásquez</w:t></w:r></w:hyperlink></w:p><w:p><w:pPr/><w:r><w:rPr/><w:t xml:space="preserve">Kevin Perromat, Carmen Vásquez. </w:t></w:r><w:r><w:rPr><w:i w:val="1"/><w:iCs w:val="1"/></w:rPr><w:t xml:space="preserve">Hommage à Alejo Carpentier (1904-1980)</w:t></w:r><w:r><w:rPr/><w:t xml:space="preserve">, 2010, Paris, France. </w:t></w:r><w:hyperlink r:id="rId44" w:history="1"><w:r><w:rPr><w:color w:val="#410a8c"/><w:u w:val="single"/></w:rPr><w:t xml:space="preserve">L'Harmattan</w:t></w:r></w:hyperlink><w:r><w:rPr/><w:t xml:space="preserve">, 2012</w:t></w:r></w:p><w:p><w:pPr/><w:r><w:rPr/><w:t xml:space="preserve">Proceedings/Recueil des communications</w:t></w:r></w:p><w:p><w:pPr/><w:hyperlink r:id="rId42" w:history="1"><w:r><w:rPr><w:color w:val="#410a8c"/><w:u w:val="single"/></w:rPr><w:t xml:space="preserve">hal-03629129v1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Julio Cortázar: nuevas ediciones, nuevas lecturas</w:t></w:r></w:hyperlink></w:p><w:p><w:pPr/><w:hyperlink r:id="rId16" w:history="1"><w:r><w:rPr><w:color w:val="#410a8c"/><w:u w:val="single"/></w:rPr><w:t xml:space="preserve">Kevin Perromat Augustin</w:t></w:r></w:hyperlink><w:r><w:rPr/><w:t xml:space="preserve">,</w:t></w:r><w:hyperlink r:id="rId46" w:history="1"><w:r><w:rPr><w:color w:val="#410a8c"/><w:u w:val="single"/></w:rPr><w:t xml:space="preserve">Jean-Philippe Barnabé</w:t></w:r></w:hyperlink></w:p><w:p><w:pPr/><w:hyperlink r:id="rId47" w:history="1"><w:r><w:rPr><w:color w:val="#410a8c"/><w:u w:val="single"/></w:rPr><w:t xml:space="preserve">L'Harmattan</w:t></w:r></w:hyperlink><w:r><w:rPr/><w:t xml:space="preserve">, 2015</w:t></w:r></w:p><w:p><w:pPr/><w:r><w:rPr/><w:t xml:space="preserve">Ouvrages</w:t></w:r></w:p><w:p><w:pPr/><w:hyperlink r:id="rId45" w:history="1"><w:r><w:rPr><w:color w:val="#410a8c"/><w:u w:val="single"/></w:rPr><w:t xml:space="preserve">hal-03629152v1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conjetura Monterroso: especificidad de un maestro en el arte de aprender a escribir.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Francisca Noguerol. </w:t></w:r><w:r><w:rPr><w:i w:val="1"/><w:iCs w:val="1"/></w:rPr><w:t xml:space="preserve">Augusto Monterroso, centenario (y otras ficciones)</w:t></w:r><w:r><w:rPr/><w:t xml:space="preserve">, </w:t></w:r><w:hyperlink r:id="rId49" w:history="1"><w:r><w:rPr><w:color w:val="#410a8c"/><w:u w:val="single"/></w:rPr><w:t xml:space="preserve">Reichenberger; Universidad de Salamanca</w:t></w:r></w:hyperlink><w:r><w:rPr/><w:t xml:space="preserve">, pp.133-146, 2022, 978-3-967280-43-2</w:t></w:r></w:p><w:p><w:pPr/><w:r><w:rPr/><w:t xml:space="preserve">Chapitre d'ouvrage</w:t></w:r></w:p><w:p><w:pPr/><w:hyperlink r:id="rId48" w:history="1"><w:r><w:rPr><w:color w:val="#410a8c"/><w:u w:val="single"/></w:rPr><w:t xml:space="preserve">hal-03983008v1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la Révolution mexicaine à la guerre contre « el Narco ». Fonction et évolution du témoignage dans l’écriture mexicaine contemporaine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Guerres et témoignages de guerres</w:t></w:r><w:r><w:rPr/><w:t xml:space="preserve">, 2021</w:t></w:r></w:p><w:p><w:pPr/><w:r><w:rPr/><w:t xml:space="preserve">Chapitre d'ouvrage</w:t></w:r></w:p><w:p><w:pPr/><w:hyperlink r:id="rId50" w:history="1"><w:r><w:rPr><w:color w:val="#410a8c"/><w:u w:val="single"/></w:rPr><w:t xml:space="preserve">hal-03622748v1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El absurdo e inesperado abrazo del otro. Alteridad y convivencia en Rayuela (chapter 5)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CAPES espagnol. Épreuve de composition 2020. Julio CORTÁZAR, Rayuela (1963)</w:t></w:r><w:r><w:rPr/><w:t xml:space="preserve">, pp.179-192, 2019</w:t></w:r></w:p><w:p><w:pPr/><w:r><w:rPr/><w:t xml:space="preserve">Chapitre d'ouvrage</w:t></w:r></w:p><w:p><w:pPr/><w:hyperlink r:id="rId51" w:history="1"><w:r><w:rPr><w:color w:val="#410a8c"/><w:u w:val="single"/></w:rPr><w:t xml:space="preserve">hal-03622715v1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Luis Humberto Crosthwaite : les soucis d’une langue impropre et puro border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Christine Meyer; Paula Prescod. </w:t></w:r><w:r><w:rPr><w:i w:val="1"/><w:iCs w:val="1"/></w:rPr><w:t xml:space="preserve">Langues choisies, langues sauvées: poétiques de la résistance</w:t></w:r><w:r><w:rPr/><w:t xml:space="preserve">, , 2018</w:t></w:r></w:p><w:p><w:pPr/><w:r><w:rPr/><w:t xml:space="preserve">Chapitre d'ouvrage</w:t></w:r></w:p><w:p><w:pPr/><w:hyperlink r:id="rId52" w:history="1"><w:r><w:rPr><w:color w:val="#410a8c"/><w:u w:val="single"/></w:rPr><w:t xml:space="preserve">hal-03283010v1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Consecuencias imprevistas de las políticas culturales. Los derechos de autor como instrumentos de control y limitación de la creación literaria.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Literatura política y política literaria en España. Del Desastre del 98 a Felipe VI</w:t></w:r><w:r><w:rPr/><w:t xml:space="preserve">, </w:t></w:r><w:hyperlink r:id="rId54" w:history="1"><w:r><w:rPr><w:color w:val="#410a8c"/><w:u w:val="single"/></w:rPr><w:t xml:space="preserve">Peter Lang</w:t></w:r></w:hyperlink><w:r><w:rPr/><w:t xml:space="preserve">, pp.43-65, 2015, 9783034318891</w:t></w:r></w:p><w:p><w:pPr/><w:r><w:rPr/><w:t xml:space="preserve">Chapitre d'ouvrage</w:t></w:r></w:p><w:p><w:pPr/><w:hyperlink r:id="rId53" w:history="1"><w:r><w:rPr><w:color w:val="#410a8c"/><w:u w:val="single"/></w:rPr><w:t xml:space="preserve">hal-03715839v1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Como si tuviera la menor importancia. Ironía, imaginarios y figuraciones del mundo literario en la obra de Augusto Monterroso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Alejandro Ramírez Lámbarry; Alicia V. Ramírez Olivares; Alejandro Palma Castro; Felipe A. Ríos Baeza. </w:t></w:r><w:r><w:rPr><w:i w:val="1"/><w:iCs w:val="1"/></w:rPr><w:t xml:space="preserve">La letra M: Ensayos sobre Augusto Monterroso</w:t></w:r><w:r><w:rPr/><w:t xml:space="preserve">, </w:t></w:r><w:hyperlink r:id="rId56" w:history="1"><w:r><w:rPr><w:color w:val="#410a8c"/><w:u w:val="single"/></w:rPr><w:t xml:space="preserve">Afínita Editorial; Benemérita Universidad de Puebla</w:t></w:r></w:hyperlink><w:r><w:rPr/><w:t xml:space="preserve">, pp.41-68, 2015, 978-607-8013-38-8</w:t></w:r></w:p><w:p><w:pPr/><w:r><w:rPr/><w:t xml:space="preserve">Chapitre d'ouvrage</w:t></w:r></w:p><w:p><w:pPr/><w:hyperlink r:id="rId55" w:history="1"><w:r><w:rPr><w:color w:val="#410a8c"/><w:u w:val="single"/></w:rPr><w:t xml:space="preserve">hal-03672155v1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Escribir desescribiendo una literatura sin trampa. Testimonios de un aprendizaje literario exitoso y contraproducente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Jean-Philippe Barnabé; Kevin Perromat Augustin. </w:t></w:r><w:r><w:rPr><w:i w:val="1"/><w:iCs w:val="1"/></w:rPr><w:t xml:space="preserve">Julio Cortázar: nuevas ediciones, nuevas lecturas</w:t></w:r><w:r><w:rPr/><w:t xml:space="preserve">, </w:t></w:r><w:hyperlink r:id="rId47" w:history="1"><w:r><w:rPr><w:color w:val="#410a8c"/><w:u w:val="single"/></w:rPr><w:t xml:space="preserve">Infigo-Côté-Femmes</w:t></w:r></w:hyperlink><w:r><w:rPr/><w:t xml:space="preserve">, pp.93-126, 2015, 978-2-35260-124-1</w:t></w:r></w:p><w:p><w:pPr/><w:r><w:rPr/><w:t xml:space="preserve">Chapitre d'ouvrage</w:t></w:r></w:p><w:p><w:pPr/><w:hyperlink r:id="rId57" w:history="1"><w:r><w:rPr><w:color w:val="#410a8c"/><w:u w:val="single"/></w:rPr><w:t xml:space="preserve">hal-03715858v1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Bondades y maldades de la « literatura mala ». Paradojas de juicio y valor en la obra de César Aira</w:t></w:r></w:hyperlink></w:p><w:p><w:pPr/><w:hyperlink r:id="rId16" w:history="1"><w:r><w:rPr><w:color w:val="#410a8c"/><w:u w:val="single"/></w:rPr><w:t xml:space="preserve">Kevin Perromat Augustin</w:t></w:r></w:hyperlink></w:p><w:p><w:pPr/><w:r><w:rPr><w:i w:val="1"/><w:iCs w:val="1"/></w:rPr><w:t xml:space="preserve">Averías literarias. Ensayos críticos sobre César Aira</w:t></w:r><w:r><w:rPr/><w:t xml:space="preserve">, </w:t></w:r><w:hyperlink r:id="rId59" w:history="1"><w:r><w:rPr><w:color w:val="#410a8c"/><w:u w:val="single"/></w:rPr><w:t xml:space="preserve">Afínita Editorial, Benemérita Universidad Autónoma de Puebla, Facultad de Filosofía y Letras</w:t></w:r></w:hyperlink><w:r><w:rPr/><w:t xml:space="preserve">, 2014, 978-607-8013-30-2</w:t></w:r></w:p><w:p><w:pPr/><w:r><w:rPr/><w:t xml:space="preserve">Chapitre d'ouvrage</w:t></w:r></w:p><w:p><w:pPr/><w:hyperlink r:id="rId58" w:history="1"><w:r><w:rPr><w:color w:val="#410a8c"/><w:u w:val="single"/></w:rPr><w:t xml:space="preserve">hal-03686861v1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Avatares del crimen hiperliterario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Ramond, M.; Roger, J.; Ramos-Izquierdo, E. </w:t></w:r><w:r><w:rPr><w:i w:val="1"/><w:iCs w:val="1"/></w:rPr><w:t xml:space="preserve">Hommage à Milagros Ezquerro. Théorie et Fiction.</w:t></w:r><w:r><w:rPr/><w:t xml:space="preserve">, </w:t></w:r><w:hyperlink r:id="rId61" w:history="1"><w:r><w:rPr><w:color w:val="#410a8c"/><w:u w:val="single"/></w:rPr><w:t xml:space="preserve">ADEHL</w:t></w:r></w:hyperlink><w:r><w:rPr/><w:t xml:space="preserve">, pp.471-482, 2009, 978-2-918185-06-2</w:t></w:r></w:p><w:p><w:pPr/><w:r><w:rPr/><w:t xml:space="preserve">Chapitre d'ouvrage</w:t></w:r></w:p><w:p><w:pPr/><w:hyperlink r:id="rId60" w:history="1"><w:r><w:rPr><w:color w:val="#410a8c"/><w:u w:val="single"/></w:rPr><w:t xml:space="preserve">hal-03685736v1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El plagio en las literaturas hispánicas: Historia, Teoría y Práctica</w:t></w:r></w:hyperlink></w:p><w:p><w:pPr/><w:hyperlink r:id="rId16" w:history="1"><w:r><w:rPr><w:color w:val="#410a8c"/><w:u w:val="single"/></w:rPr><w:t xml:space="preserve">Kevin Perromat Augustin</w:t></w:r></w:hyperlink></w:p><w:p><w:pPr/><w:r><w:rPr/><w:t xml:space="preserve">Literature. Université Paris-Sorbonne - Paris IV, 2010. Español. </w:t></w:r><w:hyperlink r:id="rId63" w:history="1"><w:r><w:rPr><w:color w:val="#410a8c"/><w:u w:val="single"/></w:rPr><w:t xml:space="preserve">⟨NNT : 2010PA040090⟩</w:t></w:r></w:hyperlink></w:p><w:p><w:pPr/><w:r><w:rPr/><w:t xml:space="preserve">Thèse</w:t></w:r></w:p><w:p><w:pPr/><w:hyperlink r:id="rId62" w:history="1"><w:r><w:rPr><w:color w:val="#410a8c"/><w:u w:val="single"/></w:rPr><w:t xml:space="preserve">tel-00992391v1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E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perromat" TargetMode="External"/><Relationship Id="rId9" Type="http://schemas.openxmlformats.org/officeDocument/2006/relationships/hyperlink" Target="https://orcid.org/0000-0002-0726-5859" TargetMode="External"/><Relationship Id="rId10" Type="http://schemas.openxmlformats.org/officeDocument/2006/relationships/hyperlink" Target="https://www.idref.fr/151042349" TargetMode="External"/><Relationship Id="rId11" Type="http://schemas.openxmlformats.org/officeDocument/2006/relationships/hyperlink" Target="https://scholar.google.com/citations?user=https://scholar.google.com/citations?user=TF2qASMAAAAJ&amp;hl=es&amp;oi=ao" TargetMode="External"/><Relationship Id="rId12" Type="http://schemas.openxmlformats.org/officeDocument/2006/relationships/hyperlink" Target="https://laas.hal.science/hal-04910388v1" TargetMode="External"/><Relationship Id="rId13" Type="http://schemas.openxmlformats.org/officeDocument/2006/relationships/hyperlink" Target="https://hal.science/search/index/?q=*&amp;authFullName_s=Kevin Perromat August&#237;n" TargetMode="External"/><Relationship Id="rId14" Type="http://schemas.openxmlformats.org/officeDocument/2006/relationships/hyperlink" Target="https://laas.hal.science/hal-04909958v1" TargetMode="External"/><Relationship Id="rId15" Type="http://schemas.openxmlformats.org/officeDocument/2006/relationships/hyperlink" Target="https://u-picardie.hal.science/hal-04524700v1" TargetMode="External"/><Relationship Id="rId16" Type="http://schemas.openxmlformats.org/officeDocument/2006/relationships/hyperlink" Target="https://hal.science/search/index/?q=*&amp;authFullName_s=Kevin Perromat Augustin" TargetMode="External"/><Relationship Id="rId17" Type="http://schemas.openxmlformats.org/officeDocument/2006/relationships/hyperlink" Target="https://dx.doi.org/10.4000/alhim.11900" TargetMode="External"/><Relationship Id="rId18" Type="http://schemas.openxmlformats.org/officeDocument/2006/relationships/hyperlink" Target="https://laas.hal.science/hal-04325085v1" TargetMode="External"/><Relationship Id="rId19" Type="http://schemas.openxmlformats.org/officeDocument/2006/relationships/hyperlink" Target="https://u-picardie.hal.science/hal-04071063v1" TargetMode="External"/><Relationship Id="rId20" Type="http://schemas.openxmlformats.org/officeDocument/2006/relationships/hyperlink" Target="https://u-picardie.hal.science/hal-03272403v1" TargetMode="External"/><Relationship Id="rId21" Type="http://schemas.openxmlformats.org/officeDocument/2006/relationships/hyperlink" Target="https://u-picardie.hal.science/hal-03272537v1" TargetMode="External"/><Relationship Id="rId22" Type="http://schemas.openxmlformats.org/officeDocument/2006/relationships/hyperlink" Target="https://hal.science/hal-03622835v1" TargetMode="External"/><Relationship Id="rId23" Type="http://schemas.openxmlformats.org/officeDocument/2006/relationships/hyperlink" Target="https://hal.science/hal-03715854v1" TargetMode="External"/><Relationship Id="rId24" Type="http://schemas.openxmlformats.org/officeDocument/2006/relationships/hyperlink" Target="https://hal.science/hal-03715521v1" TargetMode="External"/><Relationship Id="rId25" Type="http://schemas.openxmlformats.org/officeDocument/2006/relationships/hyperlink" Target="https://hal.science/search/index/?q=*&amp;authFullName_s=Kevin Perromat" TargetMode="External"/><Relationship Id="rId26" Type="http://schemas.openxmlformats.org/officeDocument/2006/relationships/hyperlink" Target="https://dx.doi.org/10.4000/cher.7715" TargetMode="External"/><Relationship Id="rId27" Type="http://schemas.openxmlformats.org/officeDocument/2006/relationships/hyperlink" Target="https://hal.science/hal-03715811v1" TargetMode="External"/><Relationship Id="rId28" Type="http://schemas.openxmlformats.org/officeDocument/2006/relationships/hyperlink" Target="https://hal.science/hal-03715584v1" TargetMode="External"/><Relationship Id="rId29" Type="http://schemas.openxmlformats.org/officeDocument/2006/relationships/hyperlink" Target="https://hal.science/hal-03715647v1" TargetMode="External"/><Relationship Id="rId30" Type="http://schemas.openxmlformats.org/officeDocument/2006/relationships/hyperlink" Target="https://hal.science/hal-03714718v1" TargetMode="External"/><Relationship Id="rId31" Type="http://schemas.openxmlformats.org/officeDocument/2006/relationships/hyperlink" Target="https://hal.science/hal-03714184v1" TargetMode="External"/><Relationship Id="rId32" Type="http://schemas.openxmlformats.org/officeDocument/2006/relationships/hyperlink" Target="https://u-picardie.hal.science/hal-03686941v1" TargetMode="External"/><Relationship Id="rId33" Type="http://schemas.openxmlformats.org/officeDocument/2006/relationships/hyperlink" Target="https://hal.science/hal-03712192v1" TargetMode="External"/><Relationship Id="rId34" Type="http://schemas.openxmlformats.org/officeDocument/2006/relationships/hyperlink" Target="https://hal.science/hal-03712185v1" TargetMode="External"/><Relationship Id="rId35" Type="http://schemas.openxmlformats.org/officeDocument/2006/relationships/hyperlink" Target="https://u-picardie.hal.science/hal-03669061v1" TargetMode="External"/><Relationship Id="rId36" Type="http://schemas.openxmlformats.org/officeDocument/2006/relationships/hyperlink" Target="https://hal.science/hal-03712117v1" TargetMode="External"/><Relationship Id="rId37" Type="http://schemas.openxmlformats.org/officeDocument/2006/relationships/hyperlink" Target="https://u-picardie.hal.science/hal-03668867v1" TargetMode="External"/><Relationship Id="rId38" Type="http://schemas.openxmlformats.org/officeDocument/2006/relationships/hyperlink" Target="https://u-picardie.hal.science/hal-03373803v1" TargetMode="External"/><Relationship Id="rId39" Type="http://schemas.openxmlformats.org/officeDocument/2006/relationships/hyperlink" Target="https://u-picardie.hal.science/hal-03363239v1" TargetMode="External"/><Relationship Id="rId40" Type="http://schemas.openxmlformats.org/officeDocument/2006/relationships/hyperlink" Target="https://hal.science/hal-03714708v1" TargetMode="External"/><Relationship Id="rId41" Type="http://schemas.openxmlformats.org/officeDocument/2006/relationships/hyperlink" Target="https://hal.science/hal-03685834v1" TargetMode="External"/><Relationship Id="rId42" Type="http://schemas.openxmlformats.org/officeDocument/2006/relationships/hyperlink" Target="https://hal.science/hal-03629129v1" TargetMode="External"/><Relationship Id="rId43" Type="http://schemas.openxmlformats.org/officeDocument/2006/relationships/hyperlink" Target="https://hal.science/search/index/?q=*&amp;authFullName_s=Carmen V&#225;squez" TargetMode="External"/><Relationship Id="rId44" Type="http://schemas.openxmlformats.org/officeDocument/2006/relationships/hyperlink" Target="https://www.editions-harmattan.fr/livre-hommage_a_alejo_carpentier_1904_1980-9782352600831-43841.html" TargetMode="External"/><Relationship Id="rId45" Type="http://schemas.openxmlformats.org/officeDocument/2006/relationships/hyperlink" Target="https://hal.science/hal-03629152v1" TargetMode="External"/><Relationship Id="rId46" Type="http://schemas.openxmlformats.org/officeDocument/2006/relationships/hyperlink" Target="https://hal.science/search/index/?q=*&amp;authFullName_s=Jean-Philippe Barnab&#233;" TargetMode="External"/><Relationship Id="rId47" Type="http://schemas.openxmlformats.org/officeDocument/2006/relationships/hyperlink" Target="https://www.editions-harmattan.fr/livre-julio_cortazar_nuevas_ediciones_nuevas_lecturas_jean_philippe_barnabe_kevin_perromat-9782352601241-47431.html" TargetMode="External"/><Relationship Id="rId48" Type="http://schemas.openxmlformats.org/officeDocument/2006/relationships/hyperlink" Target="https://laas.hal.science/hal-03983008v1" TargetMode="External"/><Relationship Id="rId49" Type="http://schemas.openxmlformats.org/officeDocument/2006/relationships/hyperlink" Target="http://www.reichenberger.de/Pages/pib20.html" TargetMode="External"/><Relationship Id="rId50" Type="http://schemas.openxmlformats.org/officeDocument/2006/relationships/hyperlink" Target="https://hal.science/hal-03622748v1" TargetMode="External"/><Relationship Id="rId51" Type="http://schemas.openxmlformats.org/officeDocument/2006/relationships/hyperlink" Target="https://hal.science/hal-03622715v1" TargetMode="External"/><Relationship Id="rId52" Type="http://schemas.openxmlformats.org/officeDocument/2006/relationships/hyperlink" Target="https://u-picardie.hal.science/hal-03283010v1" TargetMode="External"/><Relationship Id="rId53" Type="http://schemas.openxmlformats.org/officeDocument/2006/relationships/hyperlink" Target="https://hal.science/hal-03715839v1" TargetMode="External"/><Relationship Id="rId54" Type="http://schemas.openxmlformats.org/officeDocument/2006/relationships/hyperlink" Target="https://www.peterlang.com/document/1053419" TargetMode="External"/><Relationship Id="rId55" Type="http://schemas.openxmlformats.org/officeDocument/2006/relationships/hyperlink" Target="https://hal.science/hal-03672155v1" TargetMode="External"/><Relationship Id="rId56" Type="http://schemas.openxmlformats.org/officeDocument/2006/relationships/hyperlink" Target="https://libros.buap.mx/filosofia/2716-la-letra-m-ensayos-sobre-augusto-monterroso-9786078013388.html" TargetMode="External"/><Relationship Id="rId57" Type="http://schemas.openxmlformats.org/officeDocument/2006/relationships/hyperlink" Target="https://hal.science/hal-03715858v1" TargetMode="External"/><Relationship Id="rId58" Type="http://schemas.openxmlformats.org/officeDocument/2006/relationships/hyperlink" Target="https://u-picardie.hal.science/hal-03686861v1" TargetMode="External"/><Relationship Id="rId59" Type="http://schemas.openxmlformats.org/officeDocument/2006/relationships/hyperlink" Target="https://libros.buap.mx/filosofia/2714-averias-literarias-ensayos-criticos-sobre-cesar-aira-9786078013302.html" TargetMode="External"/><Relationship Id="rId60" Type="http://schemas.openxmlformats.org/officeDocument/2006/relationships/hyperlink" Target="https://u-picardie.hal.science/hal-03685736v1" TargetMode="External"/><Relationship Id="rId61" Type="http://schemas.openxmlformats.org/officeDocument/2006/relationships/hyperlink" Target="https://adehl.com/catalogue/etudes-et-essais/hommage/" TargetMode="External"/><Relationship Id="rId62" Type="http://schemas.openxmlformats.org/officeDocument/2006/relationships/hyperlink" Target="https://theses.hal.science/tel-00992391v1" TargetMode="External"/><Relationship Id="rId63" Type="http://schemas.openxmlformats.org/officeDocument/2006/relationships/hyperlink" Target="https://www.theses.fr/2010PA04009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Perromat Augustin</dc:title>
  <dc:description>CV</dc:description>
  <dc:subject/>
  <cp:keywords/>
  <cp:category/>
  <cp:lastModifiedBy/>
  <dcterms:created xsi:type="dcterms:W3CDTF">2026-05-22T14:00:55+02:00</dcterms:created>
  <dcterms:modified xsi:type="dcterms:W3CDTF">2026-05-22T14:00:55+02:00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