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Kunanya BUAPROMMAT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des visites guidées : les fonctions de l’hétérorépétition effectuée par les apprenants thaïlandais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Kunanya Buaprommat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 en français ! Réfléchir, échanger, agir sur le monde d’aujourd’hui et de demain</w:t>
            </w:r>
            <w:r>
              <w:rPr/>
              <w:t xml:space="preserve">, Fédération Internationale des Professeurs de Français, 2024,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Éclaircir les noms d’îles en Thaïlande dans les discours touristiques plurilingues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Kunanya Buaprommat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multiples facettes du français et son enseignement au 21e siècle : plurilinguisme, pluriculturalisme et innovations</w:t>
            </w:r>
            <w:r>
              <w:rPr/>
              <w:t xml:space="preserve">, Association Thaïlandaise des Professeurs de Français (ATPF),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การศึกษาคำยืมชื่ออาหารภาษาฝรั่งเศสในตำราอาหารฉบับภาษาไทย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Kittisak Jairak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Sudarat Tuantee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Kunanya Buaprommat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สรรพศาสตร์ สรรพศิลป์ ประจําปี 2564</w:t>
            </w:r>
            <w:r>
              <w:rPr/>
              <w:t xml:space="preserve">,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Naming of Thailand Tours Written in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Prapob Boontavee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Jirasak Chankasem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Kunanya Buaprommat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Mélisa Gondek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from Disruption to Resilience: The Dynamics of Humanities and Social Sciences</w:t>
            </w:r>
            <w:r>
              <w:rPr/>
              <w:t xml:space="preserve">, Faculty of Humanities, Naresuan University, 2021, Phitsanulok,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Éclaircir les noms d’îles thaïlandaises dans les discours touristiques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Kunanya Buaprommat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multiples facettes du français et son enseignement au 21e siècle : plurilinguisme, pluriculturalité et innovation</w:t>
            </w:r>
            <w:r>
              <w:rPr/>
              <w:t xml:space="preserve">, 2023, Bangkok, Thailande, Thaïlande. pp.81-97,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การศึกษาคำยืมชื่ออาหารภาษาฝรั่งเศสในตำราอาหารฉบับภาษาไทย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Kittisak Jairak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Sudarat Tuantee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Kunanya Buaprommat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สรรพศาสตร์ สรรพศิลป์ ประจําปี 2564</w:t>
            </w:r>
            <w:r>
              <w:rPr/>
              <w:t xml:space="preserve">, 2021, Bangkok, Thailand. 2021, 978-616-488-238-6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hal-05105163v1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993v1" TargetMode="External"/><Relationship Id="rId8" Type="http://schemas.openxmlformats.org/officeDocument/2006/relationships/hyperlink" Target="https://hal.science/search/index/?q=*&amp;authFullName_s=Kunanya Buaprommat" TargetMode="External"/><Relationship Id="rId9" Type="http://schemas.openxmlformats.org/officeDocument/2006/relationships/hyperlink" Target="https://hal.science/hal-05104969v1" TargetMode="External"/><Relationship Id="rId10" Type="http://schemas.openxmlformats.org/officeDocument/2006/relationships/hyperlink" Target="https://hal.science/search/index/?q=*&amp;authFullName_s=&#201;lisabeth Richard" TargetMode="External"/><Relationship Id="rId11" Type="http://schemas.openxmlformats.org/officeDocument/2006/relationships/hyperlink" Target="https://hal.science/search/index/?q=*&amp;authFullName_s=Griselda Drouet" TargetMode="External"/><Relationship Id="rId12" Type="http://schemas.openxmlformats.org/officeDocument/2006/relationships/hyperlink" Target="https://hal.science/hal-05105153v1" TargetMode="External"/><Relationship Id="rId13" Type="http://schemas.openxmlformats.org/officeDocument/2006/relationships/hyperlink" Target="https://hal.science/search/index/?q=*&amp;authFullName_s=Kittisak Jairak" TargetMode="External"/><Relationship Id="rId14" Type="http://schemas.openxmlformats.org/officeDocument/2006/relationships/hyperlink" Target="https://hal.science/search/index/?q=*&amp;authFullName_s=Sudarat Tuantee" TargetMode="External"/><Relationship Id="rId15" Type="http://schemas.openxmlformats.org/officeDocument/2006/relationships/hyperlink" Target="https://hal.science/hal-05105130v1" TargetMode="External"/><Relationship Id="rId16" Type="http://schemas.openxmlformats.org/officeDocument/2006/relationships/hyperlink" Target="https://hal.science/search/index/?q=*&amp;authFullName_s=Prapob Boontavee" TargetMode="External"/><Relationship Id="rId17" Type="http://schemas.openxmlformats.org/officeDocument/2006/relationships/hyperlink" Target="https://hal.science/search/index/?q=*&amp;authFullName_s=Jirasak Chankasem" TargetMode="External"/><Relationship Id="rId18" Type="http://schemas.openxmlformats.org/officeDocument/2006/relationships/hyperlink" Target="https://hal.science/search/index/?q=*&amp;authFullName_s=M&#233;lisa Gondek" TargetMode="External"/><Relationship Id="rId19" Type="http://schemas.openxmlformats.org/officeDocument/2006/relationships/hyperlink" Target="https://hal.science/hal-04785081v1" TargetMode="External"/><Relationship Id="rId20" Type="http://schemas.openxmlformats.org/officeDocument/2006/relationships/hyperlink" Target="https://hal.science/hal-05105163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Kunanya BUAPROMMAT</dc:title>
  <dc:description>CV</dc:description>
  <dc:subject/>
  <cp:keywords/>
  <cp:category/>
  <cp:lastModifiedBy/>
  <dcterms:created xsi:type="dcterms:W3CDTF">2026-05-06T05:29:15+02:00</dcterms:created>
  <dcterms:modified xsi:type="dcterms:W3CDTF">2026-05-06T05:29:15+02:00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