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Kyung-Mi KIM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sociales autour d’un féminicide : un renouveau féministe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2025, Violences patriarcales : raisons d'agir, 44 (1), pp.30-44.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⟨10.3917/nqf.441.0030⟩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du Sud à l’épreuve du multiculturalisme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848-849 (1), pp.114.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⟨10.3917/criti.848.0114⟩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conjugué du contexte national et du genre sur la (non) transmission des langues dans les familles mixtes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147 (1),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⟨10.3917/ls.147.0051⟩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immigrées par mariage : un nouvel enjeu politique de la société sud-coréenne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34 (2), pp.54.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⟨10.3917/mochi.034.0054⟩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d’expertes juristes dans la construction d’une cause féministe : l’abolition du Hojuje en Corée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Eun-Sil Yim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Galmiche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2010, 29 (1),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⟨10.3917/nqf.291.0061⟩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transnationale de l’« identité nationale » : l’invention de la catégorie des « femmes coréennes mariées à des étrangers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2007, Hors-série, pp.201-216.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⟨10.4000/jda.3044⟩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 et renouveau générationnel : quand nommer la violence transforme le féminisme sud-coréen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Reclaiming (Feminist) Justice: 50 Years after the International Tribunal on Crimes against Women</w:t>
            </w:r>
            <w:r>
              <w:rPr/>
              <w:t xml:space="preserve">, The International Tribunal on Crimes against Women, Mar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à l’appropriation : dynamiques de réception de la « vague coréenne » et son possible ancrage culturel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특별 강연 Conférence invitée</w:t>
            </w:r>
            <w:r>
              <w:rPr/>
              <w:t xml:space="preserve">, 국립창원대학교 불어불문학과, May 2025, Changwon,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féministe des années 2000 au sein de l’appareil d’État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Espace de la cause des femmes » en Corée aux XXe et XXIe siècles : mouvance, enjeux et discours</w:t>
            </w:r>
            <w:r>
              <w:rPr/>
              <w:t xml:space="preserve">, Kyung Mi KIM; Yejin CHA,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féministes d'État » des années 2000 en Corée du Sud par le prisme de Han Myung-sook : émergence, réseaux et effets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La voix des femmes en Asie(s) »</w:t>
            </w:r>
            <w:r>
              <w:rPr/>
              <w:t xml:space="preserve">, IrAsia, Aix-Marseille Université,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한국 다문화 정책 출현을 통해 본 국가, 이주자, 그리고 젠더 (Hanguk tamunhwa chǒngch’aek ch’ulhyǒnŭl t’onghae bon kukka, ijuja, kŭrigo chendǒ)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nationale de Changwon, Apr 2019, Changwon,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Marriage, Gender and The South Korean State: Two Female Migration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Asie – ICAS 11</w:t>
            </w:r>
            <w:r>
              <w:rPr/>
              <w:t xml:space="preserve">, GIS Asie, Jul 2019, Leiden University,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et la construction d’une identité religieuse et sociale : trajectoire d’une femme japonaise mariée à un homme sud-coréen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Mariage et famille en Asie orientale : continuité et rupture »</w:t>
            </w:r>
            <w:r>
              <w:rPr/>
              <w:t xml:space="preserve">, HENNINGER Aline (INALCO/Université Paris Diderot); HOU Renyou (INALCO); KIM Kyung-Mi (Université Paris Diderot), Jun 2018,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mariage arrangé ? Formes d’investissement de l’État sud-coréen dans la promotion sociale du mariage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Asie &amp; Pacifique</w:t>
            </w:r>
            <w:r>
              <w:rPr/>
              <w:t xml:space="preserve">, GIS Asie, Sep 2015,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&amp;quot;Korean-ness&amp;quot; and the legal/political category of &amp;quot;multicultural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Réseau Asie-Pacifique</w:t>
            </w:r>
            <w:r>
              <w:rPr/>
              <w:t xml:space="preserve">, GIS Asie,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the Category &amp;quot;Multicultural Family&amp;quot; (tamunhwa kajok): Towards A Multicultural Society?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AKSE 2015</w:t>
            </w:r>
            <w:r>
              <w:rPr/>
              <w:t xml:space="preserve">, Association for Korean Studies in Europe, Jul 2015, Université de la Ruhr,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&amp;quot;mariage international&amp;quot; en Corée du Sud : conditions familiales et nationale pour le choix d’un conjoint étranger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Catherine Capdeville et Delphine Ortis (dir.), Les institutions de l’amour : Cour, amour, mariage. Enquêtes anthropologiques en Asie et dans l’océan Indien, Paris, Presses de l’Inalco, 2018, p. 69-95.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Immigrants by Cross-Border Marriage: A New Political Issue in South Korean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Youngmi Kim (dir.), Korea’s Quest for Economic Democratization:Globalization, Polarization and Contention, Palgrave Macmillan, 2018, p. 233-255.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Workshop « Espace de la cause des femmes » en Corée aux XXe et XXIe siècles : mouvance, enjeux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Yejin Cha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catégorie identitaire de « femme mariée à un étranger » dans la société sud-coréenne : de son émergence à la naissance de la Fédération World-KIMWA (1945-2006)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Kyung-Mi Kim</w:t>
              </w:r>
            </w:hyperlink>
          </w:p>
          <w:p>
            <w:pPr/>
            <w:r>
              <w:rPr/>
              <w:t xml:space="preserve">Anthropologie sociale et ethnologie. École des hautes études en sciences sociales (EHESS), 2012.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tel-03278967v1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03864v1" TargetMode="External"/><Relationship Id="rId8" Type="http://schemas.openxmlformats.org/officeDocument/2006/relationships/hyperlink" Target="https://hal.science/search/index/?q=*&amp;authFullName_s=Kyung-Mi Kim" TargetMode="External"/><Relationship Id="rId9" Type="http://schemas.openxmlformats.org/officeDocument/2006/relationships/hyperlink" Target="https://dx.doi.org/10.3917/nqf.441.0030" TargetMode="External"/><Relationship Id="rId10" Type="http://schemas.openxmlformats.org/officeDocument/2006/relationships/hyperlink" Target="https://u-paris.hal.science/hal-03278706v1" TargetMode="External"/><Relationship Id="rId11" Type="http://schemas.openxmlformats.org/officeDocument/2006/relationships/hyperlink" Target="https://dx.doi.org/10.3917/criti.848.0114" TargetMode="External"/><Relationship Id="rId12" Type="http://schemas.openxmlformats.org/officeDocument/2006/relationships/hyperlink" Target="https://u-paris.hal.science/hal-03278695v1" TargetMode="External"/><Relationship Id="rId13" Type="http://schemas.openxmlformats.org/officeDocument/2006/relationships/hyperlink" Target="https://dx.doi.org/10.3917/ls.147.0051" TargetMode="External"/><Relationship Id="rId14" Type="http://schemas.openxmlformats.org/officeDocument/2006/relationships/hyperlink" Target="https://u-paris.hal.science/hal-03278696v1" TargetMode="External"/><Relationship Id="rId15" Type="http://schemas.openxmlformats.org/officeDocument/2006/relationships/hyperlink" Target="https://dx.doi.org/10.3917/mochi.034.0054" TargetMode="External"/><Relationship Id="rId16" Type="http://schemas.openxmlformats.org/officeDocument/2006/relationships/hyperlink" Target="https://u-paris.hal.science/hal-03286531v1" TargetMode="External"/><Relationship Id="rId17" Type="http://schemas.openxmlformats.org/officeDocument/2006/relationships/hyperlink" Target="https://hal.science/search/index/?q=*&amp;authFullName_s=Eun-Sil Yim" TargetMode="External"/><Relationship Id="rId18" Type="http://schemas.openxmlformats.org/officeDocument/2006/relationships/hyperlink" Target="https://hal.science/search/index/?q=*&amp;authFullName_s=Florence Galmiche" TargetMode="External"/><Relationship Id="rId19" Type="http://schemas.openxmlformats.org/officeDocument/2006/relationships/hyperlink" Target="https://hal.science/search/index/?q=*&amp;authFullName_s=St&#233;phane Th&#233;venet" TargetMode="External"/><Relationship Id="rId20" Type="http://schemas.openxmlformats.org/officeDocument/2006/relationships/hyperlink" Target="https://dx.doi.org/10.3917/nqf.291.0061" TargetMode="External"/><Relationship Id="rId21" Type="http://schemas.openxmlformats.org/officeDocument/2006/relationships/hyperlink" Target="https://u-paris.hal.science/hal-02161135v1" TargetMode="External"/><Relationship Id="rId22" Type="http://schemas.openxmlformats.org/officeDocument/2006/relationships/hyperlink" Target="https://dx.doi.org/10.4000/jda.3044" TargetMode="External"/><Relationship Id="rId23" Type="http://schemas.openxmlformats.org/officeDocument/2006/relationships/hyperlink" Target="https://u-paris.hal.science/hal-05570631v1" TargetMode="External"/><Relationship Id="rId24" Type="http://schemas.openxmlformats.org/officeDocument/2006/relationships/hyperlink" Target="https://u-paris.hal.science/hal-05103857v1" TargetMode="External"/><Relationship Id="rId25" Type="http://schemas.openxmlformats.org/officeDocument/2006/relationships/hyperlink" Target="https://u-paris.hal.science/hal-04350318v1" TargetMode="External"/><Relationship Id="rId26" Type="http://schemas.openxmlformats.org/officeDocument/2006/relationships/hyperlink" Target="https://u-paris.hal.science/hal-03564912v1" TargetMode="External"/><Relationship Id="rId27" Type="http://schemas.openxmlformats.org/officeDocument/2006/relationships/hyperlink" Target="https://u-paris.hal.science/hal-04056980v1" TargetMode="External"/><Relationship Id="rId28" Type="http://schemas.openxmlformats.org/officeDocument/2006/relationships/hyperlink" Target="https://u-paris.hal.science/hal-03585374v1" TargetMode="External"/><Relationship Id="rId29" Type="http://schemas.openxmlformats.org/officeDocument/2006/relationships/hyperlink" Target="https://u-paris.hal.science/hal-03602464v1" TargetMode="External"/><Relationship Id="rId30" Type="http://schemas.openxmlformats.org/officeDocument/2006/relationships/hyperlink" Target="https://u-paris.hal.science/hal-03607798v1" TargetMode="External"/><Relationship Id="rId31" Type="http://schemas.openxmlformats.org/officeDocument/2006/relationships/hyperlink" Target="https://u-paris.hal.science/hal-03585292v1" TargetMode="External"/><Relationship Id="rId32" Type="http://schemas.openxmlformats.org/officeDocument/2006/relationships/hyperlink" Target="https://u-paris.hal.science/hal-03585435v1" TargetMode="External"/><Relationship Id="rId33" Type="http://schemas.openxmlformats.org/officeDocument/2006/relationships/hyperlink" Target="https://u-paris.hal.science/hal-03278756v1" TargetMode="External"/><Relationship Id="rId34" Type="http://schemas.openxmlformats.org/officeDocument/2006/relationships/hyperlink" Target="https://u-paris.hal.science/hal-03278746v1" TargetMode="External"/><Relationship Id="rId35" Type="http://schemas.openxmlformats.org/officeDocument/2006/relationships/hyperlink" Target="https://u-paris.hal.science/hal-04518753v1" TargetMode="External"/><Relationship Id="rId36" Type="http://schemas.openxmlformats.org/officeDocument/2006/relationships/hyperlink" Target="https://hal.science/search/index/?q=*&amp;authFullName_s=Yejin Cha" TargetMode="External"/><Relationship Id="rId37" Type="http://schemas.openxmlformats.org/officeDocument/2006/relationships/hyperlink" Target="https://u-paris.hal.science/tel-0327896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Kyung-Mi KIM</dc:title>
  <dc:description>CV</dc:description>
  <dc:subject/>
  <cp:keywords/>
  <cp:category/>
  <cp:lastModifiedBy/>
  <dcterms:created xsi:type="dcterms:W3CDTF">2026-04-30T16:27:45+02:00</dcterms:created>
  <dcterms:modified xsi:type="dcterms:W3CDTF">2026-04-30T16:27:45+02:00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