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Anglès d'Auriac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des peuples. La construction et la transformation du peuple américain dans les campagnes présidentielles de Barack Obama (2008) et Donald Trump (2016)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Anglès d'Auriac</w:t>
              </w:r>
            </w:hyperlink>
          </w:p>
          <w:p>
            <w:pPr/>
            <w:r>
              <w:rPr/>
              <w:t xml:space="preserve">Science politique.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dumas-02944698v1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campaign slogans of 2008 and 2016 : meta-analysis of the literature produced on political slogans with a view to establishing a protocol for analyzing the structure and rhetoric of Barack Obama’s, John McCain’s, Donald Trump’s and Hillary Clinton’s slogans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Anglès d'Auriac</w:t>
              </w:r>
            </w:hyperlink>
          </w:p>
          <w:p>
            <w:pPr/>
            <w:r>
              <w:rPr/>
              <w:t xml:space="preserve">Humanities and Social Sciences.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dumas-01960550v1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2944698v1" TargetMode="External"/><Relationship Id="rId8" Type="http://schemas.openxmlformats.org/officeDocument/2006/relationships/hyperlink" Target="https://hal.science/search/index/?q=*&amp;authFullName_s=Louise Angl&#232;s d'Auriac" TargetMode="External"/><Relationship Id="rId9" Type="http://schemas.openxmlformats.org/officeDocument/2006/relationships/hyperlink" Target="https://dumas.ccsd.cnrs.fr/dumas-01960550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Anglès d'Auriac</dc:title>
  <dc:description>CV</dc:description>
  <dc:subject/>
  <cp:keywords/>
  <cp:category/>
  <cp:lastModifiedBy/>
  <dcterms:created xsi:type="dcterms:W3CDTF">2026-04-02T20:13:14+02:00</dcterms:created>
  <dcterms:modified xsi:type="dcterms:W3CDTF">2026-04-02T20:13:14+02:00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