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4.531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Latame komla ADOLI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latame-komla-adoli</w:t>
        </w:r>
      </w:hyperlink>
    </w:p>
    <w:p>
      <w:pPr>
        <w:numPr>
          <w:ilvl w:val="0"/>
          <w:numId w:val="1"/>
        </w:numPr>
      </w:pPr>
      <w:r>
        <w:rPr/>
        <w:t xml:space="preserve"> ORCID : </w:t>
      </w:r>
      <w:hyperlink r:id="rId9" w:history="1">
        <w:r>
          <w:rPr>
            <w:color w:val="#410a8c"/>
            <w:u w:val="single"/>
          </w:rPr>
          <w:t xml:space="preserve">0000-0003-4670-2668</w:t>
        </w:r>
      </w:hyperlink>
    </w:p>
    <w:p>
      <w:pPr>
        <w:numPr>
          <w:ilvl w:val="0"/>
          <w:numId w:val="1"/>
        </w:numPr>
      </w:pPr>
      <w:r>
        <w:rPr/>
        <w:t xml:space="preserve"> IdRef : </w:t>
      </w:r>
      <w:hyperlink r:id="rId10" w:history="1">
        <w:r>
          <w:rPr>
            <w:color w:val="#410a8c"/>
            <w:u w:val="single"/>
          </w:rPr>
          <w:t xml:space="preserve">28107433X</w:t>
        </w:r>
      </w:hyperlink>
    </w:p>
    <w:p>
      <w:pPr>
        <w:spacing w:before="600"/>
      </w:pPr>
    </w:p>
    <w:p>
      <w:pPr>
        <w:pStyle w:val="Heading2"/>
      </w:pPr>
      <w:r>
        <w:rPr>
          <w:color w:val="1e198e"/>
          <w:b w:val="1"/>
          <w:bCs w:val="1"/>
        </w:rPr>
        <w:t xml:space="preserve">Présentation</w:t>
      </w:r>
    </w:p>
    <w:p>
      <w:pPr>
        <w:spacing w:after="100"/>
      </w:pPr>
    </w:p>
    <w:p>
      <w:pPr/>
      <w:r>
        <w:rPr/>
        <w:t xml:space="preserve">Dr ADOLI Latame est un médecin de santé publique et chargé de recherche en épidémiologie des inégalités sociales de santé. Il est également titulaire d'un master en économie du développement parcours économie de la santé et d'un PhD en santé publique. Il s'interesseaux inégalités sociales de santé en lien avec l'environnement, le transport, le travail mais aussi aux méthodes mixtes et à l'analyse de survie.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Assembler les pièces du parcours de soins : le Système national des données de santé et ses applications en néphrologie</w:t>
              </w:r>
            </w:hyperlink>
          </w:p>
          <w:p>
            <w:pPr/>
            <w:hyperlink r:id="rId12" w:history="1">
              <w:r>
                <w:rPr>
                  <w:color w:val="#410a8c"/>
                  <w:u w:val="single"/>
                </w:rPr>
                <w:t xml:space="preserve">Léa Faure</w:t>
              </w:r>
            </w:hyperlink>
            <w:r>
              <w:rPr/>
              <w:t xml:space="preserve">,</w:t>
            </w:r>
            <w:hyperlink r:id="rId13" w:history="1">
              <w:r>
                <w:rPr>
                  <w:color w:val="#410a8c"/>
                  <w:u w:val="single"/>
                </w:rPr>
                <w:t xml:space="preserve">Solène Laville</w:t>
              </w:r>
            </w:hyperlink>
            <w:r>
              <w:rPr/>
              <w:t xml:space="preserve">,</w:t>
            </w:r>
            <w:hyperlink r:id="rId14" w:history="1">
              <w:r>
                <w:rPr>
                  <w:color w:val="#410a8c"/>
                  <w:u w:val="single"/>
                </w:rPr>
                <w:t xml:space="preserve">Latame Komla Adoli</w:t>
              </w:r>
            </w:hyperlink>
            <w:r>
              <w:rPr/>
              <w:t xml:space="preserve">,</w:t>
            </w:r>
            <w:hyperlink r:id="rId15" w:history="1">
              <w:r>
                <w:rPr>
                  <w:color w:val="#410a8c"/>
                  <w:u w:val="single"/>
                </w:rPr>
                <w:t xml:space="preserve">Cécile Couchoud</w:t>
              </w:r>
            </w:hyperlink>
          </w:p>
          <w:p>
            <w:pPr/>
            <w:r>
              <w:rPr>
                <w:i w:val="1"/>
                <w:iCs w:val="1"/>
              </w:rPr>
              <w:t xml:space="preserve">Néphrologie &amp; Thérapeutique</w:t>
            </w:r>
            <w:r>
              <w:rPr/>
              <w:t xml:space="preserve">, 2026, 22 (1), pp.1-8. </w:t>
            </w:r>
            <w:hyperlink r:id="rId16" w:history="1">
              <w:r>
                <w:rPr>
                  <w:color w:val="#410a8c"/>
                  <w:u w:val="single"/>
                </w:rPr>
                <w:t xml:space="preserve">⟨10.1684/ndt.2026.163⟩</w:t>
              </w:r>
            </w:hyperlink>
          </w:p>
          <w:p>
            <w:pPr/>
            <w:r>
              <w:rPr/>
              <w:t xml:space="preserve">Article dans une revue</w:t>
            </w:r>
          </w:p>
          <w:p>
            <w:pPr/>
            <w:hyperlink r:id="rId11" w:history="1">
              <w:r>
                <w:rPr>
                  <w:color w:val="#410a8c"/>
                  <w:u w:val="single"/>
                </w:rPr>
                <w:t xml:space="preserve">hal-05559623v1</w:t>
              </w:r>
            </w:hyperlink>
          </w:p>
        </w:tc>
      </w:tr>
      <w:tr>
        <w:trPr/>
        <w:tc>
          <w:tcPr>
            <w:noWrap/>
          </w:tcPr>
          <w:p>
            <w:pPr>
              <w:spacing w:after="200"/>
            </w:pPr>
            <w:hyperlink r:id="rId17" w:history="1">
              <w:r>
                <w:rPr>
                  <w:color w:val="1e198e"/>
                  <w:b w:val="1"/>
                  <w:bCs w:val="1"/>
                  <w:u w:val="single"/>
                </w:rPr>
                <w:t xml:space="preserve">Nephrologists’ perception of the French national guidelines in nephrology</w:t>
              </w:r>
            </w:hyperlink>
          </w:p>
          <w:p>
            <w:pPr/>
            <w:hyperlink r:id="rId14" w:history="1">
              <w:r>
                <w:rPr>
                  <w:color w:val="#410a8c"/>
                  <w:u w:val="single"/>
                </w:rPr>
                <w:t xml:space="preserve">Latame Komla Adoli</w:t>
              </w:r>
            </w:hyperlink>
            <w:r>
              <w:rPr/>
              <w:t xml:space="preserve">,</w:t>
            </w:r>
            <w:hyperlink r:id="rId18" w:history="1">
              <w:r>
                <w:rPr>
                  <w:color w:val="#410a8c"/>
                  <w:u w:val="single"/>
                </w:rPr>
                <w:t xml:space="preserve">Cécile Vigneau</w:t>
              </w:r>
            </w:hyperlink>
            <w:r>
              <w:rPr/>
              <w:t xml:space="preserve">,</w:t>
            </w:r>
            <w:hyperlink r:id="rId19" w:history="1">
              <w:r>
                <w:rPr>
                  <w:color w:val="#410a8c"/>
                  <w:u w:val="single"/>
                </w:rPr>
                <w:t xml:space="preserve">Arnaud Campeon</w:t>
              </w:r>
            </w:hyperlink>
            <w:r>
              <w:rPr/>
              <w:t xml:space="preserve">,</w:t>
            </w:r>
            <w:hyperlink r:id="rId15" w:history="1">
              <w:r>
                <w:rPr>
                  <w:color w:val="#410a8c"/>
                  <w:u w:val="single"/>
                </w:rPr>
                <w:t xml:space="preserve">Cécile Couchoud</w:t>
              </w:r>
            </w:hyperlink>
            <w:r>
              <w:rPr/>
              <w:t xml:space="preserve">,</w:t>
            </w:r>
            <w:hyperlink r:id="rId20" w:history="1">
              <w:r>
                <w:rPr>
                  <w:color w:val="#410a8c"/>
                  <w:u w:val="single"/>
                </w:rPr>
                <w:t xml:space="preserve">Valérie Châtelet</w:t>
              </w:r>
            </w:hyperlink>
            <w:r>
              <w:rPr/>
              <w:t xml:space="preserve">et al.</w:t>
            </w:r>
          </w:p>
          <w:p>
            <w:pPr/>
            <w:r>
              <w:rPr>
                <w:i w:val="1"/>
                <w:iCs w:val="1"/>
              </w:rPr>
              <w:t xml:space="preserve">Scientific Reports</w:t>
            </w:r>
            <w:r>
              <w:rPr/>
              <w:t xml:space="preserve">, 2025, 15 (1), pp.33580. </w:t>
            </w:r>
            <w:hyperlink r:id="rId21" w:history="1">
              <w:r>
                <w:rPr>
                  <w:color w:val="#410a8c"/>
                  <w:u w:val="single"/>
                </w:rPr>
                <w:t xml:space="preserve">⟨10.1038/s41598-025-18712-5⟩</w:t>
              </w:r>
            </w:hyperlink>
          </w:p>
          <w:p>
            <w:pPr/>
            <w:r>
              <w:rPr/>
              <w:t xml:space="preserve">Article dans une revue</w:t>
            </w:r>
          </w:p>
          <w:p>
            <w:pPr/>
            <w:hyperlink r:id="rId17" w:history="1">
              <w:r>
                <w:rPr>
                  <w:color w:val="#410a8c"/>
                  <w:u w:val="single"/>
                </w:rPr>
                <w:t xml:space="preserve">hal-05298658v1</w:t>
              </w:r>
            </w:hyperlink>
          </w:p>
        </w:tc>
      </w:tr>
      <w:tr>
        <w:trPr/>
        <w:tc>
          <w:tcPr>
            <w:noWrap/>
          </w:tcPr>
          <w:p>
            <w:pPr>
              <w:spacing w:after="200"/>
            </w:pPr>
            <w:hyperlink r:id="rId22" w:history="1">
              <w:r>
                <w:rPr>
                  <w:color w:val="1e198e"/>
                  <w:b w:val="1"/>
                  <w:bCs w:val="1"/>
                  <w:u w:val="single"/>
                </w:rPr>
                <w:t xml:space="preserve">Perceptions of Health-Related Quality of Life Among Heart Transplant Recipients: A Qualitative Study</w:t>
              </w:r>
            </w:hyperlink>
          </w:p>
          <w:p>
            <w:pPr/>
            <w:hyperlink r:id="rId23" w:history="1">
              <w:r>
                <w:rPr>
                  <w:color w:val="#410a8c"/>
                  <w:u w:val="single"/>
                </w:rPr>
                <w:t xml:space="preserve">Redouane Mahmoudi</w:t>
              </w:r>
            </w:hyperlink>
            <w:r>
              <w:rPr/>
              <w:t xml:space="preserve">,</w:t>
            </w:r>
            <w:hyperlink r:id="rId24" w:history="1">
              <w:r>
                <w:rPr>
                  <w:color w:val="#410a8c"/>
                  <w:u w:val="single"/>
                </w:rPr>
                <w:t xml:space="preserve">Pascal Battistella</w:t>
              </w:r>
            </w:hyperlink>
            <w:r>
              <w:rPr/>
              <w:t xml:space="preserve">,</w:t>
            </w:r>
            <w:hyperlink r:id="rId25" w:history="1">
              <w:r>
                <w:rPr>
                  <w:color w:val="#410a8c"/>
                  <w:u w:val="single"/>
                </w:rPr>
                <w:t xml:space="preserve">Laurent Sebbag</w:t>
              </w:r>
            </w:hyperlink>
            <w:r>
              <w:rPr/>
              <w:t xml:space="preserve">,</w:t>
            </w:r>
            <w:hyperlink r:id="rId14" w:history="1">
              <w:r>
                <w:rPr>
                  <w:color w:val="#410a8c"/>
                  <w:u w:val="single"/>
                </w:rPr>
                <w:t xml:space="preserve">Latame Komla Adoli</w:t>
              </w:r>
            </w:hyperlink>
            <w:r>
              <w:rPr/>
              <w:t xml:space="preserve">,</w:t>
            </w:r>
            <w:hyperlink r:id="rId26" w:history="1">
              <w:r>
                <w:rPr>
                  <w:color w:val="#410a8c"/>
                  <w:u w:val="single"/>
                </w:rPr>
                <w:t xml:space="preserve">Francis Guillemin</w:t>
              </w:r>
            </w:hyperlink>
            <w:r>
              <w:rPr/>
              <w:t xml:space="preserve">et al.</w:t>
            </w:r>
          </w:p>
          <w:p>
            <w:pPr/>
            <w:r>
              <w:rPr>
                <w:i w:val="1"/>
                <w:iCs w:val="1"/>
              </w:rPr>
              <w:t xml:space="preserve">Transplantation Proceedings</w:t>
            </w:r>
            <w:r>
              <w:rPr/>
              <w:t xml:space="preserve">, 2025, 57 (10), pp.2010-2021. </w:t>
            </w:r>
            <w:hyperlink r:id="rId27" w:history="1">
              <w:r>
                <w:rPr>
                  <w:color w:val="#410a8c"/>
                  <w:u w:val="single"/>
                </w:rPr>
                <w:t xml:space="preserve">⟨10.1016/j.transproceed.2025.10.025⟩</w:t>
              </w:r>
            </w:hyperlink>
          </w:p>
          <w:p>
            <w:pPr/>
            <w:r>
              <w:rPr/>
              <w:t xml:space="preserve">Article dans une revue</w:t>
            </w:r>
          </w:p>
          <w:p>
            <w:pPr/>
            <w:hyperlink r:id="rId22" w:history="1">
              <w:r>
                <w:rPr>
                  <w:color w:val="#410a8c"/>
                  <w:u w:val="single"/>
                </w:rPr>
                <w:t xml:space="preserve">hal-05361700v1</w:t>
              </w:r>
            </w:hyperlink>
          </w:p>
        </w:tc>
      </w:tr>
      <w:tr>
        <w:trPr/>
        <w:tc>
          <w:tcPr>
            <w:noWrap/>
          </w:tcPr>
          <w:p>
            <w:pPr>
              <w:spacing w:after="200"/>
            </w:pPr>
            <w:hyperlink r:id="rId28" w:history="1">
              <w:r>
                <w:rPr>
                  <w:color w:val="1e198e"/>
                  <w:b w:val="1"/>
                  <w:bCs w:val="1"/>
                  <w:u w:val="single"/>
                </w:rPr>
                <w:t xml:space="preserve">Factors Associated With Prostate Cancer Screening Adherence Among Retired Men in Togo, 2023</w:t>
              </w:r>
            </w:hyperlink>
          </w:p>
          <w:p>
            <w:pPr/>
            <w:hyperlink r:id="rId29" w:history="1">
              <w:r>
                <w:rPr>
                  <w:color w:val="#410a8c"/>
                  <w:u w:val="single"/>
                </w:rPr>
                <w:t xml:space="preserve">Diguibe Tien-Bale Bamide</w:t>
              </w:r>
            </w:hyperlink>
            <w:r>
              <w:rPr/>
              <w:t xml:space="preserve">,</w:t>
            </w:r>
            <w:hyperlink r:id="rId14" w:history="1">
              <w:r>
                <w:rPr>
                  <w:color w:val="#410a8c"/>
                  <w:u w:val="single"/>
                </w:rPr>
                <w:t xml:space="preserve">Latame Komla Adoli</w:t>
              </w:r>
            </w:hyperlink>
            <w:r>
              <w:rPr/>
              <w:t xml:space="preserve">,</w:t>
            </w:r>
            <w:hyperlink r:id="rId30" w:history="1">
              <w:r>
                <w:rPr>
                  <w:color w:val="#410a8c"/>
                  <w:u w:val="single"/>
                </w:rPr>
                <w:t xml:space="preserve">Sêdégnon Benoît Agossoukpe</w:t>
              </w:r>
            </w:hyperlink>
            <w:r>
              <w:rPr/>
              <w:t xml:space="preserve">,</w:t>
            </w:r>
            <w:hyperlink r:id="rId31" w:history="1">
              <w:r>
                <w:rPr>
                  <w:color w:val="#410a8c"/>
                  <w:u w:val="single"/>
                </w:rPr>
                <w:t xml:space="preserve">Roméo Mèdéssè Togan</w:t>
              </w:r>
            </w:hyperlink>
            <w:r>
              <w:rPr/>
              <w:t xml:space="preserve">,</w:t>
            </w:r>
            <w:hyperlink r:id="rId32" w:history="1">
              <w:r>
                <w:rPr>
                  <w:color w:val="#410a8c"/>
                  <w:u w:val="single"/>
                </w:rPr>
                <w:t xml:space="preserve">Hermine Tognon</w:t>
              </w:r>
            </w:hyperlink>
            <w:r>
              <w:rPr/>
              <w:t xml:space="preserve">et al.</w:t>
            </w:r>
          </w:p>
          <w:p>
            <w:pPr/>
            <w:r>
              <w:rPr>
                <w:i w:val="1"/>
                <w:iCs w:val="1"/>
              </w:rPr>
              <w:t xml:space="preserve">American Journal of Men's Health</w:t>
            </w:r>
            <w:r>
              <w:rPr/>
              <w:t xml:space="preserve">, 2025, 19 (3), pp.15579883251344558. </w:t>
            </w:r>
            <w:hyperlink r:id="rId33" w:history="1">
              <w:r>
                <w:rPr>
                  <w:color w:val="#410a8c"/>
                  <w:u w:val="single"/>
                </w:rPr>
                <w:t xml:space="preserve">⟨10.1177/15579883251344558⟩</w:t>
              </w:r>
            </w:hyperlink>
          </w:p>
          <w:p>
            <w:pPr/>
            <w:r>
              <w:rPr/>
              <w:t xml:space="preserve">Article dans une revue</w:t>
            </w:r>
          </w:p>
          <w:p>
            <w:pPr/>
            <w:hyperlink r:id="rId28" w:history="1">
              <w:r>
                <w:rPr>
                  <w:color w:val="#410a8c"/>
                  <w:u w:val="single"/>
                </w:rPr>
                <w:t xml:space="preserve">hal-05133251v1</w:t>
              </w:r>
            </w:hyperlink>
          </w:p>
        </w:tc>
      </w:tr>
      <w:tr>
        <w:trPr/>
        <w:tc>
          <w:tcPr>
            <w:noWrap/>
          </w:tcPr>
          <w:p>
            <w:pPr>
              <w:spacing w:after="200"/>
            </w:pPr>
            <w:hyperlink r:id="rId34" w:history="1">
              <w:r>
                <w:rPr>
                  <w:color w:val="1e198e"/>
                  <w:b w:val="1"/>
                  <w:bCs w:val="1"/>
                  <w:u w:val="single"/>
                </w:rPr>
                <w:t xml:space="preserve">Prévalence de Chlamydia trachomatis, Neisseria gonorrhoeae, Treponema pallidum et du VIH chez les femmes à Kara, en 2022</w:t>
              </w:r>
            </w:hyperlink>
          </w:p>
          <w:p>
            <w:pPr/>
            <w:hyperlink r:id="rId35" w:history="1">
              <w:r>
                <w:rPr>
                  <w:color w:val="#410a8c"/>
                  <w:u w:val="single"/>
                </w:rPr>
                <w:t xml:space="preserve">Gatibe Yendu-Suglpak Gnatou</w:t>
              </w:r>
            </w:hyperlink>
            <w:r>
              <w:rPr/>
              <w:t xml:space="preserve">,</w:t>
            </w:r>
            <w:hyperlink r:id="rId36" w:history="1">
              <w:r>
                <w:rPr>
                  <w:color w:val="#410a8c"/>
                  <w:u w:val="single"/>
                </w:rPr>
                <w:t xml:space="preserve">Fifonsi Adjidossi Gbeasor-Komlanvi</w:t>
              </w:r>
            </w:hyperlink>
            <w:r>
              <w:rPr/>
              <w:t xml:space="preserve">,</w:t>
            </w:r>
            <w:hyperlink r:id="rId37" w:history="1">
              <w:r>
                <w:rPr>
                  <w:color w:val="#410a8c"/>
                  <w:u w:val="single"/>
                </w:rPr>
                <w:t xml:space="preserve">Kossivi Agbelenko Afanvi</w:t>
              </w:r>
            </w:hyperlink>
            <w:r>
              <w:rPr/>
              <w:t xml:space="preserve">,</w:t>
            </w:r>
            <w:hyperlink r:id="rId38" w:history="1">
              <w:r>
                <w:rPr>
                  <w:color w:val="#410a8c"/>
                  <w:u w:val="single"/>
                </w:rPr>
                <w:t xml:space="preserve">Sibabe Agoro</w:t>
              </w:r>
            </w:hyperlink>
            <w:r>
              <w:rPr/>
              <w:t xml:space="preserve">,</w:t>
            </w:r>
            <w:hyperlink r:id="rId39" w:history="1">
              <w:r>
                <w:rPr>
                  <w:color w:val="#410a8c"/>
                  <w:u w:val="single"/>
                </w:rPr>
                <w:t xml:space="preserve">Arnold Junior Sadio</w:t>
              </w:r>
            </w:hyperlink>
            <w:r>
              <w:rPr/>
              <w:t xml:space="preserve">et al.</w:t>
            </w:r>
          </w:p>
          <w:p>
            <w:pPr/>
            <w:r>
              <w:rPr>
                <w:i w:val="1"/>
                <w:iCs w:val="1"/>
              </w:rPr>
              <w:t xml:space="preserve">Santé Publique</w:t>
            </w:r>
            <w:r>
              <w:rPr/>
              <w:t xml:space="preserve">, 2024, 36 (3), pp.137-146. </w:t>
            </w:r>
            <w:hyperlink r:id="rId40" w:history="1">
              <w:r>
                <w:rPr>
                  <w:color w:val="#410a8c"/>
                  <w:u w:val="single"/>
                </w:rPr>
                <w:t xml:space="preserve">⟨10.3917/spub.243.0137⟩</w:t>
              </w:r>
            </w:hyperlink>
          </w:p>
          <w:p>
            <w:pPr/>
            <w:r>
              <w:rPr/>
              <w:t xml:space="preserve">Article dans une revue</w:t>
            </w:r>
          </w:p>
          <w:p>
            <w:pPr/>
            <w:hyperlink r:id="rId34" w:history="1">
              <w:r>
                <w:rPr>
                  <w:color w:val="#410a8c"/>
                  <w:u w:val="single"/>
                </w:rPr>
                <w:t xml:space="preserve">hal-04652573v1</w:t>
              </w:r>
            </w:hyperlink>
          </w:p>
        </w:tc>
      </w:tr>
      <w:tr>
        <w:trPr/>
        <w:tc>
          <w:tcPr>
            <w:noWrap/>
          </w:tcPr>
          <w:p>
            <w:pPr>
              <w:spacing w:after="200"/>
            </w:pPr>
            <w:hyperlink r:id="rId41" w:history="1">
              <w:r>
                <w:rPr>
                  <w:color w:val="1e198e"/>
                  <w:b w:val="1"/>
                  <w:bCs w:val="1"/>
                  <w:u w:val="single"/>
                </w:rPr>
                <w:t xml:space="preserve">Associated factors of acute kidney injury during severe pre-eclampsia in Togo from 2019 to 2022: a case series study</w:t>
              </w:r>
            </w:hyperlink>
          </w:p>
          <w:p>
            <w:pPr/>
            <w:hyperlink r:id="rId42" w:history="1">
              <w:r>
                <w:rPr>
                  <w:color w:val="#410a8c"/>
                  <w:u w:val="single"/>
                </w:rPr>
                <w:t xml:space="preserve">Yawovi Mawufemo Tsevi</w:t>
              </w:r>
            </w:hyperlink>
            <w:r>
              <w:rPr/>
              <w:t xml:space="preserve">,</w:t>
            </w:r>
            <w:hyperlink r:id="rId14" w:history="1">
              <w:r>
                <w:rPr>
                  <w:color w:val="#410a8c"/>
                  <w:u w:val="single"/>
                </w:rPr>
                <w:t xml:space="preserve">Latame Komla Adoli</w:t>
              </w:r>
            </w:hyperlink>
            <w:r>
              <w:rPr/>
              <w:t xml:space="preserve">,</w:t>
            </w:r>
            <w:hyperlink r:id="rId43" w:history="1">
              <w:r>
                <w:rPr>
                  <w:color w:val="#410a8c"/>
                  <w:u w:val="single"/>
                </w:rPr>
                <w:t xml:space="preserve">Ayoko Ketevi</w:t>
              </w:r>
            </w:hyperlink>
            <w:r>
              <w:rPr/>
              <w:t xml:space="preserve">,</w:t>
            </w:r>
            <w:hyperlink r:id="rId44" w:history="1">
              <w:r>
                <w:rPr>
                  <w:color w:val="#410a8c"/>
                  <w:u w:val="single"/>
                </w:rPr>
                <w:t xml:space="preserve">Badomta Dolaama</w:t>
              </w:r>
            </w:hyperlink>
            <w:r>
              <w:rPr/>
              <w:t xml:space="preserve">,</w:t>
            </w:r>
            <w:hyperlink r:id="rId45" w:history="1">
              <w:r>
                <w:rPr>
                  <w:color w:val="#410a8c"/>
                  <w:u w:val="single"/>
                </w:rPr>
                <w:t xml:space="preserve">Kodjo Djagadou</w:t>
              </w:r>
            </w:hyperlink>
            <w:r>
              <w:rPr/>
              <w:t xml:space="preserve">et al.</w:t>
            </w:r>
          </w:p>
          <w:p>
            <w:pPr/>
            <w:r>
              <w:rPr>
                <w:i w:val="1"/>
                <w:iCs w:val="1"/>
              </w:rPr>
              <w:t xml:space="preserve">Néphrologie &amp; Thérapeutique</w:t>
            </w:r>
            <w:r>
              <w:rPr/>
              <w:t xml:space="preserve">, 2024, 20 (7), pp.632-639. </w:t>
            </w:r>
            <w:hyperlink r:id="rId46" w:history="1">
              <w:r>
                <w:rPr>
                  <w:color w:val="#410a8c"/>
                  <w:u w:val="single"/>
                </w:rPr>
                <w:t xml:space="preserve">⟨10.1684/ndt.2024.97⟩</w:t>
              </w:r>
            </w:hyperlink>
          </w:p>
          <w:p>
            <w:pPr/>
            <w:r>
              <w:rPr/>
              <w:t xml:space="preserve">Article dans une revue</w:t>
            </w:r>
          </w:p>
          <w:p>
            <w:pPr/>
            <w:hyperlink r:id="rId41" w:history="1">
              <w:r>
                <w:rPr>
                  <w:color w:val="#410a8c"/>
                  <w:u w:val="single"/>
                </w:rPr>
                <w:t xml:space="preserve">hal-04951684v1</w:t>
              </w:r>
            </w:hyperlink>
          </w:p>
        </w:tc>
      </w:tr>
      <w:tr>
        <w:trPr/>
        <w:tc>
          <w:tcPr>
            <w:noWrap/>
          </w:tcPr>
          <w:p>
            <w:pPr>
              <w:spacing w:after="200"/>
            </w:pPr>
            <w:hyperlink r:id="rId47" w:history="1">
              <w:r>
                <w:rPr>
                  <w:color w:val="1e198e"/>
                  <w:b w:val="1"/>
                  <w:bCs w:val="1"/>
                  <w:u w:val="single"/>
                </w:rPr>
                <w:t xml:space="preserve">Any resurgence of leprosy cases in the Togo’s post-elimination period? Trend analysis of reported leprosy cases from 2010 to 2022</w:t>
              </w:r>
            </w:hyperlink>
          </w:p>
          <w:p>
            <w:pPr/>
            <w:hyperlink r:id="rId48" w:history="1">
              <w:r>
                <w:rPr>
                  <w:color w:val="#410a8c"/>
                  <w:u w:val="single"/>
                </w:rPr>
                <w:t xml:space="preserve">Akila Wimima Bakoubayi</w:t>
              </w:r>
            </w:hyperlink>
            <w:r>
              <w:rPr/>
              <w:t xml:space="preserve">,</w:t>
            </w:r>
            <w:hyperlink r:id="rId49" w:history="1">
              <w:r>
                <w:rPr>
                  <w:color w:val="#410a8c"/>
                  <w:u w:val="single"/>
                </w:rPr>
                <w:t xml:space="preserve">Falapalaki Haliba</w:t>
              </w:r>
            </w:hyperlink>
            <w:r>
              <w:rPr/>
              <w:t xml:space="preserve">,</w:t>
            </w:r>
            <w:hyperlink r:id="rId50" w:history="1">
              <w:r>
                <w:rPr>
                  <w:color w:val="#410a8c"/>
                  <w:u w:val="single"/>
                </w:rPr>
                <w:t xml:space="preserve">Wendpouiré Ida C. Zida-Compaore</w:t>
              </w:r>
            </w:hyperlink>
            <w:r>
              <w:rPr/>
              <w:t xml:space="preserve">,</w:t>
            </w:r>
            <w:hyperlink r:id="rId51" w:history="1">
              <w:r>
                <w:rPr>
                  <w:color w:val="#410a8c"/>
                  <w:u w:val="single"/>
                </w:rPr>
                <w:t xml:space="preserve">P’tanam P’kontème Bando</w:t>
              </w:r>
            </w:hyperlink>
            <w:r>
              <w:rPr/>
              <w:t xml:space="preserve">,</w:t>
            </w:r>
            <w:hyperlink r:id="rId52" w:history="1">
              <w:r>
                <w:rPr>
                  <w:color w:val="#410a8c"/>
                  <w:u w:val="single"/>
                </w:rPr>
                <w:t xml:space="preserve">Yao Rodion Konu</w:t>
              </w:r>
            </w:hyperlink>
            <w:r>
              <w:rPr/>
              <w:t xml:space="preserve">et al.</w:t>
            </w:r>
          </w:p>
          <w:p>
            <w:pPr/>
            <w:r>
              <w:rPr>
                <w:i w:val="1"/>
                <w:iCs w:val="1"/>
              </w:rPr>
              <w:t xml:space="preserve">BMC Infectious Diseases</w:t>
            </w:r>
            <w:r>
              <w:rPr/>
              <w:t xml:space="preserve">, 2024, 24 (1), pp.588. </w:t>
            </w:r>
            <w:hyperlink r:id="rId53" w:history="1">
              <w:r>
                <w:rPr>
                  <w:color w:val="#410a8c"/>
                  <w:u w:val="single"/>
                </w:rPr>
                <w:t xml:space="preserve">⟨10.1186/s12879-024-09492-w⟩</w:t>
              </w:r>
            </w:hyperlink>
          </w:p>
          <w:p>
            <w:pPr/>
            <w:r>
              <w:rPr/>
              <w:t xml:space="preserve">Article dans une revue</w:t>
            </w:r>
          </w:p>
          <w:p>
            <w:pPr/>
            <w:hyperlink r:id="rId47" w:history="1">
              <w:r>
                <w:rPr>
                  <w:color w:val="#410a8c"/>
                  <w:u w:val="single"/>
                </w:rPr>
                <w:t xml:space="preserve">hal-04951584v1</w:t>
              </w:r>
            </w:hyperlink>
          </w:p>
        </w:tc>
      </w:tr>
      <w:tr>
        <w:trPr/>
        <w:tc>
          <w:tcPr>
            <w:noWrap/>
          </w:tcPr>
          <w:p>
            <w:pPr>
              <w:spacing w:after="200"/>
            </w:pPr>
            <w:hyperlink r:id="rId54" w:history="1">
              <w:r>
                <w:rPr>
                  <w:color w:val="1e198e"/>
                  <w:b w:val="1"/>
                  <w:bCs w:val="1"/>
                  <w:u w:val="single"/>
                </w:rPr>
                <w:t xml:space="preserve">Lower access to kidney transplantation for women in France is not explained by comorbidities and social deprivation</w:t>
              </w:r>
            </w:hyperlink>
          </w:p>
          <w:p>
            <w:pPr/>
            <w:hyperlink r:id="rId14" w:history="1">
              <w:r>
                <w:rPr>
                  <w:color w:val="#410a8c"/>
                  <w:u w:val="single"/>
                </w:rPr>
                <w:t xml:space="preserve">Latame Komla Adoli</w:t>
              </w:r>
            </w:hyperlink>
            <w:r>
              <w:rPr/>
              <w:t xml:space="preserve">,</w:t>
            </w:r>
            <w:hyperlink r:id="rId15" w:history="1">
              <w:r>
                <w:rPr>
                  <w:color w:val="#410a8c"/>
                  <w:u w:val="single"/>
                </w:rPr>
                <w:t xml:space="preserve">Cécile Couchoud</w:t>
              </w:r>
            </w:hyperlink>
            <w:r>
              <w:rPr/>
              <w:t xml:space="preserve">,</w:t>
            </w:r>
            <w:hyperlink r:id="rId20" w:history="1">
              <w:r>
                <w:rPr>
                  <w:color w:val="#410a8c"/>
                  <w:u w:val="single"/>
                </w:rPr>
                <w:t xml:space="preserve">Valérie Châtelet</w:t>
              </w:r>
            </w:hyperlink>
            <w:r>
              <w:rPr/>
              <w:t xml:space="preserve">,</w:t>
            </w:r>
            <w:hyperlink r:id="rId55" w:history="1">
              <w:r>
                <w:rPr>
                  <w:color w:val="#410a8c"/>
                  <w:u w:val="single"/>
                </w:rPr>
                <w:t xml:space="preserve">Thierry Lobbedez</w:t>
              </w:r>
            </w:hyperlink>
            <w:r>
              <w:rPr/>
              <w:t xml:space="preserve">,</w:t>
            </w:r>
            <w:hyperlink r:id="rId56" w:history="1">
              <w:r>
                <w:rPr>
                  <w:color w:val="#410a8c"/>
                  <w:u w:val="single"/>
                </w:rPr>
                <w:t xml:space="preserve">Florian Bayer</w:t>
              </w:r>
            </w:hyperlink>
            <w:r>
              <w:rPr/>
              <w:t xml:space="preserve">et al.</w:t>
            </w:r>
          </w:p>
          <w:p>
            <w:pPr/>
            <w:r>
              <w:rPr>
                <w:i w:val="1"/>
                <w:iCs w:val="1"/>
              </w:rPr>
              <w:t xml:space="preserve">Nephrology Dialysis Transplantation</w:t>
            </w:r>
            <w:r>
              <w:rPr/>
              <w:t xml:space="preserve">, 2024, Nephrology, Dialysis, Transplantation : Official Publication of the European, 39 (10), pp.1613-1623. </w:t>
            </w:r>
            <w:hyperlink r:id="rId57" w:history="1">
              <w:r>
                <w:rPr>
                  <w:color w:val="#410a8c"/>
                  <w:u w:val="single"/>
                </w:rPr>
                <w:t xml:space="preserve">⟨10.1093/ndt/gfae047⟩</w:t>
              </w:r>
            </w:hyperlink>
          </w:p>
          <w:p>
            <w:pPr/>
            <w:r>
              <w:rPr/>
              <w:t xml:space="preserve">Article dans une revue</w:t>
            </w:r>
          </w:p>
          <w:p>
            <w:pPr/>
            <w:hyperlink r:id="rId54" w:history="1">
              <w:r>
                <w:rPr>
                  <w:color w:val="#410a8c"/>
                  <w:u w:val="single"/>
                </w:rPr>
                <w:t xml:space="preserve">hal-04483609v1</w:t>
              </w:r>
            </w:hyperlink>
          </w:p>
        </w:tc>
      </w:tr>
      <w:tr>
        <w:trPr/>
        <w:tc>
          <w:tcPr>
            <w:noWrap/>
          </w:tcPr>
          <w:p>
            <w:pPr>
              <w:spacing w:after="200"/>
            </w:pPr>
            <w:hyperlink r:id="rId58" w:history="1">
              <w:r>
                <w:rPr>
                  <w:color w:val="1e198e"/>
                  <w:b w:val="1"/>
                  <w:bCs w:val="1"/>
                  <w:u w:val="single"/>
                </w:rPr>
                <w:t xml:space="preserve">A convergent mixed methods to study registration on kidney transplantation waiting list refusal by women and men on dialysis in France</w:t>
              </w:r>
            </w:hyperlink>
          </w:p>
          <w:p>
            <w:pPr/>
            <w:hyperlink r:id="rId14" w:history="1">
              <w:r>
                <w:rPr>
                  <w:color w:val="#410a8c"/>
                  <w:u w:val="single"/>
                </w:rPr>
                <w:t xml:space="preserve">Latame Komla Adoli</w:t>
              </w:r>
            </w:hyperlink>
            <w:r>
              <w:rPr/>
              <w:t xml:space="preserve">,</w:t>
            </w:r>
            <w:hyperlink r:id="rId59" w:history="1">
              <w:r>
                <w:rPr>
                  <w:color w:val="#410a8c"/>
                  <w:u w:val="single"/>
                </w:rPr>
                <w:t xml:space="preserve">Arnaud Campéon</w:t>
              </w:r>
            </w:hyperlink>
            <w:r>
              <w:rPr/>
              <w:t xml:space="preserve">,</w:t>
            </w:r>
            <w:hyperlink r:id="rId60" w:history="1">
              <w:r>
                <w:rPr>
                  <w:color w:val="#410a8c"/>
                  <w:u w:val="single"/>
                </w:rPr>
                <w:t xml:space="preserve">Valérie Chatelet</w:t>
              </w:r>
            </w:hyperlink>
            <w:r>
              <w:rPr/>
              <w:t xml:space="preserve">,</w:t>
            </w:r>
            <w:hyperlink r:id="rId15" w:history="1">
              <w:r>
                <w:rPr>
                  <w:color w:val="#410a8c"/>
                  <w:u w:val="single"/>
                </w:rPr>
                <w:t xml:space="preserve">Cécile Couchoud</w:t>
              </w:r>
            </w:hyperlink>
            <w:r>
              <w:rPr/>
              <w:t xml:space="preserve">,</w:t>
            </w:r>
            <w:hyperlink r:id="rId55" w:history="1">
              <w:r>
                <w:rPr>
                  <w:color w:val="#410a8c"/>
                  <w:u w:val="single"/>
                </w:rPr>
                <w:t xml:space="preserve">Thierry Lobbedez</w:t>
              </w:r>
            </w:hyperlink>
            <w:r>
              <w:rPr/>
              <w:t xml:space="preserve">et al.</w:t>
            </w:r>
          </w:p>
          <w:p>
            <w:pPr/>
            <w:r>
              <w:rPr>
                <w:i w:val="1"/>
                <w:iCs w:val="1"/>
              </w:rPr>
              <w:t xml:space="preserve">Scientific Reports</w:t>
            </w:r>
            <w:r>
              <w:rPr/>
              <w:t xml:space="preserve">, 2024, 14 (1), pp.29106. </w:t>
            </w:r>
            <w:hyperlink r:id="rId61" w:history="1">
              <w:r>
                <w:rPr>
                  <w:color w:val="#410a8c"/>
                  <w:u w:val="single"/>
                </w:rPr>
                <w:t xml:space="preserve">⟨10.1038/s41598-024-80775-7⟩</w:t>
              </w:r>
            </w:hyperlink>
          </w:p>
          <w:p>
            <w:pPr/>
            <w:r>
              <w:rPr/>
              <w:t xml:space="preserve">Article dans une revue</w:t>
            </w:r>
          </w:p>
          <w:p>
            <w:pPr/>
            <w:hyperlink r:id="rId58" w:history="1">
              <w:r>
                <w:rPr>
                  <w:color w:val="#410a8c"/>
                  <w:u w:val="single"/>
                </w:rPr>
                <w:t xml:space="preserve">hal-04811051v1</w:t>
              </w:r>
            </w:hyperlink>
          </w:p>
        </w:tc>
      </w:tr>
      <w:tr>
        <w:trPr/>
        <w:tc>
          <w:tcPr>
            <w:noWrap/>
          </w:tcPr>
          <w:p>
            <w:pPr>
              <w:spacing w:after="200"/>
            </w:pPr>
            <w:hyperlink r:id="rId62" w:history="1">
              <w:r>
                <w:rPr>
                  <w:color w:val="1e198e"/>
                  <w:b w:val="1"/>
                  <w:bCs w:val="1"/>
                  <w:u w:val="single"/>
                </w:rPr>
                <w:t xml:space="preserve">Epidemiology of Non-Traumatic Lower Extremities Amputations in West Africa: Nationwide Data from Togo</w:t>
              </w:r>
            </w:hyperlink>
          </w:p>
          <w:p>
            <w:pPr/>
            <w:hyperlink r:id="rId63" w:history="1">
              <w:r>
                <w:rPr>
                  <w:color w:val="#410a8c"/>
                  <w:u w:val="single"/>
                </w:rPr>
                <w:t xml:space="preserve">Martin Tchankoni</w:t>
              </w:r>
            </w:hyperlink>
            <w:r>
              <w:rPr/>
              <w:t xml:space="preserve">,</w:t>
            </w:r>
            <w:hyperlink r:id="rId64" w:history="1">
              <w:r>
                <w:rPr>
                  <w:color w:val="#410a8c"/>
                  <w:u w:val="single"/>
                </w:rPr>
                <w:t xml:space="preserve">Roméo Togan</w:t>
              </w:r>
            </w:hyperlink>
            <w:r>
              <w:rPr/>
              <w:t xml:space="preserve">,</w:t>
            </w:r>
            <w:hyperlink r:id="rId65" w:history="1">
              <w:r>
                <w:rPr>
                  <w:color w:val="#410a8c"/>
                  <w:u w:val="single"/>
                </w:rPr>
                <w:t xml:space="preserve">Grégoire Abalo</w:t>
              </w:r>
            </w:hyperlink>
            <w:r>
              <w:rPr/>
              <w:t xml:space="preserve">,</w:t>
            </w:r>
            <w:hyperlink r:id="rId66" w:history="1">
              <w:r>
                <w:rPr>
                  <w:color w:val="#410a8c"/>
                  <w:u w:val="single"/>
                </w:rPr>
                <w:t xml:space="preserve">Latame Adoli</w:t>
              </w:r>
            </w:hyperlink>
            <w:r>
              <w:rPr/>
              <w:t xml:space="preserve">,</w:t>
            </w:r>
            <w:hyperlink r:id="rId67" w:history="1">
              <w:r>
                <w:rPr>
                  <w:color w:val="#410a8c"/>
                  <w:u w:val="single"/>
                </w:rPr>
                <w:t xml:space="preserve">Atchi Walla</w:t>
              </w:r>
            </w:hyperlink>
            <w:r>
              <w:rPr/>
              <w:t xml:space="preserve">et al.</w:t>
            </w:r>
          </w:p>
          <w:p>
            <w:pPr/>
            <w:r>
              <w:rPr>
                <w:i w:val="1"/>
                <w:iCs w:val="1"/>
              </w:rPr>
              <w:t xml:space="preserve">European Journal of Vascular and Endovascular Surgery</w:t>
            </w:r>
            <w:r>
              <w:rPr/>
              <w:t xml:space="preserve">, 2024, 67 (6), pp.959-968. </w:t>
            </w:r>
            <w:hyperlink r:id="rId68" w:history="1">
              <w:r>
                <w:rPr>
                  <w:color w:val="#410a8c"/>
                  <w:u w:val="single"/>
                </w:rPr>
                <w:t xml:space="preserve">⟨10.1016/j.ejvs.2024.01.088⟩</w:t>
              </w:r>
            </w:hyperlink>
          </w:p>
          <w:p>
            <w:pPr/>
            <w:r>
              <w:rPr/>
              <w:t xml:space="preserve">Article dans une revue</w:t>
            </w:r>
          </w:p>
          <w:p>
            <w:pPr/>
            <w:hyperlink r:id="rId62" w:history="1">
              <w:r>
                <w:rPr>
                  <w:color w:val="#410a8c"/>
                  <w:u w:val="single"/>
                </w:rPr>
                <w:t xml:space="preserve">hal-04527101v1</w:t>
              </w:r>
            </w:hyperlink>
          </w:p>
        </w:tc>
      </w:tr>
      <w:tr>
        <w:trPr/>
        <w:tc>
          <w:tcPr>
            <w:noWrap/>
          </w:tcPr>
          <w:p>
            <w:pPr>
              <w:spacing w:after="200"/>
            </w:pPr>
            <w:hyperlink r:id="rId69" w:history="1">
              <w:r>
                <w:rPr>
                  <w:color w:val="1e198e"/>
                  <w:b w:val="1"/>
                  <w:bCs w:val="1"/>
                  <w:u w:val="single"/>
                </w:rPr>
                <w:t xml:space="preserve">Low Birth Weight and Intermittent Preventive Treatment of Malaria in Pregnant Women in Lomé (Togo) in 2021: A Cross-Sectional Study</w:t>
              </w:r>
            </w:hyperlink>
          </w:p>
          <w:p>
            <w:pPr/>
            <w:hyperlink r:id="rId31" w:history="1">
              <w:r>
                <w:rPr>
                  <w:color w:val="#410a8c"/>
                  <w:u w:val="single"/>
                </w:rPr>
                <w:t xml:space="preserve">Roméo Mèdéssè Togan</w:t>
              </w:r>
            </w:hyperlink>
            <w:r>
              <w:rPr/>
              <w:t xml:space="preserve">,</w:t>
            </w:r>
            <w:hyperlink r:id="rId70" w:history="1">
              <w:r>
                <w:rPr>
                  <w:color w:val="#410a8c"/>
                  <w:u w:val="single"/>
                </w:rPr>
                <w:t xml:space="preserve">Ounoo Elom Takassi</w:t>
              </w:r>
            </w:hyperlink>
            <w:r>
              <w:rPr/>
              <w:t xml:space="preserve">,</w:t>
            </w:r>
            <w:hyperlink r:id="rId71" w:history="1">
              <w:r>
                <w:rPr>
                  <w:color w:val="#410a8c"/>
                  <w:u w:val="single"/>
                </w:rPr>
                <w:t xml:space="preserve">Fifonsi Gbeasor-Komlanvi</w:t>
              </w:r>
            </w:hyperlink>
            <w:r>
              <w:rPr/>
              <w:t xml:space="preserve">,</w:t>
            </w:r>
            <w:hyperlink r:id="rId39" w:history="1">
              <w:r>
                <w:rPr>
                  <w:color w:val="#410a8c"/>
                  <w:u w:val="single"/>
                </w:rPr>
                <w:t xml:space="preserve">Arnold Junior Sadio</w:t>
              </w:r>
            </w:hyperlink>
            <w:r>
              <w:rPr/>
              <w:t xml:space="preserve">,</w:t>
            </w:r>
            <w:hyperlink r:id="rId72" w:history="1">
              <w:r>
                <w:rPr>
                  <w:color w:val="#410a8c"/>
                  <w:u w:val="single"/>
                </w:rPr>
                <w:t xml:space="preserve">Rodion Yao Konu</w:t>
              </w:r>
            </w:hyperlink>
            <w:r>
              <w:rPr/>
              <w:t xml:space="preserve">et al.</w:t>
            </w:r>
          </w:p>
          <w:p>
            <w:pPr/>
            <w:r>
              <w:rPr>
                <w:i w:val="1"/>
                <w:iCs w:val="1"/>
              </w:rPr>
              <w:t xml:space="preserve">Open Journal of Epidemiology</w:t>
            </w:r>
            <w:r>
              <w:rPr/>
              <w:t xml:space="preserve">, 2024, 14 (01), pp.31-44. </w:t>
            </w:r>
            <w:hyperlink r:id="rId73" w:history="1">
              <w:r>
                <w:rPr>
                  <w:color w:val="#410a8c"/>
                  <w:u w:val="single"/>
                </w:rPr>
                <w:t xml:space="preserve">⟨10.4236/ojepi.2024.141003⟩</w:t>
              </w:r>
            </w:hyperlink>
          </w:p>
          <w:p>
            <w:pPr/>
            <w:r>
              <w:rPr/>
              <w:t xml:space="preserve">Article dans une revue</w:t>
            </w:r>
          </w:p>
          <w:p>
            <w:pPr/>
            <w:hyperlink r:id="rId69" w:history="1">
              <w:r>
                <w:rPr>
                  <w:color w:val="#410a8c"/>
                  <w:u w:val="single"/>
                </w:rPr>
                <w:t xml:space="preserve">hal-04398382v1</w:t>
              </w:r>
            </w:hyperlink>
          </w:p>
        </w:tc>
      </w:tr>
      <w:tr>
        <w:trPr/>
        <w:tc>
          <w:tcPr>
            <w:noWrap/>
          </w:tcPr>
          <w:p>
            <w:pPr>
              <w:spacing w:after="200"/>
            </w:pPr>
            <w:hyperlink r:id="rId74" w:history="1">
              <w:r>
                <w:rPr>
                  <w:color w:val="1e198e"/>
                  <w:b w:val="1"/>
                  <w:bCs w:val="1"/>
                  <w:u w:val="single"/>
                </w:rPr>
                <w:t xml:space="preserve">COVID-19 vaccination coverage among travellers at Lomé international airport (Togo), in 2022</w:t>
              </w:r>
            </w:hyperlink>
          </w:p>
          <w:p>
            <w:pPr/>
            <w:hyperlink r:id="rId75" w:history="1">
              <w:r>
                <w:rPr>
                  <w:color w:val="#410a8c"/>
                  <w:u w:val="single"/>
                </w:rPr>
                <w:t xml:space="preserve">Atehezi Adom</w:t>
              </w:r>
            </w:hyperlink>
            <w:r>
              <w:rPr/>
              <w:t xml:space="preserve">,</w:t>
            </w:r>
            <w:hyperlink r:id="rId37" w:history="1">
              <w:r>
                <w:rPr>
                  <w:color w:val="#410a8c"/>
                  <w:u w:val="single"/>
                </w:rPr>
                <w:t xml:space="preserve">Kossivi Agbelenko Afanvi</w:t>
              </w:r>
            </w:hyperlink>
            <w:r>
              <w:rPr/>
              <w:t xml:space="preserve">,</w:t>
            </w:r>
            <w:hyperlink r:id="rId39" w:history="1">
              <w:r>
                <w:rPr>
                  <w:color w:val="#410a8c"/>
                  <w:u w:val="single"/>
                </w:rPr>
                <w:t xml:space="preserve">Arnold Junior Sadio</w:t>
              </w:r>
            </w:hyperlink>
            <w:r>
              <w:rPr/>
              <w:t xml:space="preserve">,</w:t>
            </w:r>
            <w:hyperlink r:id="rId14" w:history="1">
              <w:r>
                <w:rPr>
                  <w:color w:val="#410a8c"/>
                  <w:u w:val="single"/>
                </w:rPr>
                <w:t xml:space="preserve">Latame Komla Adoli</w:t>
              </w:r>
            </w:hyperlink>
            <w:r>
              <w:rPr/>
              <w:t xml:space="preserve">,</w:t>
            </w:r>
            <w:hyperlink r:id="rId76" w:history="1">
              <w:r>
                <w:rPr>
                  <w:color w:val="#410a8c"/>
                  <w:u w:val="single"/>
                </w:rPr>
                <w:t xml:space="preserve">Romeo Medesse Togan</w:t>
              </w:r>
            </w:hyperlink>
            <w:r>
              <w:rPr/>
              <w:t xml:space="preserve">et al.</w:t>
            </w:r>
          </w:p>
          <w:p>
            <w:pPr/>
            <w:r>
              <w:rPr>
                <w:i w:val="1"/>
                <w:iCs w:val="1"/>
              </w:rPr>
              <w:t xml:space="preserve">Journal of Public Health in Africa</w:t>
            </w:r>
            <w:r>
              <w:rPr/>
              <w:t xml:space="preserve">, 2024, 14 (12), pp.2597. </w:t>
            </w:r>
            <w:hyperlink r:id="rId77" w:history="1">
              <w:r>
                <w:rPr>
                  <w:color w:val="#410a8c"/>
                  <w:u w:val="single"/>
                </w:rPr>
                <w:t xml:space="preserve">⟨10.4081/jphia.2023.2597⟩</w:t>
              </w:r>
            </w:hyperlink>
          </w:p>
          <w:p>
            <w:pPr/>
            <w:r>
              <w:rPr/>
              <w:t xml:space="preserve">Article dans une revue</w:t>
            </w:r>
          </w:p>
          <w:p>
            <w:pPr/>
            <w:hyperlink r:id="rId74" w:history="1">
              <w:r>
                <w:rPr>
                  <w:color w:val="#410a8c"/>
                  <w:u w:val="single"/>
                </w:rPr>
                <w:t xml:space="preserve">hal-04688024v1</w:t>
              </w:r>
            </w:hyperlink>
          </w:p>
        </w:tc>
      </w:tr>
      <w:tr>
        <w:trPr/>
        <w:tc>
          <w:tcPr>
            <w:noWrap/>
          </w:tcPr>
          <w:p>
            <w:pPr>
              <w:spacing w:after="200"/>
            </w:pPr>
            <w:hyperlink r:id="rId78" w:history="1">
              <w:r>
                <w:rPr>
                  <w:color w:val="1e198e"/>
                  <w:b w:val="1"/>
                  <w:bCs w:val="1"/>
                  <w:u w:val="single"/>
                </w:rPr>
                <w:t xml:space="preserve">Experience of Chronic Kidney Disease and Perceptions of Transplantation by Sex</w:t>
              </w:r>
            </w:hyperlink>
          </w:p>
          <w:p>
            <w:pPr/>
            <w:hyperlink r:id="rId14" w:history="1">
              <w:r>
                <w:rPr>
                  <w:color w:val="#410a8c"/>
                  <w:u w:val="single"/>
                </w:rPr>
                <w:t xml:space="preserve">Latame Komla Adoli</w:t>
              </w:r>
            </w:hyperlink>
            <w:r>
              <w:rPr/>
              <w:t xml:space="preserve">,</w:t>
            </w:r>
            <w:hyperlink r:id="rId59" w:history="1">
              <w:r>
                <w:rPr>
                  <w:color w:val="#410a8c"/>
                  <w:u w:val="single"/>
                </w:rPr>
                <w:t xml:space="preserve">Arnaud Campéon</w:t>
              </w:r>
            </w:hyperlink>
            <w:r>
              <w:rPr/>
              <w:t xml:space="preserve">,</w:t>
            </w:r>
            <w:hyperlink r:id="rId20" w:history="1">
              <w:r>
                <w:rPr>
                  <w:color w:val="#410a8c"/>
                  <w:u w:val="single"/>
                </w:rPr>
                <w:t xml:space="preserve">Valérie Châtelet</w:t>
              </w:r>
            </w:hyperlink>
            <w:r>
              <w:rPr/>
              <w:t xml:space="preserve">,</w:t>
            </w:r>
            <w:hyperlink r:id="rId15" w:history="1">
              <w:r>
                <w:rPr>
                  <w:color w:val="#410a8c"/>
                  <w:u w:val="single"/>
                </w:rPr>
                <w:t xml:space="preserve">Cécile Couchoud</w:t>
              </w:r>
            </w:hyperlink>
            <w:r>
              <w:rPr/>
              <w:t xml:space="preserve">,</w:t>
            </w:r>
            <w:hyperlink r:id="rId55" w:history="1">
              <w:r>
                <w:rPr>
                  <w:color w:val="#410a8c"/>
                  <w:u w:val="single"/>
                </w:rPr>
                <w:t xml:space="preserve">Thierry Lobbedez</w:t>
              </w:r>
            </w:hyperlink>
            <w:r>
              <w:rPr/>
              <w:t xml:space="preserve">et al.</w:t>
            </w:r>
          </w:p>
          <w:p>
            <w:pPr/>
            <w:r>
              <w:rPr>
                <w:i w:val="1"/>
                <w:iCs w:val="1"/>
              </w:rPr>
              <w:t xml:space="preserve">JAMA Network Open</w:t>
            </w:r>
            <w:r>
              <w:rPr/>
              <w:t xml:space="preserve">, 2024, 7 (7), pp.e2424993. </w:t>
            </w:r>
            <w:hyperlink r:id="rId79" w:history="1">
              <w:r>
                <w:rPr>
                  <w:color w:val="#410a8c"/>
                  <w:u w:val="single"/>
                </w:rPr>
                <w:t xml:space="preserve">⟨10.1001/jamanetworkopen.2024.24993⟩</w:t>
              </w:r>
            </w:hyperlink>
          </w:p>
          <w:p>
            <w:pPr/>
            <w:r>
              <w:rPr/>
              <w:t xml:space="preserve">Article dans une revue</w:t>
            </w:r>
          </w:p>
          <w:p>
            <w:pPr/>
            <w:hyperlink r:id="rId78" w:history="1">
              <w:r>
                <w:rPr>
                  <w:color w:val="#410a8c"/>
                  <w:u w:val="single"/>
                </w:rPr>
                <w:t xml:space="preserve">hal-04690035v1</w:t>
              </w:r>
            </w:hyperlink>
          </w:p>
        </w:tc>
      </w:tr>
      <w:tr>
        <w:trPr/>
        <w:tc>
          <w:tcPr>
            <w:noWrap/>
          </w:tcPr>
          <w:p>
            <w:pPr>
              <w:spacing w:after="200"/>
            </w:pPr>
            <w:hyperlink r:id="rId80" w:history="1">
              <w:r>
                <w:rPr>
                  <w:color w:val="1e198e"/>
                  <w:b w:val="1"/>
                  <w:bCs w:val="1"/>
                  <w:u w:val="single"/>
                </w:rPr>
                <w:t xml:space="preserve">Screening for Precancerous Cervical Lesions in Women of Reproductive Age in the Kara Region of Togo in 2022</w:t>
              </w:r>
            </w:hyperlink>
          </w:p>
          <w:p>
            <w:pPr/>
            <w:hyperlink r:id="rId35" w:history="1">
              <w:r>
                <w:rPr>
                  <w:color w:val="#410a8c"/>
                  <w:u w:val="single"/>
                </w:rPr>
                <w:t xml:space="preserve">Gatibe Yendu-Suglpak Gnatou</w:t>
              </w:r>
            </w:hyperlink>
            <w:r>
              <w:rPr/>
              <w:t xml:space="preserve">,</w:t>
            </w:r>
            <w:hyperlink r:id="rId81" w:history="1">
              <w:r>
                <w:rPr>
                  <w:color w:val="#410a8c"/>
                  <w:u w:val="single"/>
                </w:rPr>
                <w:t xml:space="preserve">Zézé Onivogui</w:t>
              </w:r>
            </w:hyperlink>
            <w:r>
              <w:rPr/>
              <w:t xml:space="preserve">,</w:t>
            </w:r>
            <w:hyperlink r:id="rId14" w:history="1">
              <w:r>
                <w:rPr>
                  <w:color w:val="#410a8c"/>
                  <w:u w:val="single"/>
                </w:rPr>
                <w:t xml:space="preserve">Latame Komla Adoli</w:t>
              </w:r>
            </w:hyperlink>
            <w:r>
              <w:rPr/>
              <w:t xml:space="preserve">,</w:t>
            </w:r>
            <w:hyperlink r:id="rId36" w:history="1">
              <w:r>
                <w:rPr>
                  <w:color w:val="#410a8c"/>
                  <w:u w:val="single"/>
                </w:rPr>
                <w:t xml:space="preserve">Fifonsi Adjidossi Gbeasor-Komlanvi</w:t>
              </w:r>
            </w:hyperlink>
            <w:r>
              <w:rPr/>
              <w:t xml:space="preserve">,</w:t>
            </w:r>
            <w:hyperlink r:id="rId39" w:history="1">
              <w:r>
                <w:rPr>
                  <w:color w:val="#410a8c"/>
                  <w:u w:val="single"/>
                </w:rPr>
                <w:t xml:space="preserve">Arnold Junior Sadio</w:t>
              </w:r>
            </w:hyperlink>
            <w:r>
              <w:rPr/>
              <w:t xml:space="preserve">et al.</w:t>
            </w:r>
          </w:p>
          <w:p>
            <w:pPr/>
            <w:r>
              <w:rPr>
                <w:i w:val="1"/>
                <w:iCs w:val="1"/>
              </w:rPr>
              <w:t xml:space="preserve">Open Journal of Epidemiology</w:t>
            </w:r>
            <w:r>
              <w:rPr/>
              <w:t xml:space="preserve">, 2023, 13 (04), pp.293-305. </w:t>
            </w:r>
            <w:hyperlink r:id="rId82" w:history="1">
              <w:r>
                <w:rPr>
                  <w:color w:val="#410a8c"/>
                  <w:u w:val="single"/>
                </w:rPr>
                <w:t xml:space="preserve">⟨10.4236/ojepi.2023.134022⟩</w:t>
              </w:r>
            </w:hyperlink>
          </w:p>
          <w:p>
            <w:pPr/>
            <w:r>
              <w:rPr/>
              <w:t xml:space="preserve">Article dans une revue</w:t>
            </w:r>
          </w:p>
          <w:p>
            <w:pPr/>
            <w:hyperlink r:id="rId80" w:history="1">
              <w:r>
                <w:rPr>
                  <w:color w:val="#410a8c"/>
                  <w:u w:val="single"/>
                </w:rPr>
                <w:t xml:space="preserve">hal-04398439v1</w:t>
              </w:r>
            </w:hyperlink>
          </w:p>
        </w:tc>
      </w:tr>
      <w:tr>
        <w:trPr/>
        <w:tc>
          <w:tcPr>
            <w:noWrap/>
          </w:tcPr>
          <w:p>
            <w:pPr>
              <w:spacing w:after="200"/>
            </w:pPr>
            <w:hyperlink r:id="rId83" w:history="1">
              <w:r>
                <w:rPr>
                  <w:color w:val="1e198e"/>
                  <w:b w:val="1"/>
                  <w:bCs w:val="1"/>
                  <w:u w:val="single"/>
                </w:rPr>
                <w:t xml:space="preserve">Prevalence of Viral Hepatitis B among Women of Childbearing Age in the Kara Region of Togo in 2022</w:t>
              </w:r>
            </w:hyperlink>
          </w:p>
          <w:p>
            <w:pPr/>
            <w:hyperlink r:id="rId35" w:history="1">
              <w:r>
                <w:rPr>
                  <w:color w:val="#410a8c"/>
                  <w:u w:val="single"/>
                </w:rPr>
                <w:t xml:space="preserve">Gatibe Yendu-Suglpak Gnatou</w:t>
              </w:r>
            </w:hyperlink>
            <w:r>
              <w:rPr/>
              <w:t xml:space="preserve">,</w:t>
            </w:r>
            <w:hyperlink r:id="rId84" w:history="1">
              <w:r>
                <w:rPr>
                  <w:color w:val="#410a8c"/>
                  <w:u w:val="single"/>
                </w:rPr>
                <w:t xml:space="preserve">Fatoumata Binta Tidiane Diallo</w:t>
              </w:r>
            </w:hyperlink>
            <w:r>
              <w:rPr/>
              <w:t xml:space="preserve">,</w:t>
            </w:r>
            <w:hyperlink r:id="rId36" w:history="1">
              <w:r>
                <w:rPr>
                  <w:color w:val="#410a8c"/>
                  <w:u w:val="single"/>
                </w:rPr>
                <w:t xml:space="preserve">Fifonsi Adjidossi Gbeasor-Komlanvi</w:t>
              </w:r>
            </w:hyperlink>
            <w:r>
              <w:rPr/>
              <w:t xml:space="preserve">,</w:t>
            </w:r>
            <w:hyperlink r:id="rId38" w:history="1">
              <w:r>
                <w:rPr>
                  <w:color w:val="#410a8c"/>
                  <w:u w:val="single"/>
                </w:rPr>
                <w:t xml:space="preserve">Sibabe Agoro</w:t>
              </w:r>
            </w:hyperlink>
            <w:r>
              <w:rPr/>
              <w:t xml:space="preserve">,</w:t>
            </w:r>
            <w:hyperlink r:id="rId39" w:history="1">
              <w:r>
                <w:rPr>
                  <w:color w:val="#410a8c"/>
                  <w:u w:val="single"/>
                </w:rPr>
                <w:t xml:space="preserve">Arnold Junior Sadio</w:t>
              </w:r>
            </w:hyperlink>
            <w:r>
              <w:rPr/>
              <w:t xml:space="preserve">et al.</w:t>
            </w:r>
          </w:p>
          <w:p>
            <w:pPr/>
            <w:r>
              <w:rPr>
                <w:i w:val="1"/>
                <w:iCs w:val="1"/>
              </w:rPr>
              <w:t xml:space="preserve">Open Journal of Preventive Medicine</w:t>
            </w:r>
            <w:r>
              <w:rPr/>
              <w:t xml:space="preserve">, 2023, 13 (12), pp.319-328. </w:t>
            </w:r>
            <w:hyperlink r:id="rId85" w:history="1">
              <w:r>
                <w:rPr>
                  <w:color w:val="#410a8c"/>
                  <w:u w:val="single"/>
                </w:rPr>
                <w:t xml:space="preserve">⟨10.4236/ojpm.2023.1312021⟩</w:t>
              </w:r>
            </w:hyperlink>
          </w:p>
          <w:p>
            <w:pPr/>
            <w:r>
              <w:rPr/>
              <w:t xml:space="preserve">Article dans une revue</w:t>
            </w:r>
          </w:p>
          <w:p>
            <w:pPr/>
            <w:hyperlink r:id="rId83" w:history="1">
              <w:r>
                <w:rPr>
                  <w:color w:val="#410a8c"/>
                  <w:u w:val="single"/>
                </w:rPr>
                <w:t xml:space="preserve">hal-04398483v1</w:t>
              </w:r>
            </w:hyperlink>
          </w:p>
        </w:tc>
      </w:tr>
      <w:tr>
        <w:trPr/>
        <w:tc>
          <w:tcPr>
            <w:noWrap/>
          </w:tcPr>
          <w:p>
            <w:pPr>
              <w:spacing w:after="200"/>
            </w:pPr>
            <w:hyperlink r:id="rId86" w:history="1">
              <w:r>
                <w:rPr>
                  <w:color w:val="1e198e"/>
                  <w:b w:val="1"/>
                  <w:bCs w:val="1"/>
                  <w:u w:val="single"/>
                </w:rPr>
                <w:t xml:space="preserve">Women’s Access to Kidney Transplantation in France: A Mixed Methods Research Protocol</w:t>
              </w:r>
            </w:hyperlink>
          </w:p>
          <w:p>
            <w:pPr/>
            <w:hyperlink r:id="rId66" w:history="1">
              <w:r>
                <w:rPr>
                  <w:color w:val="#410a8c"/>
                  <w:u w:val="single"/>
                </w:rPr>
                <w:t xml:space="preserve">Latame Adoli</w:t>
              </w:r>
            </w:hyperlink>
            <w:r>
              <w:rPr/>
              <w:t xml:space="preserve">,</w:t>
            </w:r>
            <w:hyperlink r:id="rId87" w:history="1">
              <w:r>
                <w:rPr>
                  <w:color w:val="#410a8c"/>
                  <w:u w:val="single"/>
                </w:rPr>
                <w:t xml:space="preserve">Maxime Raffray</w:t>
              </w:r>
            </w:hyperlink>
            <w:r>
              <w:rPr/>
              <w:t xml:space="preserve">,</w:t>
            </w:r>
            <w:hyperlink r:id="rId20" w:history="1">
              <w:r>
                <w:rPr>
                  <w:color w:val="#410a8c"/>
                  <w:u w:val="single"/>
                </w:rPr>
                <w:t xml:space="preserve">Valérie Châtelet</w:t>
              </w:r>
            </w:hyperlink>
            <w:r>
              <w:rPr/>
              <w:t xml:space="preserve">,</w:t>
            </w:r>
            <w:hyperlink r:id="rId18" w:history="1">
              <w:r>
                <w:rPr>
                  <w:color w:val="#410a8c"/>
                  <w:u w:val="single"/>
                </w:rPr>
                <w:t xml:space="preserve">Cécile Vigneau</w:t>
              </w:r>
            </w:hyperlink>
            <w:r>
              <w:rPr/>
              <w:t xml:space="preserve">,</w:t>
            </w:r>
            <w:hyperlink r:id="rId55" w:history="1">
              <w:r>
                <w:rPr>
                  <w:color w:val="#410a8c"/>
                  <w:u w:val="single"/>
                </w:rPr>
                <w:t xml:space="preserve">Thierry Lobbedez</w:t>
              </w:r>
            </w:hyperlink>
            <w:r>
              <w:rPr/>
              <w:t xml:space="preserve">et al.</w:t>
            </w:r>
          </w:p>
          <w:p>
            <w:pPr/>
            <w:r>
              <w:rPr>
                <w:i w:val="1"/>
                <w:iCs w:val="1"/>
              </w:rPr>
              <w:t xml:space="preserve">International Journal of Environmental Research and Public Health</w:t>
            </w:r>
            <w:r>
              <w:rPr/>
              <w:t xml:space="preserve">, 2022, 19 (20), pp.13524. </w:t>
            </w:r>
            <w:hyperlink r:id="rId88" w:history="1">
              <w:r>
                <w:rPr>
                  <w:color w:val="#410a8c"/>
                  <w:u w:val="single"/>
                </w:rPr>
                <w:t xml:space="preserve">⟨10.3390/ijerph192013524⟩</w:t>
              </w:r>
            </w:hyperlink>
          </w:p>
          <w:p>
            <w:pPr/>
            <w:r>
              <w:rPr/>
              <w:t xml:space="preserve">Article dans une revue</w:t>
            </w:r>
          </w:p>
          <w:p>
            <w:pPr/>
            <w:hyperlink r:id="rId86" w:history="1">
              <w:r>
                <w:rPr>
                  <w:color w:val="#410a8c"/>
                  <w:u w:val="single"/>
                </w:rPr>
                <w:t xml:space="preserve">hal-03827461v1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#1353 Categorical state sequence analysis to identify pre-transplantation care trajectories among chronic kidney disease patients in France</w:t>
              </w:r>
            </w:hyperlink>
          </w:p>
          <w:p>
            <w:pPr/>
            <w:hyperlink r:id="rId14" w:history="1">
              <w:r>
                <w:rPr>
                  <w:color w:val="#410a8c"/>
                  <w:u w:val="single"/>
                </w:rPr>
                <w:t xml:space="preserve">Latame Komla Adoli</w:t>
              </w:r>
            </w:hyperlink>
            <w:r>
              <w:rPr/>
              <w:t xml:space="preserve">,</w:t>
            </w:r>
            <w:hyperlink r:id="rId15" w:history="1">
              <w:r>
                <w:rPr>
                  <w:color w:val="#410a8c"/>
                  <w:u w:val="single"/>
                </w:rPr>
                <w:t xml:space="preserve">Cécile Couchoud</w:t>
              </w:r>
            </w:hyperlink>
            <w:r>
              <w:rPr/>
              <w:t xml:space="preserve">,</w:t>
            </w:r>
            <w:hyperlink r:id="rId90" w:history="1">
              <w:r>
                <w:rPr>
                  <w:color w:val="#410a8c"/>
                  <w:u w:val="single"/>
                </w:rPr>
                <w:t xml:space="preserve">Juliette Piveteau</w:t>
              </w:r>
            </w:hyperlink>
            <w:r>
              <w:rPr/>
              <w:t xml:space="preserve">,</w:t>
            </w:r>
            <w:hyperlink r:id="rId91" w:history="1">
              <w:r>
                <w:rPr>
                  <w:color w:val="#410a8c"/>
                  <w:u w:val="single"/>
                </w:rPr>
                <w:t xml:space="preserve">Hoang-Giang Pham</w:t>
              </w:r>
            </w:hyperlink>
            <w:r>
              <w:rPr/>
              <w:t xml:space="preserve">,</w:t>
            </w:r>
            <w:hyperlink r:id="rId18" w:history="1">
              <w:r>
                <w:rPr>
                  <w:color w:val="#410a8c"/>
                  <w:u w:val="single"/>
                </w:rPr>
                <w:t xml:space="preserve">Cécile Vigneau</w:t>
              </w:r>
            </w:hyperlink>
            <w:r>
              <w:rPr/>
              <w:t xml:space="preserve">et al.</w:t>
            </w:r>
          </w:p>
          <w:p>
            <w:pPr/>
            <w:r>
              <w:rPr>
                <w:i w:val="1"/>
                <w:iCs w:val="1"/>
              </w:rPr>
              <w:t xml:space="preserve">62nd ERA Congress</w:t>
            </w:r>
            <w:r>
              <w:rPr/>
              <w:t xml:space="preserve">, European Renal Association (ERA), Jun 2025, Vienne, Austria. </w:t>
            </w:r>
            <w:hyperlink r:id="rId92" w:history="1">
              <w:r>
                <w:rPr>
                  <w:color w:val="#410a8c"/>
                  <w:u w:val="single"/>
                </w:rPr>
                <w:t xml:space="preserve">⟨10.1093/ndt/gfaf116.0856⟩</w:t>
              </w:r>
            </w:hyperlink>
          </w:p>
          <w:p>
            <w:pPr/>
            <w:r>
              <w:rPr/>
              <w:t xml:space="preserve">Communication dans un congrès</w:t>
            </w:r>
          </w:p>
          <w:p>
            <w:pPr/>
            <w:hyperlink r:id="rId89" w:history="1">
              <w:r>
                <w:rPr>
                  <w:color w:val="#410a8c"/>
                  <w:u w:val="single"/>
                </w:rPr>
                <w:t xml:space="preserve">hal-05337148v1</w:t>
              </w:r>
            </w:hyperlink>
          </w:p>
        </w:tc>
      </w:tr>
      <w:tr>
        <w:trPr/>
        <w:tc>
          <w:tcPr>
            <w:noWrap/>
          </w:tcPr>
          <w:p>
            <w:pPr>
              <w:spacing w:after="200"/>
            </w:pPr>
            <w:hyperlink r:id="rId93" w:history="1">
              <w:r>
                <w:rPr>
                  <w:color w:val="1e198e"/>
                  <w:b w:val="1"/>
                  <w:bCs w:val="1"/>
                  <w:u w:val="single"/>
                </w:rPr>
                <w:t xml:space="preserve">#1718 Comparison of healthcare utilization between CKD and non-CKD patients: an observational study in the West region of France</w:t>
              </w:r>
            </w:hyperlink>
          </w:p>
          <w:p>
            <w:pPr/>
            <w:hyperlink r:id="rId91" w:history="1">
              <w:r>
                <w:rPr>
                  <w:color w:val="#410a8c"/>
                  <w:u w:val="single"/>
                </w:rPr>
                <w:t xml:space="preserve">Hoang-Giang Pham</w:t>
              </w:r>
            </w:hyperlink>
            <w:r>
              <w:rPr/>
              <w:t xml:space="preserve">,</w:t>
            </w:r>
            <w:hyperlink r:id="rId94" w:history="1">
              <w:r>
                <w:rPr>
                  <w:color w:val="#410a8c"/>
                  <w:u w:val="single"/>
                </w:rPr>
                <w:t xml:space="preserve">Robert Sylvain</w:t>
              </w:r>
            </w:hyperlink>
            <w:r>
              <w:rPr/>
              <w:t xml:space="preserve">,</w:t>
            </w:r>
            <w:hyperlink r:id="rId87" w:history="1">
              <w:r>
                <w:rPr>
                  <w:color w:val="#410a8c"/>
                  <w:u w:val="single"/>
                </w:rPr>
                <w:t xml:space="preserve">Maxime Raffray</w:t>
              </w:r>
            </w:hyperlink>
            <w:r>
              <w:rPr/>
              <w:t xml:space="preserve">,</w:t>
            </w:r>
            <w:hyperlink r:id="rId95" w:history="1">
              <w:r>
                <w:rPr>
                  <w:color w:val="#410a8c"/>
                  <w:u w:val="single"/>
                </w:rPr>
                <w:t xml:space="preserve">Mathilde Bories</w:t>
              </w:r>
            </w:hyperlink>
            <w:r>
              <w:rPr/>
              <w:t xml:space="preserve">,</w:t>
            </w:r>
            <w:hyperlink r:id="rId14" w:history="1">
              <w:r>
                <w:rPr>
                  <w:color w:val="#410a8c"/>
                  <w:u w:val="single"/>
                </w:rPr>
                <w:t xml:space="preserve">Latame Komla Adoli</w:t>
              </w:r>
            </w:hyperlink>
            <w:r>
              <w:rPr/>
              <w:t xml:space="preserve">et al.</w:t>
            </w:r>
          </w:p>
          <w:p>
            <w:pPr/>
            <w:r>
              <w:rPr>
                <w:i w:val="1"/>
                <w:iCs w:val="1"/>
              </w:rPr>
              <w:t xml:space="preserve">62nd ERA Congress</w:t>
            </w:r>
            <w:r>
              <w:rPr/>
              <w:t xml:space="preserve">, European Renal Association (ERA), Jun 2025, Vienne, Austria. </w:t>
            </w:r>
            <w:hyperlink r:id="rId96" w:history="1">
              <w:r>
                <w:rPr>
                  <w:color w:val="#410a8c"/>
                  <w:u w:val="single"/>
                </w:rPr>
                <w:t xml:space="preserve">⟨10.1093/ndt/gfaf116.063⟩</w:t>
              </w:r>
            </w:hyperlink>
          </w:p>
          <w:p>
            <w:pPr/>
            <w:r>
              <w:rPr/>
              <w:t xml:space="preserve">Communication dans un congrès</w:t>
            </w:r>
          </w:p>
          <w:p>
            <w:pPr/>
            <w:hyperlink r:id="rId93" w:history="1">
              <w:r>
                <w:rPr>
                  <w:color w:val="#410a8c"/>
                  <w:u w:val="single"/>
                </w:rPr>
                <w:t xml:space="preserve">hal-05337246v1</w:t>
              </w:r>
            </w:hyperlink>
          </w:p>
        </w:tc>
      </w:tr>
      <w:tr>
        <w:trPr/>
        <w:tc>
          <w:tcPr>
            <w:noWrap/>
          </w:tcPr>
          <w:p>
            <w:pPr>
              <w:spacing w:after="200"/>
            </w:pPr>
            <w:hyperlink r:id="rId97" w:history="1">
              <w:r>
                <w:rPr>
                  <w:color w:val="1e198e"/>
                  <w:b w:val="1"/>
                  <w:bCs w:val="1"/>
                  <w:u w:val="single"/>
                </w:rPr>
                <w:t xml:space="preserve">#1364 Association between sex and hospitalisation during the period prior to kidney transplantation in France</w:t>
              </w:r>
            </w:hyperlink>
          </w:p>
          <w:p>
            <w:pPr/>
            <w:hyperlink r:id="rId14" w:history="1">
              <w:r>
                <w:rPr>
                  <w:color w:val="#410a8c"/>
                  <w:u w:val="single"/>
                </w:rPr>
                <w:t xml:space="preserve">Latame Komla Adoli</w:t>
              </w:r>
            </w:hyperlink>
            <w:r>
              <w:rPr/>
              <w:t xml:space="preserve">,</w:t>
            </w:r>
            <w:hyperlink r:id="rId15" w:history="1">
              <w:r>
                <w:rPr>
                  <w:color w:val="#410a8c"/>
                  <w:u w:val="single"/>
                </w:rPr>
                <w:t xml:space="preserve">Cécile Couchoud</w:t>
              </w:r>
            </w:hyperlink>
            <w:r>
              <w:rPr/>
              <w:t xml:space="preserve">,</w:t>
            </w:r>
            <w:hyperlink r:id="rId90" w:history="1">
              <w:r>
                <w:rPr>
                  <w:color w:val="#410a8c"/>
                  <w:u w:val="single"/>
                </w:rPr>
                <w:t xml:space="preserve">Juliette Piveteau</w:t>
              </w:r>
            </w:hyperlink>
            <w:r>
              <w:rPr/>
              <w:t xml:space="preserve">,</w:t>
            </w:r>
            <w:hyperlink r:id="rId91" w:history="1">
              <w:r>
                <w:rPr>
                  <w:color w:val="#410a8c"/>
                  <w:u w:val="single"/>
                </w:rPr>
                <w:t xml:space="preserve">Hoang-Giang Pham</w:t>
              </w:r>
            </w:hyperlink>
            <w:r>
              <w:rPr/>
              <w:t xml:space="preserve">,</w:t>
            </w:r>
            <w:hyperlink r:id="rId18" w:history="1">
              <w:r>
                <w:rPr>
                  <w:color w:val="#410a8c"/>
                  <w:u w:val="single"/>
                </w:rPr>
                <w:t xml:space="preserve">Cécile Vigneau</w:t>
              </w:r>
            </w:hyperlink>
            <w:r>
              <w:rPr/>
              <w:t xml:space="preserve">et al.</w:t>
            </w:r>
          </w:p>
          <w:p>
            <w:pPr/>
            <w:r>
              <w:rPr>
                <w:i w:val="1"/>
                <w:iCs w:val="1"/>
              </w:rPr>
              <w:t xml:space="preserve">62nd ERA Congress</w:t>
            </w:r>
            <w:r>
              <w:rPr/>
              <w:t xml:space="preserve">, European Renal Association (ERA), Jun 2025, Vienne, Austria. </w:t>
            </w:r>
            <w:hyperlink r:id="rId98" w:history="1">
              <w:r>
                <w:rPr>
                  <w:color w:val="#410a8c"/>
                  <w:u w:val="single"/>
                </w:rPr>
                <w:t xml:space="preserve">⟨10.1093/ndt/gfaf116.0857⟩</w:t>
              </w:r>
            </w:hyperlink>
          </w:p>
          <w:p>
            <w:pPr/>
            <w:r>
              <w:rPr/>
              <w:t xml:space="preserve">Communication dans un congrès</w:t>
            </w:r>
          </w:p>
          <w:p>
            <w:pPr/>
            <w:hyperlink r:id="rId97" w:history="1">
              <w:r>
                <w:rPr>
                  <w:color w:val="#410a8c"/>
                  <w:u w:val="single"/>
                </w:rPr>
                <w:t xml:space="preserve">hal-05337217v1</w:t>
              </w:r>
            </w:hyperlink>
          </w:p>
        </w:tc>
      </w:tr>
      <w:tr>
        <w:trPr/>
        <w:tc>
          <w:tcPr>
            <w:noWrap/>
          </w:tcPr>
          <w:p>
            <w:pPr>
              <w:spacing w:after="200"/>
            </w:pPr>
            <w:hyperlink r:id="rId99" w:history="1">
              <w:r>
                <w:rPr>
                  <w:color w:val="1e198e"/>
                  <w:b w:val="1"/>
                  <w:bCs w:val="1"/>
                  <w:u w:val="single"/>
                </w:rPr>
                <w:t xml:space="preserve">#1778 Effects of comorbidities, social deprivation and sex on the excess mortality of French ESKD patients on dialysis</w:t>
              </w:r>
            </w:hyperlink>
          </w:p>
          <w:p>
            <w:pPr/>
            <w:hyperlink r:id="rId100" w:history="1">
              <w:r>
                <w:rPr>
                  <w:color w:val="#410a8c"/>
                  <w:u w:val="single"/>
                </w:rPr>
                <w:t xml:space="preserve">Juste Goungounga</w:t>
              </w:r>
            </w:hyperlink>
            <w:r>
              <w:rPr/>
              <w:t xml:space="preserve">,</w:t>
            </w:r>
            <w:hyperlink r:id="rId101" w:history="1">
              <w:r>
                <w:rPr>
                  <w:color w:val="#410a8c"/>
                  <w:u w:val="single"/>
                </w:rPr>
                <w:t xml:space="preserve">Laurence Ren</w:t>
              </w:r>
            </w:hyperlink>
            <w:r>
              <w:rPr/>
              <w:t xml:space="preserve">,</w:t>
            </w:r>
            <w:hyperlink r:id="rId14" w:history="1">
              <w:r>
                <w:rPr>
                  <w:color w:val="#410a8c"/>
                  <w:u w:val="single"/>
                </w:rPr>
                <w:t xml:space="preserve">Latame Komla Adoli</w:t>
              </w:r>
            </w:hyperlink>
            <w:r>
              <w:rPr/>
              <w:t xml:space="preserve">,</w:t>
            </w:r>
            <w:hyperlink r:id="rId102" w:history="1">
              <w:r>
                <w:rPr>
                  <w:color w:val="#410a8c"/>
                  <w:u w:val="single"/>
                </w:rPr>
                <w:t xml:space="preserve">Hadrien Charvat</w:t>
              </w:r>
            </w:hyperlink>
            <w:r>
              <w:rPr/>
              <w:t xml:space="preserve">,</w:t>
            </w:r>
            <w:hyperlink r:id="rId103" w:history="1">
              <w:r>
                <w:rPr>
                  <w:color w:val="#410a8c"/>
                  <w:u w:val="single"/>
                </w:rPr>
                <w:t xml:space="preserve">Roch Giorgi</w:t>
              </w:r>
            </w:hyperlink>
            <w:r>
              <w:rPr/>
              <w:t xml:space="preserve">et al.</w:t>
            </w:r>
          </w:p>
          <w:p>
            <w:pPr/>
            <w:r>
              <w:rPr>
                <w:i w:val="1"/>
                <w:iCs w:val="1"/>
              </w:rPr>
              <w:t xml:space="preserve">61st ERA Congress</w:t>
            </w:r>
            <w:r>
              <w:rPr/>
              <w:t xml:space="preserve">, European Renal Association (ERA), May 2024, Stockholm, Sweden. pp.gfae069-0168-1778, </w:t>
            </w:r>
            <w:hyperlink r:id="rId104" w:history="1">
              <w:r>
                <w:rPr>
                  <w:color w:val="#410a8c"/>
                  <w:u w:val="single"/>
                </w:rPr>
                <w:t xml:space="preserve">⟨10.1093/ndt/gfae069.168⟩</w:t>
              </w:r>
            </w:hyperlink>
          </w:p>
          <w:p>
            <w:pPr/>
            <w:r>
              <w:rPr/>
              <w:t xml:space="preserve">Communication dans un congrès</w:t>
            </w:r>
          </w:p>
          <w:p>
            <w:pPr/>
            <w:hyperlink r:id="rId99" w:history="1">
              <w:r>
                <w:rPr>
                  <w:color w:val="#410a8c"/>
                  <w:u w:val="single"/>
                </w:rPr>
                <w:t xml:space="preserve">hal-04605078v1</w:t>
              </w:r>
            </w:hyperlink>
          </w:p>
        </w:tc>
      </w:tr>
      <w:tr>
        <w:trPr/>
        <w:tc>
          <w:tcPr>
            <w:noWrap/>
          </w:tcPr>
          <w:p>
            <w:pPr>
              <w:spacing w:after="200"/>
            </w:pPr>
            <w:hyperlink r:id="rId105" w:history="1">
              <w:r>
                <w:rPr>
                  <w:color w:val="1e198e"/>
                  <w:b w:val="1"/>
                  <w:bCs w:val="1"/>
                  <w:u w:val="single"/>
                </w:rPr>
                <w:t xml:space="preserve">12-3 - La défaveur sociale et les comorbidités expliquent-elles le moindre accès des femmes à la greffe rénale en France ?</w:t>
              </w:r>
            </w:hyperlink>
          </w:p>
          <w:p>
            <w:pPr/>
            <w:hyperlink r:id="rId14" w:history="1">
              <w:r>
                <w:rPr>
                  <w:color w:val="#410a8c"/>
                  <w:u w:val="single"/>
                </w:rPr>
                <w:t xml:space="preserve">Latame Komla Adoli</w:t>
              </w:r>
            </w:hyperlink>
            <w:r>
              <w:rPr/>
              <w:t xml:space="preserve">,</w:t>
            </w:r>
            <w:hyperlink r:id="rId106" w:history="1">
              <w:r>
                <w:rPr>
                  <w:color w:val="#410a8c"/>
                  <w:u w:val="single"/>
                </w:rPr>
                <w:t xml:space="preserve">C Couchoud</w:t>
              </w:r>
            </w:hyperlink>
            <w:r>
              <w:rPr/>
              <w:t xml:space="preserve">,</w:t>
            </w:r>
            <w:hyperlink r:id="rId107" w:history="1">
              <w:r>
                <w:rPr>
                  <w:color w:val="#410a8c"/>
                  <w:u w:val="single"/>
                </w:rPr>
                <w:t xml:space="preserve">V Châtelet</w:t>
              </w:r>
            </w:hyperlink>
            <w:r>
              <w:rPr/>
              <w:t xml:space="preserve">,</w:t>
            </w:r>
            <w:hyperlink r:id="rId108" w:history="1">
              <w:r>
                <w:rPr>
                  <w:color w:val="#410a8c"/>
                  <w:u w:val="single"/>
                </w:rPr>
                <w:t xml:space="preserve">T. Lobbedez</w:t>
              </w:r>
            </w:hyperlink>
            <w:r>
              <w:rPr/>
              <w:t xml:space="preserve">,</w:t>
            </w:r>
            <w:hyperlink r:id="rId56" w:history="1">
              <w:r>
                <w:rPr>
                  <w:color w:val="#410a8c"/>
                  <w:u w:val="single"/>
                </w:rPr>
                <w:t xml:space="preserve">Florian Bayer</w:t>
              </w:r>
            </w:hyperlink>
            <w:r>
              <w:rPr/>
              <w:t xml:space="preserve">et al.</w:t>
            </w:r>
          </w:p>
          <w:p>
            <w:pPr/>
            <w:r>
              <w:rPr>
                <w:i w:val="1"/>
                <w:iCs w:val="1"/>
              </w:rPr>
              <w:t xml:space="preserve">Xème Congrès International Francophone Épidémiologie et Santé publique « Les nouvelles transitions épidémiologiques »</w:t>
            </w:r>
            <w:r>
              <w:rPr/>
              <w:t xml:space="preserve">, Jul 2024, Limoges, France. pp.202612, </w:t>
            </w:r>
            <w:hyperlink r:id="rId109" w:history="1">
              <w:r>
                <w:rPr>
                  <w:color w:val="#410a8c"/>
                  <w:u w:val="single"/>
                </w:rPr>
                <w:t xml:space="preserve">⟨10.1016/j.jeph.2024.202612⟩</w:t>
              </w:r>
            </w:hyperlink>
          </w:p>
          <w:p>
            <w:pPr/>
            <w:r>
              <w:rPr/>
              <w:t xml:space="preserve">Communication dans un congrès</w:t>
            </w:r>
          </w:p>
          <w:p>
            <w:pPr/>
            <w:hyperlink r:id="rId105" w:history="1">
              <w:r>
                <w:rPr>
                  <w:color w:val="#410a8c"/>
                  <w:u w:val="single"/>
                </w:rPr>
                <w:t xml:space="preserve">hal-04717772v1</w:t>
              </w:r>
            </w:hyperlink>
          </w:p>
        </w:tc>
      </w:tr>
      <w:tr>
        <w:trPr/>
        <w:tc>
          <w:tcPr>
            <w:noWrap/>
          </w:tcPr>
          <w:p>
            <w:pPr>
              <w:spacing w:after="200"/>
            </w:pPr>
            <w:hyperlink r:id="rId110" w:history="1">
              <w:r>
                <w:rPr>
                  <w:color w:val="1e198e"/>
                  <w:b w:val="1"/>
                  <w:bCs w:val="1"/>
                  <w:u w:val="single"/>
                </w:rPr>
                <w:t xml:space="preserve">La défaveur sociale et les comorbidités expliquent-elles le moindre accès des femmes à la greffe rénale en France ?</w:t>
              </w:r>
            </w:hyperlink>
          </w:p>
          <w:p>
            <w:pPr/>
            <w:hyperlink r:id="rId14" w:history="1">
              <w:r>
                <w:rPr>
                  <w:color w:val="#410a8c"/>
                  <w:u w:val="single"/>
                </w:rPr>
                <w:t xml:space="preserve">Latame Komla Adoli</w:t>
              </w:r>
            </w:hyperlink>
            <w:r>
              <w:rPr/>
              <w:t xml:space="preserve">,</w:t>
            </w:r>
            <w:hyperlink r:id="rId106" w:history="1">
              <w:r>
                <w:rPr>
                  <w:color w:val="#410a8c"/>
                  <w:u w:val="single"/>
                </w:rPr>
                <w:t xml:space="preserve">C Couchoud</w:t>
              </w:r>
            </w:hyperlink>
            <w:r>
              <w:rPr/>
              <w:t xml:space="preserve">,</w:t>
            </w:r>
            <w:hyperlink r:id="rId107" w:history="1">
              <w:r>
                <w:rPr>
                  <w:color w:val="#410a8c"/>
                  <w:u w:val="single"/>
                </w:rPr>
                <w:t xml:space="preserve">V Châtelet</w:t>
              </w:r>
            </w:hyperlink>
            <w:r>
              <w:rPr/>
              <w:t xml:space="preserve">,</w:t>
            </w:r>
            <w:hyperlink r:id="rId108" w:history="1">
              <w:r>
                <w:rPr>
                  <w:color w:val="#410a8c"/>
                  <w:u w:val="single"/>
                </w:rPr>
                <w:t xml:space="preserve">T. Lobbedez</w:t>
              </w:r>
            </w:hyperlink>
            <w:r>
              <w:rPr/>
              <w:t xml:space="preserve">,</w:t>
            </w:r>
            <w:hyperlink r:id="rId56" w:history="1">
              <w:r>
                <w:rPr>
                  <w:color w:val="#410a8c"/>
                  <w:u w:val="single"/>
                </w:rPr>
                <w:t xml:space="preserve">Florian Bayer</w:t>
              </w:r>
            </w:hyperlink>
            <w:r>
              <w:rPr/>
              <w:t xml:space="preserve">et al.</w:t>
            </w:r>
          </w:p>
          <w:p>
            <w:pPr/>
            <w:r>
              <w:rPr>
                <w:i w:val="1"/>
                <w:iCs w:val="1"/>
              </w:rPr>
              <w:t xml:space="preserve">8ème Congrès de la SFNDT</w:t>
            </w:r>
            <w:r>
              <w:rPr/>
              <w:t xml:space="preserve">, Société Francophone de Néphrologie, Dialyse et Transplantation (SFNDT), Oct 2023, Liège, Belgique. pp.301-329</w:t>
            </w:r>
          </w:p>
          <w:p>
            <w:pPr/>
            <w:r>
              <w:rPr/>
              <w:t xml:space="preserve">Communication dans un congrès</w:t>
            </w:r>
          </w:p>
          <w:p>
            <w:pPr/>
            <w:hyperlink r:id="rId110" w:history="1">
              <w:r>
                <w:rPr>
                  <w:color w:val="#410a8c"/>
                  <w:u w:val="single"/>
                </w:rPr>
                <w:t xml:space="preserve">hal-04952637v1</w:t>
              </w:r>
            </w:hyperlink>
          </w:p>
        </w:tc>
      </w:tr>
      <w:tr>
        <w:trPr/>
        <w:tc>
          <w:tcPr>
            <w:noWrap/>
          </w:tcPr>
          <w:p>
            <w:pPr>
              <w:spacing w:after="200"/>
            </w:pPr>
            <w:hyperlink r:id="rId111" w:history="1">
              <w:r>
                <w:rPr>
                  <w:color w:val="1e198e"/>
                  <w:b w:val="1"/>
                  <w:bCs w:val="1"/>
                  <w:u w:val="single"/>
                </w:rPr>
                <w:t xml:space="preserve">Épidémiologie des amputations non traumatiques des membres inférieurs en Afrique de l'Ouest : Données nationales du Togo</w:t>
              </w:r>
            </w:hyperlink>
          </w:p>
          <w:p>
            <w:pPr/>
            <w:hyperlink r:id="rId112" w:history="1">
              <w:r>
                <w:rPr>
                  <w:color w:val="#410a8c"/>
                  <w:u w:val="single"/>
                </w:rPr>
                <w:t xml:space="preserve">Martin Kouame Tchankoni</w:t>
              </w:r>
            </w:hyperlink>
            <w:r>
              <w:rPr/>
              <w:t xml:space="preserve">,</w:t>
            </w:r>
            <w:hyperlink r:id="rId113" w:history="1">
              <w:r>
                <w:rPr>
                  <w:color w:val="#410a8c"/>
                  <w:u w:val="single"/>
                </w:rPr>
                <w:t xml:space="preserve">Roméo Médéssè Togan</w:t>
              </w:r>
            </w:hyperlink>
            <w:r>
              <w:rPr/>
              <w:t xml:space="preserve">,</w:t>
            </w:r>
            <w:hyperlink r:id="rId114" w:history="1">
              <w:r>
                <w:rPr>
                  <w:color w:val="#410a8c"/>
                  <w:u w:val="single"/>
                </w:rPr>
                <w:t xml:space="preserve">Grégoire Anani Abalo</w:t>
              </w:r>
            </w:hyperlink>
            <w:r>
              <w:rPr/>
              <w:t xml:space="preserve">,</w:t>
            </w:r>
            <w:hyperlink r:id="rId14" w:history="1">
              <w:r>
                <w:rPr>
                  <w:color w:val="#410a8c"/>
                  <w:u w:val="single"/>
                </w:rPr>
                <w:t xml:space="preserve">Latame Komla Adoli</w:t>
              </w:r>
            </w:hyperlink>
            <w:r>
              <w:rPr/>
              <w:t xml:space="preserve">,</w:t>
            </w:r>
            <w:hyperlink r:id="rId67" w:history="1">
              <w:r>
                <w:rPr>
                  <w:color w:val="#410a8c"/>
                  <w:u w:val="single"/>
                </w:rPr>
                <w:t xml:space="preserve">Atchi Walla</w:t>
              </w:r>
            </w:hyperlink>
            <w:r>
              <w:rPr/>
              <w:t xml:space="preserve">et al.</w:t>
            </w:r>
          </w:p>
          <w:p>
            <w:pPr/>
            <w:r>
              <w:rPr>
                <w:i w:val="1"/>
                <w:iCs w:val="1"/>
              </w:rPr>
              <w:t xml:space="preserve">1er Congrès de la Société Africaine de Santé Publique</w:t>
            </w:r>
            <w:r>
              <w:rPr/>
              <w:t xml:space="preserve">, Nov 2023, GRAND-BASSAM, Côte d’Ivoire</w:t>
            </w:r>
          </w:p>
          <w:p>
            <w:pPr/>
            <w:r>
              <w:rPr/>
              <w:t xml:space="preserve">Communication dans un congrès</w:t>
            </w:r>
          </w:p>
          <w:p>
            <w:pPr/>
            <w:hyperlink r:id="rId111" w:history="1">
              <w:r>
                <w:rPr>
                  <w:color w:val="#410a8c"/>
                  <w:u w:val="single"/>
                </w:rPr>
                <w:t xml:space="preserve">hal-04583126v1</w:t>
              </w:r>
            </w:hyperlink>
          </w:p>
        </w:tc>
      </w:tr>
      <w:tr>
        <w:trPr/>
        <w:tc>
          <w:tcPr>
            <w:noWrap/>
          </w:tcPr>
          <w:p>
            <w:pPr>
              <w:spacing w:after="200"/>
            </w:pPr>
            <w:hyperlink r:id="rId115" w:history="1">
              <w:r>
                <w:rPr>
                  <w:color w:val="1e198e"/>
                  <w:b w:val="1"/>
                  <w:bCs w:val="1"/>
                  <w:u w:val="single"/>
                </w:rPr>
                <w:t xml:space="preserve">Uncovering gender bias in health services: the case of kidney transplantation</w:t>
              </w:r>
            </w:hyperlink>
          </w:p>
          <w:p>
            <w:pPr/>
            <w:hyperlink r:id="rId14" w:history="1">
              <w:r>
                <w:rPr>
                  <w:color w:val="#410a8c"/>
                  <w:u w:val="single"/>
                </w:rPr>
                <w:t xml:space="preserve">Latame Komla Adoli</w:t>
              </w:r>
            </w:hyperlink>
            <w:r>
              <w:rPr/>
              <w:t xml:space="preserve">,</w:t>
            </w:r>
            <w:hyperlink r:id="rId107" w:history="1">
              <w:r>
                <w:rPr>
                  <w:color w:val="#410a8c"/>
                  <w:u w:val="single"/>
                </w:rPr>
                <w:t xml:space="preserve">V Châtelet</w:t>
              </w:r>
            </w:hyperlink>
            <w:r>
              <w:rPr/>
              <w:t xml:space="preserve">,</w:t>
            </w:r>
            <w:hyperlink r:id="rId116" w:history="1">
              <w:r>
                <w:rPr>
                  <w:color w:val="#410a8c"/>
                  <w:u w:val="single"/>
                </w:rPr>
                <w:t xml:space="preserve">Éric Daugas</w:t>
              </w:r>
            </w:hyperlink>
            <w:r>
              <w:rPr/>
              <w:t xml:space="preserve">,</w:t>
            </w:r>
            <w:hyperlink r:id="rId117" w:history="1">
              <w:r>
                <w:rPr>
                  <w:color w:val="#410a8c"/>
                  <w:u w:val="single"/>
                </w:rPr>
                <w:t xml:space="preserve">E. Vabret</w:t>
              </w:r>
            </w:hyperlink>
            <w:r>
              <w:rPr/>
              <w:t xml:space="preserve">,</w:t>
            </w:r>
            <w:hyperlink r:id="rId118" w:history="1">
              <w:r>
                <w:rPr>
                  <w:color w:val="#410a8c"/>
                  <w:u w:val="single"/>
                </w:rPr>
                <w:t xml:space="preserve">J P Jais</w:t>
              </w:r>
            </w:hyperlink>
            <w:r>
              <w:rPr/>
              <w:t xml:space="preserve">et al.</w:t>
            </w:r>
          </w:p>
          <w:p>
            <w:pPr/>
            <w:r>
              <w:rPr>
                <w:i w:val="1"/>
                <w:iCs w:val="1"/>
              </w:rPr>
              <w:t xml:space="preserve">16th European Public Health Conference 2023 Our Food, Our Health, Our Earth: A Sustainable Future for Humanity</w:t>
            </w:r>
            <w:r>
              <w:rPr/>
              <w:t xml:space="preserve">, EPH Conference Foundation, Nov 2023, Dublin, Ireland. pp.ckad160.053, </w:t>
            </w:r>
            <w:hyperlink r:id="rId119" w:history="1">
              <w:r>
                <w:rPr>
                  <w:color w:val="#410a8c"/>
                  <w:u w:val="single"/>
                </w:rPr>
                <w:t xml:space="preserve">⟨10.1093/eurpub/ckad160.053⟩</w:t>
              </w:r>
            </w:hyperlink>
          </w:p>
          <w:p>
            <w:pPr/>
            <w:r>
              <w:rPr/>
              <w:t xml:space="preserve">Communication dans un congrès</w:t>
            </w:r>
          </w:p>
          <w:p>
            <w:pPr/>
            <w:hyperlink r:id="rId115" w:history="1">
              <w:r>
                <w:rPr>
                  <w:color w:val="#410a8c"/>
                  <w:u w:val="single"/>
                </w:rPr>
                <w:t xml:space="preserve">hal-04285581v1</w:t>
              </w:r>
            </w:hyperlink>
          </w:p>
        </w:tc>
      </w:tr>
      <w:tr>
        <w:trPr/>
        <w:tc>
          <w:tcPr>
            <w:noWrap/>
          </w:tcPr>
          <w:p>
            <w:pPr>
              <w:spacing w:after="200"/>
            </w:pPr>
            <w:hyperlink r:id="rId120" w:history="1">
              <w:r>
                <w:rPr>
                  <w:color w:val="1e198e"/>
                  <w:b w:val="1"/>
                  <w:bCs w:val="1"/>
                  <w:u w:val="single"/>
                </w:rPr>
                <w:t xml:space="preserve">Faible poids de naissance et traitement préventif intermittent du paludisme chez la femme enceinte à Lomé au Togo en 2021</w:t>
              </w:r>
            </w:hyperlink>
          </w:p>
          <w:p>
            <w:pPr/>
            <w:hyperlink r:id="rId121" w:history="1">
              <w:r>
                <w:rPr>
                  <w:color w:val="#410a8c"/>
                  <w:u w:val="single"/>
                </w:rPr>
                <w:t xml:space="preserve">O.E. Takassi</w:t>
              </w:r>
            </w:hyperlink>
            <w:r>
              <w:rPr/>
              <w:t xml:space="preserve">,</w:t>
            </w:r>
            <w:hyperlink r:id="rId122" w:history="1">
              <w:r>
                <w:rPr>
                  <w:color w:val="#410a8c"/>
                  <w:u w:val="single"/>
                </w:rPr>
                <w:t xml:space="preserve">R.M. Togan</w:t>
              </w:r>
            </w:hyperlink>
            <w:r>
              <w:rPr/>
              <w:t xml:space="preserve">,</w:t>
            </w:r>
            <w:hyperlink r:id="rId123" w:history="1">
              <w:r>
                <w:rPr>
                  <w:color w:val="#410a8c"/>
                  <w:u w:val="single"/>
                </w:rPr>
                <w:t xml:space="preserve">F. Gbeasor-Komlanvi</w:t>
              </w:r>
            </w:hyperlink>
            <w:r>
              <w:rPr/>
              <w:t xml:space="preserve">,</w:t>
            </w:r>
            <w:hyperlink r:id="rId124" w:history="1">
              <w:r>
                <w:rPr>
                  <w:color w:val="#410a8c"/>
                  <w:u w:val="single"/>
                </w:rPr>
                <w:t xml:space="preserve">A.J. Sadio</w:t>
              </w:r>
            </w:hyperlink>
            <w:r>
              <w:rPr/>
              <w:t xml:space="preserve">,</w:t>
            </w:r>
            <w:hyperlink r:id="rId125" w:history="1">
              <w:r>
                <w:rPr>
                  <w:color w:val="#410a8c"/>
                  <w:u w:val="single"/>
                </w:rPr>
                <w:t xml:space="preserve">R.Y. Konu</w:t>
              </w:r>
            </w:hyperlink>
            <w:r>
              <w:rPr/>
              <w:t xml:space="preserve">et al.</w:t>
            </w:r>
          </w:p>
          <w:p>
            <w:pPr/>
            <w:r>
              <w:rPr>
                <w:i w:val="1"/>
                <w:iCs w:val="1"/>
              </w:rPr>
              <w:t xml:space="preserve">Congrès International d’Épidémiologie et de Santé Publique « La Santé Publique face aux maladies émergentes et ré-émergentes »</w:t>
            </w:r>
            <w:r>
              <w:rPr/>
              <w:t xml:space="preserve">, Association des Épidémiologistes de Langue Française (Adelf); Association pour le développement de l’EPIdémiologie de TERrain (Epiter), Mar 2023, Lomé, Togo. pp.101897, </w:t>
            </w:r>
            <w:hyperlink r:id="rId126" w:history="1">
              <w:r>
                <w:rPr>
                  <w:color w:val="#410a8c"/>
                  <w:u w:val="single"/>
                </w:rPr>
                <w:t xml:space="preserve">⟨10.1016/j.respe.2023.101897⟩</w:t>
              </w:r>
            </w:hyperlink>
          </w:p>
          <w:p>
            <w:pPr/>
            <w:r>
              <w:rPr/>
              <w:t xml:space="preserve">Communication dans un congrès</w:t>
            </w:r>
          </w:p>
          <w:p>
            <w:pPr/>
            <w:hyperlink r:id="rId120" w:history="1">
              <w:r>
                <w:rPr>
                  <w:color w:val="#410a8c"/>
                  <w:u w:val="single"/>
                </w:rPr>
                <w:t xml:space="preserve">hal-04952034v1</w:t>
              </w:r>
            </w:hyperlink>
          </w:p>
        </w:tc>
      </w:tr>
      <w:tr>
        <w:trPr/>
        <w:tc>
          <w:tcPr>
            <w:noWrap/>
          </w:tcPr>
          <w:p>
            <w:pPr>
              <w:spacing w:after="200"/>
            </w:pPr>
            <w:hyperlink r:id="rId127" w:history="1">
              <w:r>
                <w:rPr>
                  <w:color w:val="1e198e"/>
                  <w:b w:val="1"/>
                  <w:bCs w:val="1"/>
                  <w:u w:val="single"/>
                </w:rPr>
                <w:t xml:space="preserve">#4642 Do women have less access to the kidney transplantation waiting list than men in France?</w:t>
              </w:r>
            </w:hyperlink>
          </w:p>
          <w:p>
            <w:pPr/>
            <w:hyperlink r:id="rId14" w:history="1">
              <w:r>
                <w:rPr>
                  <w:color w:val="#410a8c"/>
                  <w:u w:val="single"/>
                </w:rPr>
                <w:t xml:space="preserve">Latame Komla Adoli</w:t>
              </w:r>
            </w:hyperlink>
            <w:r>
              <w:rPr/>
              <w:t xml:space="preserve">,</w:t>
            </w:r>
            <w:hyperlink r:id="rId128" w:history="1">
              <w:r>
                <w:rPr>
                  <w:color w:val="#410a8c"/>
                  <w:u w:val="single"/>
                </w:rPr>
                <w:t xml:space="preserve">Valerie Chatelet Pouliquen</w:t>
              </w:r>
            </w:hyperlink>
            <w:r>
              <w:rPr/>
              <w:t xml:space="preserve">,</w:t>
            </w:r>
            <w:hyperlink r:id="rId116" w:history="1">
              <w:r>
                <w:rPr>
                  <w:color w:val="#410a8c"/>
                  <w:u w:val="single"/>
                </w:rPr>
                <w:t xml:space="preserve">Éric Daugas</w:t>
              </w:r>
            </w:hyperlink>
            <w:r>
              <w:rPr/>
              <w:t xml:space="preserve">,</w:t>
            </w:r>
            <w:hyperlink r:id="rId55" w:history="1">
              <w:r>
                <w:rPr>
                  <w:color w:val="#410a8c"/>
                  <w:u w:val="single"/>
                </w:rPr>
                <w:t xml:space="preserve">Thierry Lobbedez</w:t>
              </w:r>
            </w:hyperlink>
            <w:r>
              <w:rPr/>
              <w:t xml:space="preserve">,</w:t>
            </w:r>
            <w:hyperlink r:id="rId129" w:history="1">
              <w:r>
                <w:rPr>
                  <w:color w:val="#410a8c"/>
                  <w:u w:val="single"/>
                </w:rPr>
                <w:t xml:space="preserve">Elsa Vabret</w:t>
              </w:r>
            </w:hyperlink>
            <w:r>
              <w:rPr/>
              <w:t xml:space="preserve">et al.</w:t>
            </w:r>
          </w:p>
          <w:p>
            <w:pPr/>
            <w:r>
              <w:rPr>
                <w:i w:val="1"/>
                <w:iCs w:val="1"/>
              </w:rPr>
              <w:t xml:space="preserve">60th ERA Congress</w:t>
            </w:r>
            <w:r>
              <w:rPr/>
              <w:t xml:space="preserve">, Jun 2023, Milan, Italy. </w:t>
            </w:r>
            <w:hyperlink r:id="rId130" w:history="1">
              <w:r>
                <w:rPr>
                  <w:color w:val="#410a8c"/>
                  <w:u w:val="single"/>
                </w:rPr>
                <w:t xml:space="preserve">⟨10.1093/ndt/gfad063c_4642⟩</w:t>
              </w:r>
            </w:hyperlink>
          </w:p>
          <w:p>
            <w:pPr/>
            <w:r>
              <w:rPr/>
              <w:t xml:space="preserve">Communication dans un congrès</w:t>
            </w:r>
          </w:p>
          <w:p>
            <w:pPr/>
            <w:hyperlink r:id="rId127" w:history="1">
              <w:r>
                <w:rPr>
                  <w:color w:val="#410a8c"/>
                  <w:u w:val="single"/>
                </w:rPr>
                <w:t xml:space="preserve">hal-04285016v1</w:t>
              </w:r>
            </w:hyperlink>
          </w:p>
        </w:tc>
      </w:tr>
      <w:tr>
        <w:trPr/>
        <w:tc>
          <w:tcPr>
            <w:noWrap/>
          </w:tcPr>
          <w:p>
            <w:pPr>
              <w:spacing w:after="200"/>
            </w:pPr>
            <w:hyperlink r:id="rId131" w:history="1">
              <w:r>
                <w:rPr>
                  <w:color w:val="1e198e"/>
                  <w:b w:val="1"/>
                  <w:bCs w:val="1"/>
                  <w:u w:val="single"/>
                </w:rPr>
                <w:t xml:space="preserve">Contre-indication temporaire de l’accès à la greffe rénale : existe-t-il des différences entre les femmes et les hommes inscrits sur la liste d’attente ?</w:t>
              </w:r>
            </w:hyperlink>
          </w:p>
          <w:p>
            <w:pPr/>
            <w:hyperlink r:id="rId14" w:history="1">
              <w:r>
                <w:rPr>
                  <w:color w:val="#410a8c"/>
                  <w:u w:val="single"/>
                </w:rPr>
                <w:t xml:space="preserve">Latame Komla Adoli</w:t>
              </w:r>
            </w:hyperlink>
            <w:r>
              <w:rPr/>
              <w:t xml:space="preserve">,</w:t>
            </w:r>
            <w:hyperlink r:id="rId132" w:history="1">
              <w:r>
                <w:rPr>
                  <w:color w:val="#410a8c"/>
                  <w:u w:val="single"/>
                </w:rPr>
                <w:t xml:space="preserve">V. Châtelet</w:t>
              </w:r>
            </w:hyperlink>
            <w:r>
              <w:rPr/>
              <w:t xml:space="preserve">,</w:t>
            </w:r>
            <w:hyperlink r:id="rId133" w:history="1">
              <w:r>
                <w:rPr>
                  <w:color w:val="#410a8c"/>
                  <w:u w:val="single"/>
                </w:rPr>
                <w:t xml:space="preserve">E. Daugas</w:t>
              </w:r>
            </w:hyperlink>
            <w:r>
              <w:rPr/>
              <w:t xml:space="preserve">,</w:t>
            </w:r>
            <w:hyperlink r:id="rId108" w:history="1">
              <w:r>
                <w:rPr>
                  <w:color w:val="#410a8c"/>
                  <w:u w:val="single"/>
                </w:rPr>
                <w:t xml:space="preserve">T. Lobbedez</w:t>
              </w:r>
            </w:hyperlink>
            <w:r>
              <w:rPr/>
              <w:t xml:space="preserve">,</w:t>
            </w:r>
            <w:hyperlink r:id="rId117" w:history="1">
              <w:r>
                <w:rPr>
                  <w:color w:val="#410a8c"/>
                  <w:u w:val="single"/>
                </w:rPr>
                <w:t xml:space="preserve">E. Vabret</w:t>
              </w:r>
            </w:hyperlink>
            <w:r>
              <w:rPr/>
              <w:t xml:space="preserve">et al.</w:t>
            </w:r>
          </w:p>
          <w:p>
            <w:pPr/>
            <w:r>
              <w:rPr>
                <w:i w:val="1"/>
                <w:iCs w:val="1"/>
              </w:rPr>
              <w:t xml:space="preserve">Congrès SFNDT 2022</w:t>
            </w:r>
            <w:r>
              <w:rPr/>
              <w:t xml:space="preserve">, SFNDT, Oct 2022, Rennes, France. pp.453, </w:t>
            </w:r>
            <w:hyperlink r:id="rId134" w:history="1">
              <w:r>
                <w:rPr>
                  <w:color w:val="#410a8c"/>
                  <w:u w:val="single"/>
                </w:rPr>
                <w:t xml:space="preserve">⟨10.1016/j.nephro.2022.07.054⟩</w:t>
              </w:r>
            </w:hyperlink>
          </w:p>
          <w:p>
            <w:pPr/>
            <w:r>
              <w:rPr/>
              <w:t xml:space="preserve">Communication dans un congrès</w:t>
            </w:r>
          </w:p>
          <w:p>
            <w:pPr/>
            <w:hyperlink r:id="rId131" w:history="1">
              <w:r>
                <w:rPr>
                  <w:color w:val="#410a8c"/>
                  <w:u w:val="single"/>
                </w:rPr>
                <w:t xml:space="preserve">hal-03823182v1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#134 The evolution of consultation practices with general practitioners and nephrologists for patients with CKD before and after the COVID-19 pandemic in France</w:t>
              </w:r>
            </w:hyperlink>
          </w:p>
          <w:p>
            <w:pPr/>
            <w:hyperlink r:id="rId90" w:history="1">
              <w:r>
                <w:rPr>
                  <w:color w:val="#410a8c"/>
                  <w:u w:val="single"/>
                </w:rPr>
                <w:t xml:space="preserve">Juliette Piveteau</w:t>
              </w:r>
            </w:hyperlink>
            <w:r>
              <w:rPr/>
              <w:t xml:space="preserve">,</w:t>
            </w:r>
            <w:hyperlink r:id="rId136" w:history="1">
              <w:r>
                <w:rPr>
                  <w:color w:val="#410a8c"/>
                  <w:u w:val="single"/>
                </w:rPr>
                <w:t xml:space="preserve">Sahar Bayat</w:t>
              </w:r>
            </w:hyperlink>
            <w:r>
              <w:rPr/>
              <w:t xml:space="preserve">,</w:t>
            </w:r>
            <w:hyperlink r:id="rId18" w:history="1">
              <w:r>
                <w:rPr>
                  <w:color w:val="#410a8c"/>
                  <w:u w:val="single"/>
                </w:rPr>
                <w:t xml:space="preserve">Cécile Vigneau</w:t>
              </w:r>
            </w:hyperlink>
            <w:r>
              <w:rPr/>
              <w:t xml:space="preserve">,</w:t>
            </w:r>
            <w:hyperlink r:id="rId15" w:history="1">
              <w:r>
                <w:rPr>
                  <w:color w:val="#410a8c"/>
                  <w:u w:val="single"/>
                </w:rPr>
                <w:t xml:space="preserve">Cécile Couchoud</w:t>
              </w:r>
            </w:hyperlink>
            <w:r>
              <w:rPr/>
              <w:t xml:space="preserve">,</w:t>
            </w:r>
            <w:hyperlink r:id="rId14" w:history="1">
              <w:r>
                <w:rPr>
                  <w:color w:val="#410a8c"/>
                  <w:u w:val="single"/>
                </w:rPr>
                <w:t xml:space="preserve">Latame Komla Adoli</w:t>
              </w:r>
            </w:hyperlink>
            <w:r>
              <w:rPr/>
              <w:t xml:space="preserve">et al.</w:t>
            </w:r>
          </w:p>
          <w:p>
            <w:pPr/>
            <w:r>
              <w:rPr>
                <w:i w:val="1"/>
                <w:iCs w:val="1"/>
              </w:rPr>
              <w:t xml:space="preserve">62nd ERA Congress</w:t>
            </w:r>
            <w:r>
              <w:rPr/>
              <w:t xml:space="preserve">, Jun 2025, Vienne, Austria. , Nephrology Dialysis Transplantation, 40 (Supplement_3), 2025, </w:t>
            </w:r>
            <w:hyperlink r:id="rId137" w:history="1">
              <w:r>
                <w:rPr>
                  <w:color w:val="#410a8c"/>
                  <w:u w:val="single"/>
                </w:rPr>
                <w:t xml:space="preserve">⟨10.1093/ndt/gfaf116.1338⟩</w:t>
              </w:r>
            </w:hyperlink>
          </w:p>
          <w:p>
            <w:pPr/>
            <w:r>
              <w:rPr/>
              <w:t xml:space="preserve">Poster de conférence</w:t>
            </w:r>
          </w:p>
          <w:p>
            <w:pPr/>
            <w:hyperlink r:id="rId135" w:history="1">
              <w:r>
                <w:rPr>
                  <w:color w:val="#410a8c"/>
                  <w:u w:val="single"/>
                </w:rPr>
                <w:t xml:space="preserve">hal-05337177v1</w:t>
              </w:r>
            </w:hyperlink>
          </w:p>
        </w:tc>
      </w:tr>
      <w:tr>
        <w:trPr/>
        <w:tc>
          <w:tcPr>
            <w:noWrap/>
          </w:tcPr>
          <w:p>
            <w:pPr>
              <w:spacing w:after="200"/>
            </w:pPr>
            <w:hyperlink r:id="rId138" w:history="1">
              <w:r>
                <w:rPr>
                  <w:color w:val="1e198e"/>
                  <w:b w:val="1"/>
                  <w:bCs w:val="1"/>
                  <w:u w:val="single"/>
                </w:rPr>
                <w:t xml:space="preserve">Perception des néphrologues sur les recommandations de la Haute Autorité de Santé : une étude qualitative.</w:t>
              </w:r>
            </w:hyperlink>
          </w:p>
          <w:p>
            <w:pPr/>
            <w:hyperlink r:id="rId14" w:history="1">
              <w:r>
                <w:rPr>
                  <w:color w:val="#410a8c"/>
                  <w:u w:val="single"/>
                </w:rPr>
                <w:t xml:space="preserve">Latame Komla Adoli</w:t>
              </w:r>
            </w:hyperlink>
            <w:r>
              <w:rPr/>
              <w:t xml:space="preserve">,</w:t>
            </w:r>
            <w:hyperlink r:id="rId59" w:history="1">
              <w:r>
                <w:rPr>
                  <w:color w:val="#410a8c"/>
                  <w:u w:val="single"/>
                </w:rPr>
                <w:t xml:space="preserve">Arnaud Campéon</w:t>
              </w:r>
            </w:hyperlink>
            <w:r>
              <w:rPr/>
              <w:t xml:space="preserve">,</w:t>
            </w:r>
            <w:hyperlink r:id="rId132" w:history="1">
              <w:r>
                <w:rPr>
                  <w:color w:val="#410a8c"/>
                  <w:u w:val="single"/>
                </w:rPr>
                <w:t xml:space="preserve">V. Châtelet</w:t>
              </w:r>
            </w:hyperlink>
            <w:r>
              <w:rPr/>
              <w:t xml:space="preserve">,</w:t>
            </w:r>
            <w:hyperlink r:id="rId133" w:history="1">
              <w:r>
                <w:rPr>
                  <w:color w:val="#410a8c"/>
                  <w:u w:val="single"/>
                </w:rPr>
                <w:t xml:space="preserve">E. Daugas</w:t>
              </w:r>
            </w:hyperlink>
            <w:r>
              <w:rPr/>
              <w:t xml:space="preserve">,</w:t>
            </w:r>
            <w:hyperlink r:id="rId108" w:history="1">
              <w:r>
                <w:rPr>
                  <w:color w:val="#410a8c"/>
                  <w:u w:val="single"/>
                </w:rPr>
                <w:t xml:space="preserve">T. Lobbedez</w:t>
              </w:r>
            </w:hyperlink>
            <w:r>
              <w:rPr/>
              <w:t xml:space="preserve">et al.</w:t>
            </w:r>
          </w:p>
          <w:p>
            <w:pPr/>
            <w:r>
              <w:rPr>
                <w:i w:val="1"/>
                <w:iCs w:val="1"/>
              </w:rPr>
              <w:t xml:space="preserve">9e congrès de la SFNDT</w:t>
            </w:r>
            <w:r>
              <w:rPr/>
              <w:t xml:space="preserve">, Oct 2024, Bordeaux, France. , 20 (5), pp.378-535, 2024, </w:t>
            </w:r>
            <w:hyperlink r:id="rId139" w:history="1">
              <w:r>
                <w:rPr>
                  <w:color w:val="#410a8c"/>
                  <w:u w:val="single"/>
                </w:rPr>
                <w:t xml:space="preserve">⟨10.1684/ndt.2024.90⟩</w:t>
              </w:r>
            </w:hyperlink>
          </w:p>
          <w:p>
            <w:pPr/>
            <w:r>
              <w:rPr/>
              <w:t xml:space="preserve">Poster de conférence</w:t>
            </w:r>
          </w:p>
          <w:p>
            <w:pPr/>
            <w:hyperlink r:id="rId138" w:history="1">
              <w:r>
                <w:rPr>
                  <w:color w:val="#410a8c"/>
                  <w:u w:val="single"/>
                </w:rPr>
                <w:t xml:space="preserve">hal-04951983v1</w:t>
              </w:r>
            </w:hyperlink>
          </w:p>
        </w:tc>
      </w:tr>
      <w:tr>
        <w:trPr/>
        <w:tc>
          <w:tcPr>
            <w:noWrap/>
          </w:tcPr>
          <w:p>
            <w:pPr>
              <w:spacing w:after="200"/>
            </w:pPr>
            <w:hyperlink r:id="rId140" w:history="1">
              <w:r>
                <w:rPr>
                  <w:color w:val="1e198e"/>
                  <w:b w:val="1"/>
                  <w:bCs w:val="1"/>
                  <w:u w:val="single"/>
                </w:rPr>
                <w:t xml:space="preserve">P1-7 - Vécu des femmes et des hommes en dialyse vis-à-vis de la maladie rénale chronique et leur perception de la greffe rénale : une étude qualitative (France)</w:t>
              </w:r>
            </w:hyperlink>
          </w:p>
          <w:p>
            <w:pPr/>
            <w:hyperlink r:id="rId14" w:history="1">
              <w:r>
                <w:rPr>
                  <w:color w:val="#410a8c"/>
                  <w:u w:val="single"/>
                </w:rPr>
                <w:t xml:space="preserve">Latame Komla Adoli</w:t>
              </w:r>
            </w:hyperlink>
            <w:r>
              <w:rPr/>
              <w:t xml:space="preserve">,</w:t>
            </w:r>
            <w:hyperlink r:id="rId59" w:history="1">
              <w:r>
                <w:rPr>
                  <w:color w:val="#410a8c"/>
                  <w:u w:val="single"/>
                </w:rPr>
                <w:t xml:space="preserve">Arnaud Campéon</w:t>
              </w:r>
            </w:hyperlink>
            <w:r>
              <w:rPr/>
              <w:t xml:space="preserve">,</w:t>
            </w:r>
            <w:hyperlink r:id="rId15" w:history="1">
              <w:r>
                <w:rPr>
                  <w:color w:val="#410a8c"/>
                  <w:u w:val="single"/>
                </w:rPr>
                <w:t xml:space="preserve">Cécile Couchoud</w:t>
              </w:r>
            </w:hyperlink>
            <w:r>
              <w:rPr/>
              <w:t xml:space="preserve">,</w:t>
            </w:r>
            <w:hyperlink r:id="rId18" w:history="1">
              <w:r>
                <w:rPr>
                  <w:color w:val="#410a8c"/>
                  <w:u w:val="single"/>
                </w:rPr>
                <w:t xml:space="preserve">Cécile Vigneau</w:t>
              </w:r>
            </w:hyperlink>
            <w:r>
              <w:rPr/>
              <w:t xml:space="preserve">,</w:t>
            </w:r>
            <w:hyperlink r:id="rId56" w:history="1">
              <w:r>
                <w:rPr>
                  <w:color w:val="#410a8c"/>
                  <w:u w:val="single"/>
                </w:rPr>
                <w:t xml:space="preserve">Florian Bayer</w:t>
              </w:r>
            </w:hyperlink>
            <w:r>
              <w:rPr/>
              <w:t xml:space="preserve">et al.</w:t>
            </w:r>
          </w:p>
          <w:p>
            <w:pPr/>
            <w:r>
              <w:rPr>
                <w:i w:val="1"/>
                <w:iCs w:val="1"/>
              </w:rPr>
              <w:t xml:space="preserve">Xème Congrès International Francophone Épidémiologie et Santé publique « Les nouvelles transitions épidémiologiques »</w:t>
            </w:r>
            <w:r>
              <w:rPr/>
              <w:t xml:space="preserve">, Jul 2024, Limoges, France. , Journal of Epidemiology and Population Health, Volume 72, Supplement 3, July 2024, 202611, 72, pp.202651, 2024, </w:t>
            </w:r>
            <w:hyperlink r:id="rId141" w:history="1">
              <w:r>
                <w:rPr>
                  <w:color w:val="#410a8c"/>
                  <w:u w:val="single"/>
                </w:rPr>
                <w:t xml:space="preserve">⟨10.1016/j.jeph.2024.202651⟩</w:t>
              </w:r>
            </w:hyperlink>
          </w:p>
          <w:p>
            <w:pPr/>
            <w:r>
              <w:rPr/>
              <w:t xml:space="preserve">Poster de conférence</w:t>
            </w:r>
          </w:p>
          <w:p>
            <w:pPr/>
            <w:hyperlink r:id="rId140" w:history="1">
              <w:r>
                <w:rPr>
                  <w:color w:val="#410a8c"/>
                  <w:u w:val="single"/>
                </w:rPr>
                <w:t xml:space="preserve">hal-04782742v1</w:t>
              </w:r>
            </w:hyperlink>
          </w:p>
        </w:tc>
      </w:tr>
      <w:tr>
        <w:trPr/>
        <w:tc>
          <w:tcPr>
            <w:noWrap/>
          </w:tcPr>
          <w:p>
            <w:pPr>
              <w:spacing w:after="200"/>
            </w:pPr>
            <w:hyperlink r:id="rId142" w:history="1">
              <w:r>
                <w:rPr>
                  <w:color w:val="1e198e"/>
                  <w:b w:val="1"/>
                  <w:bCs w:val="1"/>
                  <w:u w:val="single"/>
                </w:rPr>
                <w:t xml:space="preserve">Etude du refus d’inscription sur la liste d’attente de greffe rénale par les patients dialysés en France : une approche méthodologique mixte</w:t>
              </w:r>
            </w:hyperlink>
          </w:p>
          <w:p>
            <w:pPr/>
            <w:hyperlink r:id="rId14" w:history="1">
              <w:r>
                <w:rPr>
                  <w:color w:val="#410a8c"/>
                  <w:u w:val="single"/>
                </w:rPr>
                <w:t xml:space="preserve">Latame Komla Adoli</w:t>
              </w:r>
            </w:hyperlink>
            <w:r>
              <w:rPr/>
              <w:t xml:space="preserve">,</w:t>
            </w:r>
            <w:hyperlink r:id="rId59" w:history="1">
              <w:r>
                <w:rPr>
                  <w:color w:val="#410a8c"/>
                  <w:u w:val="single"/>
                </w:rPr>
                <w:t xml:space="preserve">Arnaud Campéon</w:t>
              </w:r>
            </w:hyperlink>
            <w:r>
              <w:rPr/>
              <w:t xml:space="preserve">,</w:t>
            </w:r>
            <w:hyperlink r:id="rId132" w:history="1">
              <w:r>
                <w:rPr>
                  <w:color w:val="#410a8c"/>
                  <w:u w:val="single"/>
                </w:rPr>
                <w:t xml:space="preserve">V. Châtelet</w:t>
              </w:r>
            </w:hyperlink>
            <w:r>
              <w:rPr/>
              <w:t xml:space="preserve">,</w:t>
            </w:r>
            <w:hyperlink r:id="rId133" w:history="1">
              <w:r>
                <w:rPr>
                  <w:color w:val="#410a8c"/>
                  <w:u w:val="single"/>
                </w:rPr>
                <w:t xml:space="preserve">E. Daugas</w:t>
              </w:r>
            </w:hyperlink>
            <w:r>
              <w:rPr/>
              <w:t xml:space="preserve">,</w:t>
            </w:r>
            <w:hyperlink r:id="rId108" w:history="1">
              <w:r>
                <w:rPr>
                  <w:color w:val="#410a8c"/>
                  <w:u w:val="single"/>
                </w:rPr>
                <w:t xml:space="preserve">T. Lobbedez</w:t>
              </w:r>
            </w:hyperlink>
            <w:r>
              <w:rPr/>
              <w:t xml:space="preserve">et al.</w:t>
            </w:r>
          </w:p>
          <w:p>
            <w:pPr/>
            <w:r>
              <w:rPr>
                <w:i w:val="1"/>
                <w:iCs w:val="1"/>
              </w:rPr>
              <w:t xml:space="preserve">9e congrès de la SFNDT</w:t>
            </w:r>
            <w:r>
              <w:rPr/>
              <w:t xml:space="preserve">, Oct 2024, Bordeaux, France. , Néphrologie &amp; Thérapeutique., 20 (5), pp.337-377, 2024, </w:t>
            </w:r>
            <w:hyperlink r:id="rId143" w:history="1">
              <w:r>
                <w:rPr>
                  <w:color w:val="#410a8c"/>
                  <w:u w:val="single"/>
                </w:rPr>
                <w:t xml:space="preserve">⟨10.1684/ndt.2024.89⟩</w:t>
              </w:r>
            </w:hyperlink>
          </w:p>
          <w:p>
            <w:pPr/>
            <w:r>
              <w:rPr/>
              <w:t xml:space="preserve">Poster de conférence</w:t>
            </w:r>
          </w:p>
          <w:p>
            <w:pPr/>
            <w:hyperlink r:id="rId142" w:history="1">
              <w:r>
                <w:rPr>
                  <w:color w:val="#410a8c"/>
                  <w:u w:val="single"/>
                </w:rPr>
                <w:t xml:space="preserve">hal-04952001v1</w:t>
              </w:r>
            </w:hyperlink>
          </w:p>
        </w:tc>
      </w:tr>
      <w:tr>
        <w:trPr/>
        <w:tc>
          <w:tcPr>
            <w:noWrap/>
          </w:tcPr>
          <w:p>
            <w:pPr>
              <w:spacing w:after="200"/>
            </w:pPr>
            <w:hyperlink r:id="rId144" w:history="1">
              <w:r>
                <w:rPr>
                  <w:color w:val="1e198e"/>
                  <w:b w:val="1"/>
                  <w:bCs w:val="1"/>
                  <w:u w:val="single"/>
                </w:rPr>
                <w:t xml:space="preserve">Vécu des femmes et des hommes en dialyse vis-à-vis de la maladie rénale chronique et leur perception de la greffe rénale : une étude qualitative</w:t>
              </w:r>
            </w:hyperlink>
          </w:p>
          <w:p>
            <w:pPr/>
            <w:hyperlink r:id="rId14" w:history="1">
              <w:r>
                <w:rPr>
                  <w:color w:val="#410a8c"/>
                  <w:u w:val="single"/>
                </w:rPr>
                <w:t xml:space="preserve">Latame Komla Adoli</w:t>
              </w:r>
            </w:hyperlink>
            <w:r>
              <w:rPr/>
              <w:t xml:space="preserve">,</w:t>
            </w:r>
            <w:hyperlink r:id="rId59" w:history="1">
              <w:r>
                <w:rPr>
                  <w:color w:val="#410a8c"/>
                  <w:u w:val="single"/>
                </w:rPr>
                <w:t xml:space="preserve">Arnaud Campéon</w:t>
              </w:r>
            </w:hyperlink>
            <w:r>
              <w:rPr/>
              <w:t xml:space="preserve">,</w:t>
            </w:r>
            <w:hyperlink r:id="rId15" w:history="1">
              <w:r>
                <w:rPr>
                  <w:color w:val="#410a8c"/>
                  <w:u w:val="single"/>
                </w:rPr>
                <w:t xml:space="preserve">Cécile Couchoud</w:t>
              </w:r>
            </w:hyperlink>
            <w:r>
              <w:rPr/>
              <w:t xml:space="preserve">,</w:t>
            </w:r>
            <w:hyperlink r:id="rId18" w:history="1">
              <w:r>
                <w:rPr>
                  <w:color w:val="#410a8c"/>
                  <w:u w:val="single"/>
                </w:rPr>
                <w:t xml:space="preserve">Cécile Vigneau</w:t>
              </w:r>
            </w:hyperlink>
            <w:r>
              <w:rPr/>
              <w:t xml:space="preserve">,</w:t>
            </w:r>
            <w:hyperlink r:id="rId56" w:history="1">
              <w:r>
                <w:rPr>
                  <w:color w:val="#410a8c"/>
                  <w:u w:val="single"/>
                </w:rPr>
                <w:t xml:space="preserve">Florian Bayer</w:t>
              </w:r>
            </w:hyperlink>
            <w:r>
              <w:rPr/>
              <w:t xml:space="preserve">et al.</w:t>
            </w:r>
          </w:p>
          <w:p>
            <w:pPr/>
            <w:r>
              <w:rPr>
                <w:i w:val="1"/>
                <w:iCs w:val="1"/>
              </w:rPr>
              <w:t xml:space="preserve">8ème Congrès de la SFNDT</w:t>
            </w:r>
            <w:r>
              <w:rPr/>
              <w:t xml:space="preserve">, Oct 2023, Liège, Belgique. , Néphrologie &amp; Thérapeutique Volume 19, numéro 5, Septembre 2023, 19 (5), 2023</w:t>
            </w:r>
          </w:p>
          <w:p>
            <w:pPr/>
            <w:r>
              <w:rPr/>
              <w:t xml:space="preserve">Poster de conférence</w:t>
            </w:r>
          </w:p>
          <w:p>
            <w:pPr/>
            <w:hyperlink r:id="rId144" w:history="1">
              <w:r>
                <w:rPr>
                  <w:color w:val="#410a8c"/>
                  <w:u w:val="single"/>
                </w:rPr>
                <w:t xml:space="preserve">hal-04952678v1</w:t>
              </w:r>
            </w:hyperlink>
          </w:p>
        </w:tc>
      </w:tr>
      <w:tr>
        <w:trPr/>
        <w:tc>
          <w:tcPr>
            <w:noWrap/>
          </w:tcPr>
          <w:p>
            <w:pPr>
              <w:spacing w:after="200"/>
            </w:pPr>
            <w:hyperlink r:id="rId145" w:history="1">
              <w:r>
                <w:rPr>
                  <w:color w:val="1e198e"/>
                  <w:b w:val="1"/>
                  <w:bCs w:val="1"/>
                  <w:u w:val="single"/>
                </w:rPr>
                <w:t xml:space="preserve">Incidence et caractéristiques des amputations de membres inférieurs au Togo : Etude nationale rétrospective sur 6 ans</w:t>
              </w:r>
            </w:hyperlink>
          </w:p>
          <w:p>
            <w:pPr/>
            <w:hyperlink r:id="rId112" w:history="1">
              <w:r>
                <w:rPr>
                  <w:color w:val="#410a8c"/>
                  <w:u w:val="single"/>
                </w:rPr>
                <w:t xml:space="preserve">Martin Kouame Tchankoni</w:t>
              </w:r>
            </w:hyperlink>
            <w:r>
              <w:rPr/>
              <w:t xml:space="preserve">,</w:t>
            </w:r>
            <w:hyperlink r:id="rId113" w:history="1">
              <w:r>
                <w:rPr>
                  <w:color w:val="#410a8c"/>
                  <w:u w:val="single"/>
                </w:rPr>
                <w:t xml:space="preserve">Roméo Médéssè Togan</w:t>
              </w:r>
            </w:hyperlink>
            <w:r>
              <w:rPr/>
              <w:t xml:space="preserve">,</w:t>
            </w:r>
            <w:hyperlink r:id="rId114" w:history="1">
              <w:r>
                <w:rPr>
                  <w:color w:val="#410a8c"/>
                  <w:u w:val="single"/>
                </w:rPr>
                <w:t xml:space="preserve">Grégoire Anani Abalo</w:t>
              </w:r>
            </w:hyperlink>
            <w:r>
              <w:rPr/>
              <w:t xml:space="preserve">,</w:t>
            </w:r>
            <w:hyperlink r:id="rId14" w:history="1">
              <w:r>
                <w:rPr>
                  <w:color w:val="#410a8c"/>
                  <w:u w:val="single"/>
                </w:rPr>
                <w:t xml:space="preserve">Latame Komla Adoli</w:t>
              </w:r>
            </w:hyperlink>
            <w:r>
              <w:rPr/>
              <w:t xml:space="preserve">,</w:t>
            </w:r>
            <w:hyperlink r:id="rId146" w:history="1">
              <w:r>
                <w:rPr>
                  <w:color w:val="#410a8c"/>
                  <w:u w:val="single"/>
                </w:rPr>
                <w:t xml:space="preserve">Angélo Komi Agbota</w:t>
              </w:r>
            </w:hyperlink>
            <w:r>
              <w:rPr/>
              <w:t xml:space="preserve">et al.</w:t>
            </w:r>
          </w:p>
          <w:p>
            <w:pPr/>
            <w:r>
              <w:rPr>
                <w:i w:val="1"/>
                <w:iCs w:val="1"/>
              </w:rPr>
              <w:t xml:space="preserve">Congrès international d'épidémiologie et de santé publique</w:t>
            </w:r>
            <w:r>
              <w:rPr/>
              <w:t xml:space="preserve">, Mar 2023, LOME, Togo</w:t>
            </w:r>
          </w:p>
          <w:p>
            <w:pPr/>
            <w:r>
              <w:rPr/>
              <w:t xml:space="preserve">Poster de conférence</w:t>
            </w:r>
          </w:p>
          <w:p>
            <w:pPr/>
            <w:hyperlink r:id="rId145" w:history="1">
              <w:r>
                <w:rPr>
                  <w:color w:val="#410a8c"/>
                  <w:u w:val="single"/>
                </w:rPr>
                <w:t xml:space="preserve">hal-04092630v1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Perceptions of health-related quality of life among heart transplant recipients: a qualitative study [preprint]</w:t>
              </w:r>
            </w:hyperlink>
          </w:p>
          <w:p>
            <w:pPr/>
            <w:hyperlink r:id="rId23" w:history="1">
              <w:r>
                <w:rPr>
                  <w:color w:val="#410a8c"/>
                  <w:u w:val="single"/>
                </w:rPr>
                <w:t xml:space="preserve">Redouane Mahmoudi</w:t>
              </w:r>
            </w:hyperlink>
            <w:r>
              <w:rPr/>
              <w:t xml:space="preserve">,</w:t>
            </w:r>
            <w:hyperlink r:id="rId24" w:history="1">
              <w:r>
                <w:rPr>
                  <w:color w:val="#410a8c"/>
                  <w:u w:val="single"/>
                </w:rPr>
                <w:t xml:space="preserve">Pascal Battistella</w:t>
              </w:r>
            </w:hyperlink>
            <w:r>
              <w:rPr/>
              <w:t xml:space="preserve">,</w:t>
            </w:r>
            <w:hyperlink r:id="rId25" w:history="1">
              <w:r>
                <w:rPr>
                  <w:color w:val="#410a8c"/>
                  <w:u w:val="single"/>
                </w:rPr>
                <w:t xml:space="preserve">Laurent Sebbag</w:t>
              </w:r>
            </w:hyperlink>
            <w:r>
              <w:rPr/>
              <w:t xml:space="preserve">,</w:t>
            </w:r>
            <w:hyperlink r:id="rId14" w:history="1">
              <w:r>
                <w:rPr>
                  <w:color w:val="#410a8c"/>
                  <w:u w:val="single"/>
                </w:rPr>
                <w:t xml:space="preserve">Latame Komla Adoli</w:t>
              </w:r>
            </w:hyperlink>
            <w:r>
              <w:rPr/>
              <w:t xml:space="preserve">,</w:t>
            </w:r>
            <w:hyperlink r:id="rId148" w:history="1">
              <w:r>
                <w:rPr>
                  <w:color w:val="#410a8c"/>
                  <w:u w:val="single"/>
                </w:rPr>
                <w:t xml:space="preserve">F. Guillemin</w:t>
              </w:r>
            </w:hyperlink>
            <w:r>
              <w:rPr/>
              <w:t xml:space="preserve">et al.</w:t>
            </w:r>
          </w:p>
          <w:p>
            <w:pPr/>
            <w:r>
              <w:rPr/>
              <w:t xml:space="preserve">2025</w:t>
            </w:r>
          </w:p>
          <w:p>
            <w:pPr/>
            <w:r>
              <w:rPr/>
              <w:t xml:space="preserve">Pré-publication, Document de travail</w:t>
            </w:r>
          </w:p>
          <w:p>
            <w:pPr/>
            <w:hyperlink r:id="rId147" w:history="1">
              <w:r>
                <w:rPr>
                  <w:color w:val="#410a8c"/>
                  <w:u w:val="single"/>
                </w:rPr>
                <w:t xml:space="preserve">hal-04997040v1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49" w:history="1">
              <w:r>
                <w:rPr>
                  <w:color w:val="1e198e"/>
                  <w:b w:val="1"/>
                  <w:bCs w:val="1"/>
                  <w:u w:val="single"/>
                </w:rPr>
                <w:t xml:space="preserve">Etude de l’accès à la greffe rénale des femmes en France par une approche méthodologique mixte</w:t>
              </w:r>
            </w:hyperlink>
          </w:p>
          <w:p>
            <w:pPr/>
            <w:hyperlink r:id="rId14" w:history="1">
              <w:r>
                <w:rPr>
                  <w:color w:val="#410a8c"/>
                  <w:u w:val="single"/>
                </w:rPr>
                <w:t xml:space="preserve">Latame Komla Adoli</w:t>
              </w:r>
            </w:hyperlink>
          </w:p>
          <w:p>
            <w:pPr/>
            <w:r>
              <w:rPr/>
              <w:t xml:space="preserve">Santé publique et épidémiologie. École des Hautes Études en Santé Publique [EHESP], 2024. Français. </w:t>
            </w:r>
            <w:hyperlink r:id="rId150" w:history="1">
              <w:r>
                <w:rPr>
                  <w:color w:val="#410a8c"/>
                  <w:u w:val="single"/>
                </w:rPr>
                <w:t xml:space="preserve">⟨NNT : 2024HESP0001⟩</w:t>
              </w:r>
            </w:hyperlink>
          </w:p>
          <w:p>
            <w:pPr/>
            <w:r>
              <w:rPr/>
              <w:t xml:space="preserve">Thèse</w:t>
            </w:r>
          </w:p>
          <w:p>
            <w:pPr/>
            <w:hyperlink r:id="rId149" w:history="1">
              <w:r>
                <w:rPr>
                  <w:color w:val="#410a8c"/>
                  <w:u w:val="single"/>
                </w:rPr>
                <w:t xml:space="preserve">tel-05158198v1</w:t>
              </w:r>
            </w:hyperlink>
          </w:p>
        </w:tc>
      </w:tr>
    </w:tbl>
    <w:sectPr>
      <w:footerReference w:type="default" r:id="rId15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DBA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tame-komla-adoli" TargetMode="External"/><Relationship Id="rId9" Type="http://schemas.openxmlformats.org/officeDocument/2006/relationships/hyperlink" Target="https://orcid.org/0000-0003-4670-2668" TargetMode="External"/><Relationship Id="rId10" Type="http://schemas.openxmlformats.org/officeDocument/2006/relationships/hyperlink" Target="https://www.idref.fr/28107433X" TargetMode="External"/><Relationship Id="rId11" Type="http://schemas.openxmlformats.org/officeDocument/2006/relationships/hyperlink" Target="https://u-picardie.hal.science/hal-05559623v1" TargetMode="External"/><Relationship Id="rId12" Type="http://schemas.openxmlformats.org/officeDocument/2006/relationships/hyperlink" Target="https://hal.science/search/index/?q=*&amp;authFullName_s=L&#233;a Faure" TargetMode="External"/><Relationship Id="rId13" Type="http://schemas.openxmlformats.org/officeDocument/2006/relationships/hyperlink" Target="https://hal.science/search/index/?q=*&amp;authFullName_s=Sol&#232;ne Laville" TargetMode="External"/><Relationship Id="rId14" Type="http://schemas.openxmlformats.org/officeDocument/2006/relationships/hyperlink" Target="https://hal.science/search/index/?q=*&amp;authFullName_s=Latame Komla Adoli" TargetMode="External"/><Relationship Id="rId15" Type="http://schemas.openxmlformats.org/officeDocument/2006/relationships/hyperlink" Target="https://hal.science/search/index/?q=*&amp;authFullName_s=C&#233;cile Couchoud" TargetMode="External"/><Relationship Id="rId16" Type="http://schemas.openxmlformats.org/officeDocument/2006/relationships/hyperlink" Target="https://dx.doi.org/10.1684/ndt.2026.163" TargetMode="External"/><Relationship Id="rId17" Type="http://schemas.openxmlformats.org/officeDocument/2006/relationships/hyperlink" Target="https://hal.science/hal-05298658v1" TargetMode="External"/><Relationship Id="rId18" Type="http://schemas.openxmlformats.org/officeDocument/2006/relationships/hyperlink" Target="https://hal.science/search/index/?q=*&amp;authFullName_s=C&#233;cile Vigneau" TargetMode="External"/><Relationship Id="rId19" Type="http://schemas.openxmlformats.org/officeDocument/2006/relationships/hyperlink" Target="https://hal.science/search/index/?q=*&amp;authFullName_s=Arnaud Campeon" TargetMode="External"/><Relationship Id="rId20" Type="http://schemas.openxmlformats.org/officeDocument/2006/relationships/hyperlink" Target="https://hal.science/search/index/?q=*&amp;authFullName_s=Val&#233;rie Ch&#226;telet" TargetMode="External"/><Relationship Id="rId21" Type="http://schemas.openxmlformats.org/officeDocument/2006/relationships/hyperlink" Target="https://dx.doi.org/10.1038/s41598-025-18712-5" TargetMode="External"/><Relationship Id="rId22" Type="http://schemas.openxmlformats.org/officeDocument/2006/relationships/hyperlink" Target="https://ehesp.hal.science/hal-05361700v1" TargetMode="External"/><Relationship Id="rId23" Type="http://schemas.openxmlformats.org/officeDocument/2006/relationships/hyperlink" Target="https://hal.science/search/index/?q=*&amp;authFullName_s=Redouane Mahmoudi" TargetMode="External"/><Relationship Id="rId24" Type="http://schemas.openxmlformats.org/officeDocument/2006/relationships/hyperlink" Target="https://hal.science/search/index/?q=*&amp;authFullName_s=Pascal Battistella" TargetMode="External"/><Relationship Id="rId25" Type="http://schemas.openxmlformats.org/officeDocument/2006/relationships/hyperlink" Target="https://hal.science/search/index/?q=*&amp;authFullName_s=Laurent Sebbag" TargetMode="External"/><Relationship Id="rId26" Type="http://schemas.openxmlformats.org/officeDocument/2006/relationships/hyperlink" Target="https://hal.science/search/index/?q=*&amp;authFullName_s=Francis Guillemin" TargetMode="External"/><Relationship Id="rId27" Type="http://schemas.openxmlformats.org/officeDocument/2006/relationships/hyperlink" Target="https://dx.doi.org/10.1016/j.transproceed.2025.10.025" TargetMode="External"/><Relationship Id="rId28" Type="http://schemas.openxmlformats.org/officeDocument/2006/relationships/hyperlink" Target="https://ehesp.hal.science/hal-05133251v1" TargetMode="External"/><Relationship Id="rId29" Type="http://schemas.openxmlformats.org/officeDocument/2006/relationships/hyperlink" Target="https://hal.science/search/index/?q=*&amp;authFullName_s=Diguibe Tien-Bale Bamide" TargetMode="External"/><Relationship Id="rId30" Type="http://schemas.openxmlformats.org/officeDocument/2006/relationships/hyperlink" Target="https://hal.science/search/index/?q=*&amp;authFullName_s=S&#234;d&#233;gnon Beno&#238;t Agossoukpe" TargetMode="External"/><Relationship Id="rId31" Type="http://schemas.openxmlformats.org/officeDocument/2006/relationships/hyperlink" Target="https://hal.science/search/index/?q=*&amp;authFullName_s=Rom&#233;o M&#232;d&#233;ss&#232; Togan" TargetMode="External"/><Relationship Id="rId32" Type="http://schemas.openxmlformats.org/officeDocument/2006/relationships/hyperlink" Target="https://hal.science/search/index/?q=*&amp;authFullName_s=Hermine Tognon" TargetMode="External"/><Relationship Id="rId33" Type="http://schemas.openxmlformats.org/officeDocument/2006/relationships/hyperlink" Target="https://dx.doi.org/10.1177/15579883251344558" TargetMode="External"/><Relationship Id="rId34" Type="http://schemas.openxmlformats.org/officeDocument/2006/relationships/hyperlink" Target="https://hal.science/hal-04652573v1" TargetMode="External"/><Relationship Id="rId35" Type="http://schemas.openxmlformats.org/officeDocument/2006/relationships/hyperlink" Target="https://hal.science/search/index/?q=*&amp;authFullName_s=Gatibe Yendu-Suglpak Gnatou" TargetMode="External"/><Relationship Id="rId36" Type="http://schemas.openxmlformats.org/officeDocument/2006/relationships/hyperlink" Target="https://hal.science/search/index/?q=*&amp;authFullName_s=Fifonsi Adjidossi Gbeasor-Komlanvi" TargetMode="External"/><Relationship Id="rId37" Type="http://schemas.openxmlformats.org/officeDocument/2006/relationships/hyperlink" Target="https://hal.science/search/index/?q=*&amp;authFullName_s=Kossivi Agbelenko Afanvi" TargetMode="External"/><Relationship Id="rId38" Type="http://schemas.openxmlformats.org/officeDocument/2006/relationships/hyperlink" Target="https://hal.science/search/index/?q=*&amp;authFullName_s=Sibabe Agoro" TargetMode="External"/><Relationship Id="rId39" Type="http://schemas.openxmlformats.org/officeDocument/2006/relationships/hyperlink" Target="https://hal.science/search/index/?q=*&amp;authFullName_s=Arnold Junior Sadio" TargetMode="External"/><Relationship Id="rId40" Type="http://schemas.openxmlformats.org/officeDocument/2006/relationships/hyperlink" Target="https://dx.doi.org/10.3917/spub.243.0137" TargetMode="External"/><Relationship Id="rId41" Type="http://schemas.openxmlformats.org/officeDocument/2006/relationships/hyperlink" Target="https://hal.science/hal-04951684v1" TargetMode="External"/><Relationship Id="rId42" Type="http://schemas.openxmlformats.org/officeDocument/2006/relationships/hyperlink" Target="https://hal.science/search/index/?q=*&amp;authFullName_s=Yawovi Mawufemo Tsevi" TargetMode="External"/><Relationship Id="rId43" Type="http://schemas.openxmlformats.org/officeDocument/2006/relationships/hyperlink" Target="https://hal.science/search/index/?q=*&amp;authFullName_s=Ayoko Ketevi" TargetMode="External"/><Relationship Id="rId44" Type="http://schemas.openxmlformats.org/officeDocument/2006/relationships/hyperlink" Target="https://hal.science/search/index/?q=*&amp;authFullName_s=Badomta Dolaama" TargetMode="External"/><Relationship Id="rId45" Type="http://schemas.openxmlformats.org/officeDocument/2006/relationships/hyperlink" Target="https://hal.science/search/index/?q=*&amp;authFullName_s=Kodjo Djagadou" TargetMode="External"/><Relationship Id="rId46" Type="http://schemas.openxmlformats.org/officeDocument/2006/relationships/hyperlink" Target="https://dx.doi.org/10.1684/ndt.2024.97" TargetMode="External"/><Relationship Id="rId47" Type="http://schemas.openxmlformats.org/officeDocument/2006/relationships/hyperlink" Target="https://ehesp.hal.science/hal-04951584v1" TargetMode="External"/><Relationship Id="rId48" Type="http://schemas.openxmlformats.org/officeDocument/2006/relationships/hyperlink" Target="https://hal.science/search/index/?q=*&amp;authFullName_s=Akila Wimima Bakoubayi" TargetMode="External"/><Relationship Id="rId49" Type="http://schemas.openxmlformats.org/officeDocument/2006/relationships/hyperlink" Target="https://hal.science/search/index/?q=*&amp;authFullName_s=Falapalaki Haliba" TargetMode="External"/><Relationship Id="rId50" Type="http://schemas.openxmlformats.org/officeDocument/2006/relationships/hyperlink" Target="https://hal.science/search/index/?q=*&amp;authFullName_s=Wendpouir&#233; Ida C. Zida-Compaore" TargetMode="External"/><Relationship Id="rId51" Type="http://schemas.openxmlformats.org/officeDocument/2006/relationships/hyperlink" Target="https://hal.science/search/index/?q=*&amp;authFullName_s=P&#8217;tanam P&#8217;kont&#232;me Bando" TargetMode="External"/><Relationship Id="rId52" Type="http://schemas.openxmlformats.org/officeDocument/2006/relationships/hyperlink" Target="https://hal.science/search/index/?q=*&amp;authFullName_s=Yao Rodion Konu" TargetMode="External"/><Relationship Id="rId53" Type="http://schemas.openxmlformats.org/officeDocument/2006/relationships/hyperlink" Target="https://dx.doi.org/10.1186/s12879-024-09492-w" TargetMode="External"/><Relationship Id="rId54" Type="http://schemas.openxmlformats.org/officeDocument/2006/relationships/hyperlink" Target="https://hal.science/hal-04483609v1" TargetMode="External"/><Relationship Id="rId55" Type="http://schemas.openxmlformats.org/officeDocument/2006/relationships/hyperlink" Target="https://hal.science/search/index/?q=*&amp;authFullName_s=Thierry Lobbedez" TargetMode="External"/><Relationship Id="rId56" Type="http://schemas.openxmlformats.org/officeDocument/2006/relationships/hyperlink" Target="https://hal.science/search/index/?q=*&amp;authFullName_s=Florian Bayer" TargetMode="External"/><Relationship Id="rId57" Type="http://schemas.openxmlformats.org/officeDocument/2006/relationships/hyperlink" Target="https://dx.doi.org/10.1093/ndt/gfae047" TargetMode="External"/><Relationship Id="rId58" Type="http://schemas.openxmlformats.org/officeDocument/2006/relationships/hyperlink" Target="https://ehesp.hal.science/hal-04811051v1" TargetMode="External"/><Relationship Id="rId59" Type="http://schemas.openxmlformats.org/officeDocument/2006/relationships/hyperlink" Target="https://hal.science/search/index/?q=*&amp;authFullName_s=Arnaud Camp&#233;on" TargetMode="External"/><Relationship Id="rId60" Type="http://schemas.openxmlformats.org/officeDocument/2006/relationships/hyperlink" Target="https://hal.science/search/index/?q=*&amp;authFullName_s=Val&#233;rie Chatelet" TargetMode="External"/><Relationship Id="rId61" Type="http://schemas.openxmlformats.org/officeDocument/2006/relationships/hyperlink" Target="https://dx.doi.org/10.1038/s41598-024-80775-7" TargetMode="External"/><Relationship Id="rId62" Type="http://schemas.openxmlformats.org/officeDocument/2006/relationships/hyperlink" Target="https://unilim.hal.science/hal-04527101v1" TargetMode="External"/><Relationship Id="rId63" Type="http://schemas.openxmlformats.org/officeDocument/2006/relationships/hyperlink" Target="https://hal.science/search/index/?q=*&amp;authFullName_s=Martin Tchankoni" TargetMode="External"/><Relationship Id="rId64" Type="http://schemas.openxmlformats.org/officeDocument/2006/relationships/hyperlink" Target="https://hal.science/search/index/?q=*&amp;authFullName_s=Rom&#233;o Togan" TargetMode="External"/><Relationship Id="rId65" Type="http://schemas.openxmlformats.org/officeDocument/2006/relationships/hyperlink" Target="https://hal.science/search/index/?q=*&amp;authFullName_s=Gr&#233;goire Abalo" TargetMode="External"/><Relationship Id="rId66" Type="http://schemas.openxmlformats.org/officeDocument/2006/relationships/hyperlink" Target="https://hal.science/search/index/?q=*&amp;authFullName_s=Latame Adoli" TargetMode="External"/><Relationship Id="rId67" Type="http://schemas.openxmlformats.org/officeDocument/2006/relationships/hyperlink" Target="https://hal.science/search/index/?q=*&amp;authFullName_s=Atchi Walla" TargetMode="External"/><Relationship Id="rId68" Type="http://schemas.openxmlformats.org/officeDocument/2006/relationships/hyperlink" Target="https://dx.doi.org/10.1016/j.ejvs.2024.01.088" TargetMode="External"/><Relationship Id="rId69" Type="http://schemas.openxmlformats.org/officeDocument/2006/relationships/hyperlink" Target="https://ehesp.hal.science/hal-04398382v1" TargetMode="External"/><Relationship Id="rId70" Type="http://schemas.openxmlformats.org/officeDocument/2006/relationships/hyperlink" Target="https://hal.science/search/index/?q=*&amp;authFullName_s=Ounoo Elom Takassi" TargetMode="External"/><Relationship Id="rId71" Type="http://schemas.openxmlformats.org/officeDocument/2006/relationships/hyperlink" Target="https://hal.science/search/index/?q=*&amp;authFullName_s=Fifonsi Gbeasor-Komlanvi" TargetMode="External"/><Relationship Id="rId72" Type="http://schemas.openxmlformats.org/officeDocument/2006/relationships/hyperlink" Target="https://hal.science/search/index/?q=*&amp;authFullName_s=Rodion Yao Konu" TargetMode="External"/><Relationship Id="rId73" Type="http://schemas.openxmlformats.org/officeDocument/2006/relationships/hyperlink" Target="https://dx.doi.org/10.4236/ojepi.2024.141003" TargetMode="External"/><Relationship Id="rId74" Type="http://schemas.openxmlformats.org/officeDocument/2006/relationships/hyperlink" Target="https://hal.science/hal-04688024v1" TargetMode="External"/><Relationship Id="rId75" Type="http://schemas.openxmlformats.org/officeDocument/2006/relationships/hyperlink" Target="https://hal.science/search/index/?q=*&amp;authFullName_s=Atehezi Adom" TargetMode="External"/><Relationship Id="rId76" Type="http://schemas.openxmlformats.org/officeDocument/2006/relationships/hyperlink" Target="https://hal.science/search/index/?q=*&amp;authFullName_s=Romeo Medesse Togan" TargetMode="External"/><Relationship Id="rId77" Type="http://schemas.openxmlformats.org/officeDocument/2006/relationships/hyperlink" Target="https://dx.doi.org/10.4081/jphia.2023.2597" TargetMode="External"/><Relationship Id="rId78" Type="http://schemas.openxmlformats.org/officeDocument/2006/relationships/hyperlink" Target="https://hal.science/hal-04690035v1" TargetMode="External"/><Relationship Id="rId79" Type="http://schemas.openxmlformats.org/officeDocument/2006/relationships/hyperlink" Target="https://dx.doi.org/10.1001/jamanetworkopen.2024.24993" TargetMode="External"/><Relationship Id="rId80" Type="http://schemas.openxmlformats.org/officeDocument/2006/relationships/hyperlink" Target="https://ehesp.hal.science/hal-04398439v1" TargetMode="External"/><Relationship Id="rId81" Type="http://schemas.openxmlformats.org/officeDocument/2006/relationships/hyperlink" Target="https://hal.science/search/index/?q=*&amp;authFullName_s=Z&#233;z&#233; Onivogui" TargetMode="External"/><Relationship Id="rId82" Type="http://schemas.openxmlformats.org/officeDocument/2006/relationships/hyperlink" Target="https://dx.doi.org/10.4236/ojepi.2023.134022" TargetMode="External"/><Relationship Id="rId83" Type="http://schemas.openxmlformats.org/officeDocument/2006/relationships/hyperlink" Target="https://ehesp.hal.science/hal-04398483v1" TargetMode="External"/><Relationship Id="rId84" Type="http://schemas.openxmlformats.org/officeDocument/2006/relationships/hyperlink" Target="https://hal.science/search/index/?q=*&amp;authFullName_s=Fatoumata Binta Tidiane Diallo" TargetMode="External"/><Relationship Id="rId85" Type="http://schemas.openxmlformats.org/officeDocument/2006/relationships/hyperlink" Target="https://dx.doi.org/10.4236/ojpm.2023.1312021" TargetMode="External"/><Relationship Id="rId86" Type="http://schemas.openxmlformats.org/officeDocument/2006/relationships/hyperlink" Target="https://ehesp.hal.science/hal-03827461v1" TargetMode="External"/><Relationship Id="rId87" Type="http://schemas.openxmlformats.org/officeDocument/2006/relationships/hyperlink" Target="https://hal.science/search/index/?q=*&amp;authFullName_s=Maxime Raffray" TargetMode="External"/><Relationship Id="rId88" Type="http://schemas.openxmlformats.org/officeDocument/2006/relationships/hyperlink" Target="https://dx.doi.org/10.3390/ijerph192013524" TargetMode="External"/><Relationship Id="rId89" Type="http://schemas.openxmlformats.org/officeDocument/2006/relationships/hyperlink" Target="https://hal.science/hal-05337148v1" TargetMode="External"/><Relationship Id="rId90" Type="http://schemas.openxmlformats.org/officeDocument/2006/relationships/hyperlink" Target="https://hal.science/search/index/?q=*&amp;authFullName_s=Juliette Piveteau" TargetMode="External"/><Relationship Id="rId91" Type="http://schemas.openxmlformats.org/officeDocument/2006/relationships/hyperlink" Target="https://hal.science/search/index/?q=*&amp;authFullName_s=Hoang-Giang Pham" TargetMode="External"/><Relationship Id="rId92" Type="http://schemas.openxmlformats.org/officeDocument/2006/relationships/hyperlink" Target="https://dx.doi.org/10.1093/ndt/gfaf116.0856" TargetMode="External"/><Relationship Id="rId93" Type="http://schemas.openxmlformats.org/officeDocument/2006/relationships/hyperlink" Target="https://hal.science/hal-05337246v1" TargetMode="External"/><Relationship Id="rId94" Type="http://schemas.openxmlformats.org/officeDocument/2006/relationships/hyperlink" Target="https://hal.science/search/index/?q=*&amp;authFullName_s=Robert Sylvain" TargetMode="External"/><Relationship Id="rId95" Type="http://schemas.openxmlformats.org/officeDocument/2006/relationships/hyperlink" Target="https://hal.science/search/index/?q=*&amp;authFullName_s=Mathilde Bories" TargetMode="External"/><Relationship Id="rId96" Type="http://schemas.openxmlformats.org/officeDocument/2006/relationships/hyperlink" Target="https://dx.doi.org/10.1093/ndt/gfaf116.063" TargetMode="External"/><Relationship Id="rId97" Type="http://schemas.openxmlformats.org/officeDocument/2006/relationships/hyperlink" Target="https://hal.science/hal-05337217v1" TargetMode="External"/><Relationship Id="rId98" Type="http://schemas.openxmlformats.org/officeDocument/2006/relationships/hyperlink" Target="https://dx.doi.org/10.1093/ndt/gfaf116.0857" TargetMode="External"/><Relationship Id="rId99" Type="http://schemas.openxmlformats.org/officeDocument/2006/relationships/hyperlink" Target="https://hal.science/hal-04605078v1" TargetMode="External"/><Relationship Id="rId100" Type="http://schemas.openxmlformats.org/officeDocument/2006/relationships/hyperlink" Target="https://hal.science/search/index/?q=*&amp;authFullName_s=Juste Goungounga" TargetMode="External"/><Relationship Id="rId101" Type="http://schemas.openxmlformats.org/officeDocument/2006/relationships/hyperlink" Target="https://hal.science/search/index/?q=*&amp;authFullName_s=Laurence Ren" TargetMode="External"/><Relationship Id="rId102" Type="http://schemas.openxmlformats.org/officeDocument/2006/relationships/hyperlink" Target="https://hal.science/search/index/?q=*&amp;authFullName_s=Hadrien Charvat" TargetMode="External"/><Relationship Id="rId103" Type="http://schemas.openxmlformats.org/officeDocument/2006/relationships/hyperlink" Target="https://hal.science/search/index/?q=*&amp;authFullName_s=Roch Giorgi" TargetMode="External"/><Relationship Id="rId104" Type="http://schemas.openxmlformats.org/officeDocument/2006/relationships/hyperlink" Target="https://dx.doi.org/10.1093/ndt/gfae069.168" TargetMode="External"/><Relationship Id="rId105" Type="http://schemas.openxmlformats.org/officeDocument/2006/relationships/hyperlink" Target="https://hal.science/hal-04717772v1" TargetMode="External"/><Relationship Id="rId106" Type="http://schemas.openxmlformats.org/officeDocument/2006/relationships/hyperlink" Target="https://hal.science/search/index/?q=*&amp;authFullName_s=C Couchoud" TargetMode="External"/><Relationship Id="rId107" Type="http://schemas.openxmlformats.org/officeDocument/2006/relationships/hyperlink" Target="https://hal.science/search/index/?q=*&amp;authFullName_s=V Ch&#226;telet" TargetMode="External"/><Relationship Id="rId108" Type="http://schemas.openxmlformats.org/officeDocument/2006/relationships/hyperlink" Target="https://hal.science/search/index/?q=*&amp;authFullName_s=T. Lobbedez" TargetMode="External"/><Relationship Id="rId109" Type="http://schemas.openxmlformats.org/officeDocument/2006/relationships/hyperlink" Target="https://dx.doi.org/10.1016/j.jeph.2024.202612" TargetMode="External"/><Relationship Id="rId110" Type="http://schemas.openxmlformats.org/officeDocument/2006/relationships/hyperlink" Target="https://hal.science/hal-04952637v1" TargetMode="External"/><Relationship Id="rId111" Type="http://schemas.openxmlformats.org/officeDocument/2006/relationships/hyperlink" Target="https://unilim.hal.science/hal-04583126v1" TargetMode="External"/><Relationship Id="rId112" Type="http://schemas.openxmlformats.org/officeDocument/2006/relationships/hyperlink" Target="https://hal.science/search/index/?q=*&amp;authFullName_s=Martin Kouame Tchankoni" TargetMode="External"/><Relationship Id="rId113" Type="http://schemas.openxmlformats.org/officeDocument/2006/relationships/hyperlink" Target="https://hal.science/search/index/?q=*&amp;authFullName_s=Rom&#233;o M&#233;d&#233;ss&#232; Togan" TargetMode="External"/><Relationship Id="rId114" Type="http://schemas.openxmlformats.org/officeDocument/2006/relationships/hyperlink" Target="https://hal.science/search/index/?q=*&amp;authFullName_s=Gr&#233;goire Anani Abalo" TargetMode="External"/><Relationship Id="rId115" Type="http://schemas.openxmlformats.org/officeDocument/2006/relationships/hyperlink" Target="https://hal.science/hal-04285581v1" TargetMode="External"/><Relationship Id="rId116" Type="http://schemas.openxmlformats.org/officeDocument/2006/relationships/hyperlink" Target="https://hal.science/search/index/?q=*&amp;authFullName_s=&#201;ric Daugas" TargetMode="External"/><Relationship Id="rId117" Type="http://schemas.openxmlformats.org/officeDocument/2006/relationships/hyperlink" Target="https://hal.science/search/index/?q=*&amp;authFullName_s=E. Vabret" TargetMode="External"/><Relationship Id="rId118" Type="http://schemas.openxmlformats.org/officeDocument/2006/relationships/hyperlink" Target="https://hal.science/search/index/?q=*&amp;authFullName_s=J P Jais" TargetMode="External"/><Relationship Id="rId119" Type="http://schemas.openxmlformats.org/officeDocument/2006/relationships/hyperlink" Target="https://dx.doi.org/10.1093/eurpub/ckad160.053" TargetMode="External"/><Relationship Id="rId120" Type="http://schemas.openxmlformats.org/officeDocument/2006/relationships/hyperlink" Target="https://ehesp.hal.science/hal-04952034v1" TargetMode="External"/><Relationship Id="rId121" Type="http://schemas.openxmlformats.org/officeDocument/2006/relationships/hyperlink" Target="https://hal.science/search/index/?q=*&amp;authFullName_s=O.E. Takassi" TargetMode="External"/><Relationship Id="rId122" Type="http://schemas.openxmlformats.org/officeDocument/2006/relationships/hyperlink" Target="https://hal.science/search/index/?q=*&amp;authFullName_s=R.M. Togan" TargetMode="External"/><Relationship Id="rId123" Type="http://schemas.openxmlformats.org/officeDocument/2006/relationships/hyperlink" Target="https://hal.science/search/index/?q=*&amp;authFullName_s=F. Gbeasor-Komlanvi" TargetMode="External"/><Relationship Id="rId124" Type="http://schemas.openxmlformats.org/officeDocument/2006/relationships/hyperlink" Target="https://hal.science/search/index/?q=*&amp;authFullName_s=A.J. Sadio" TargetMode="External"/><Relationship Id="rId125" Type="http://schemas.openxmlformats.org/officeDocument/2006/relationships/hyperlink" Target="https://hal.science/search/index/?q=*&amp;authFullName_s=R.Y. Konu" TargetMode="External"/><Relationship Id="rId126" Type="http://schemas.openxmlformats.org/officeDocument/2006/relationships/hyperlink" Target="https://dx.doi.org/10.1016/j.respe.2023.101897" TargetMode="External"/><Relationship Id="rId127" Type="http://schemas.openxmlformats.org/officeDocument/2006/relationships/hyperlink" Target="https://hal.science/hal-04285016v1" TargetMode="External"/><Relationship Id="rId128" Type="http://schemas.openxmlformats.org/officeDocument/2006/relationships/hyperlink" Target="https://hal.science/search/index/?q=*&amp;authFullName_s=Valerie Chatelet Pouliquen" TargetMode="External"/><Relationship Id="rId129" Type="http://schemas.openxmlformats.org/officeDocument/2006/relationships/hyperlink" Target="https://hal.science/search/index/?q=*&amp;authFullName_s=Elsa Vabret" TargetMode="External"/><Relationship Id="rId130" Type="http://schemas.openxmlformats.org/officeDocument/2006/relationships/hyperlink" Target="https://dx.doi.org/10.1093/ndt/gfad063c_4642" TargetMode="External"/><Relationship Id="rId131" Type="http://schemas.openxmlformats.org/officeDocument/2006/relationships/hyperlink" Target="https://ehesp.hal.science/hal-03823182v1" TargetMode="External"/><Relationship Id="rId132" Type="http://schemas.openxmlformats.org/officeDocument/2006/relationships/hyperlink" Target="https://hal.science/search/index/?q=*&amp;authFullName_s=V. Ch&#226;telet" TargetMode="External"/><Relationship Id="rId133" Type="http://schemas.openxmlformats.org/officeDocument/2006/relationships/hyperlink" Target="https://hal.science/search/index/?q=*&amp;authFullName_s=E. Daugas" TargetMode="External"/><Relationship Id="rId134" Type="http://schemas.openxmlformats.org/officeDocument/2006/relationships/hyperlink" Target="https://dx.doi.org/10.1016/j.nephro.2022.07.054" TargetMode="External"/><Relationship Id="rId135" Type="http://schemas.openxmlformats.org/officeDocument/2006/relationships/hyperlink" Target="https://hal.science/hal-05337177v1" TargetMode="External"/><Relationship Id="rId136" Type="http://schemas.openxmlformats.org/officeDocument/2006/relationships/hyperlink" Target="https://hal.science/search/index/?q=*&amp;authFullName_s=Sahar Bayat" TargetMode="External"/><Relationship Id="rId137" Type="http://schemas.openxmlformats.org/officeDocument/2006/relationships/hyperlink" Target="https://dx.doi.org/10.1093/ndt/gfaf116.1338" TargetMode="External"/><Relationship Id="rId138" Type="http://schemas.openxmlformats.org/officeDocument/2006/relationships/hyperlink" Target="https://ehesp.hal.science/hal-04951983v1" TargetMode="External"/><Relationship Id="rId139" Type="http://schemas.openxmlformats.org/officeDocument/2006/relationships/hyperlink" Target="https://dx.doi.org/10.1684/ndt.2024.90" TargetMode="External"/><Relationship Id="rId140" Type="http://schemas.openxmlformats.org/officeDocument/2006/relationships/hyperlink" Target="https://ehesp.hal.science/hal-04782742v1" TargetMode="External"/><Relationship Id="rId141" Type="http://schemas.openxmlformats.org/officeDocument/2006/relationships/hyperlink" Target="https://dx.doi.org/10.1016/j.jeph.2024.202651" TargetMode="External"/><Relationship Id="rId142" Type="http://schemas.openxmlformats.org/officeDocument/2006/relationships/hyperlink" Target="https://ehesp.hal.science/hal-04952001v1" TargetMode="External"/><Relationship Id="rId143" Type="http://schemas.openxmlformats.org/officeDocument/2006/relationships/hyperlink" Target="https://dx.doi.org/10.1684/ndt.2024.89" TargetMode="External"/><Relationship Id="rId144" Type="http://schemas.openxmlformats.org/officeDocument/2006/relationships/hyperlink" Target="https://ehesp.hal.science/hal-04952678v1" TargetMode="External"/><Relationship Id="rId145" Type="http://schemas.openxmlformats.org/officeDocument/2006/relationships/hyperlink" Target="https://unilim.hal.science/hal-04092630v1" TargetMode="External"/><Relationship Id="rId146" Type="http://schemas.openxmlformats.org/officeDocument/2006/relationships/hyperlink" Target="https://hal.science/search/index/?q=*&amp;authFullName_s=Ang&#233;lo Komi Agbota" TargetMode="External"/><Relationship Id="rId147" Type="http://schemas.openxmlformats.org/officeDocument/2006/relationships/hyperlink" Target="https://ehesp.hal.science/hal-04997040v1" TargetMode="External"/><Relationship Id="rId148" Type="http://schemas.openxmlformats.org/officeDocument/2006/relationships/hyperlink" Target="https://hal.science/search/index/?q=*&amp;authFullName_s=F. Guillemin" TargetMode="External"/><Relationship Id="rId149" Type="http://schemas.openxmlformats.org/officeDocument/2006/relationships/hyperlink" Target="https://hal.science/tel-05158198v1" TargetMode="External"/><Relationship Id="rId150" Type="http://schemas.openxmlformats.org/officeDocument/2006/relationships/hyperlink" Target="https://www.theses.fr/2024HESP0001" TargetMode="External"/><Relationship Id="rId1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Latame komla ADOLI</dc:title>
  <dc:description>CV</dc:description>
  <dc:subject/>
  <cp:keywords/>
  <cp:category/>
  <cp:lastModifiedBy/>
  <dcterms:created xsi:type="dcterms:W3CDTF">2026-05-07T12:48:52+02:00</dcterms:created>
  <dcterms:modified xsi:type="dcterms:W3CDTF">2026-05-07T12:48:52+02:00</dcterms:modified>
</cp:coreProperties>
</file>

<file path=docProps/custom.xml><?xml version="1.0" encoding="utf-8"?>
<Properties xmlns="http://schemas.openxmlformats.org/officeDocument/2006/custom-properties" xmlns:vt="http://schemas.openxmlformats.org/officeDocument/2006/docPropsVTypes"/>
</file>