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ORBAN </w:t></w:r><w:r><w:rPr><w:color w:val="641e6e"/></w:rPr><w:t xml:space="preserve">Doctorante contractuelle et chargée de cours à l'Université Paris 8, Vincennes - Saint-DenisAffiliations institutionnelles :  Institut d'Histoire du Temps Présent (IHTP) & Laboratoire de Théorie du politique (LapTop-CRESPPA)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laura-orban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0000-0001-7818-7539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Doctorante contractuelle à l'Université Paris 8 Vincennes-Saint-DenisSujet de thèse : Être étranger en Algérie après l'Indépendance (1962-1979)Direction de thèse : Malika Rahal et Youssef El ChazliLaboratoires de rattachement : Institut d'Histoire du Temps Présent (Paris 8/CNRS) & Laboratoire Théories du politique (LapTop-CRESPPA)</w:t></w:r></w:p><w:p><w:pPr/><w:r><w:rPr/><w:t xml:space="preserve">Après un semestre d’étude de langues et littératures arabes à l’Université Abou Bekr Belkaïd de Tlemcen en Algérie, Laura Orban s’est formée à la sociologie, aux sciences politiques et aux études des mondes arabes des deux côtés de la Manche dans le cadre d’une licence à la School of Oriental and African Studies (SOAS) à Londres et à l’Université Paris 8. Son master de recherche à l’École des Hautes Études en Sciences Sociales (EHESS) aboutit à la rédaction d’un mémoire intitulé : « Une utopie socialiste. Les ambitions avortées des “pieds-rouges” au lendemain de l’indépendance algérienne (1962-1965) ». Depuis août 2022, elle est de retour à l’Université Paris 8 en tant que doctorante contractuelle et travaille à une thèse intitulée « Être étranger en Algérie indépendante (1962-1979) ». Conjointement à ses recherches, elle enseigne l’histoire sociale et politique principalement des mondes arabes et musulmans.</w:t></w:r></w:p><w:p><w:pPr/><w:r><w:rPr/><w:t xml:space="preserve">Charges de cours :</w:t></w:r></w:p><w:p><w:pPr><w:numPr><w:ilvl w:val="0"/><w:numId w:val="2"/></w:numPr></w:pPr><w:r><w:rPr/><w:t xml:space="preserve">« Politique comparée du monde arabe », Université Paris Dauphine-PSL</w:t></w:r></w:p><w:p><w:pPr><w:numPr><w:ilvl w:val="0"/><w:numId w:val="2"/></w:numPr></w:pPr><w:r><w:rPr/><w:t xml:space="preserve">« Histoire du Maghreb contemporain », Université Paris 8</w:t></w:r></w:p><w:p><w:pPr><w:numPr><w:ilvl w:val="0"/><w:numId w:val="2"/></w:numPr></w:pPr><w:r><w:rPr/><w:t xml:space="preserve">« Politique et société du monde musulman », Université Paris 8</w:t></w:r></w:p><w:p><w:pPr><w:numPr><w:ilvl w:val="0"/><w:numId w:val="2"/></w:numPr></w:pPr><w:r><w:rPr/><w:t xml:space="preserve">« Historiographie », Université Paris Cité</w:t></w:r></w:p><w:p><w:pPr/><w:r><w:rPr/><w:t xml:space="preserve">Plus de détails : </w:t></w:r><w:hyperlink r:id="rId10" w:history="1"><w:r><w:rPr><w:color w:val="#410a8c"/><w:u w:val="single"/></w:rPr><w:t xml:space="preserve">https://www.ihtp.cnrs.fr/chercheurs/laura-orban/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Être Français en Algérie indépendante (1962-1979)</w:t></w:r></w:hyperlink></w:p><w:p><w:pPr/><w:hyperlink r:id="rId12" w:history="1"><w:r><w:rPr><w:color w:val="#410a8c"/><w:u w:val="single"/></w:rPr><w:t xml:space="preserve">Laura Orban</w:t></w:r></w:hyperlink></w:p><w:p><w:pPr/><w:r><w:rPr><w:i w:val="1"/><w:iCs w:val="1"/></w:rPr><w:t xml:space="preserve">Les Français à l'étranger</w:t></w:r><w:r><w:rPr/><w:t xml:space="preserve">, Centre des Archives diplomatiques, Jan 2025, Nantes, France</w:t></w:r></w:p><w:p><w:pPr/><w:r><w:rPr/><w:t xml:space="preserve">Communication dans un congrès</w:t></w:r></w:p><w:p><w:pPr/><w:hyperlink r:id="rId11" w:history="1"><w:r><w:rPr><w:color w:val="#410a8c"/><w:u w:val="single"/></w:rPr><w:t xml:space="preserve">hal-04766451v1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L’Algérie indépendante, une destination de choix. Penser une convergence internationale entre individu et collectif</w:t></w:r></w:hyperlink></w:p><w:p><w:pPr/><w:hyperlink r:id="rId12" w:history="1"><w:r><w:rPr><w:color w:val="#410a8c"/><w:u w:val="single"/></w:rPr><w:t xml:space="preserve">Laura Orban</w:t></w:r></w:hyperlink></w:p><w:p><w:pPr/><w:r><w:rPr><w:i w:val="1"/><w:iCs w:val="1"/></w:rPr><w:t xml:space="preserve">Journée d’études « Hégémonie, mémoires et identités subalternes au sein de l’Algérie contemporaine (de 1954 à nos jours) »</w:t></w:r><w:r><w:rPr/><w:t xml:space="preserve">, Aix-Marseille Université; TELEMMe; CNRS; MESOPOLHIS; SciencesPo Aix, Jun 2024, Aix, France</w:t></w:r></w:p><w:p><w:pPr/><w:r><w:rPr/><w:t xml:space="preserve">Communication dans un congrès</w:t></w:r></w:p><w:p><w:pPr/><w:hyperlink r:id="rId13" w:history="1"><w:r><w:rPr><w:color w:val="#410a8c"/><w:u w:val="single"/></w:rPr><w:t xml:space="preserve">hal-04770264v1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Appréhender une société post-coloniale par ses marges : le cas des étrangers en Algérie indépendante</w:t></w:r></w:hyperlink></w:p><w:p><w:pPr/><w:hyperlink r:id="rId12" w:history="1"><w:r><w:rPr><w:color w:val="#410a8c"/><w:u w:val="single"/></w:rPr><w:t xml:space="preserve">Laura Orban</w:t></w:r></w:hyperlink></w:p><w:p><w:pPr/><w:r><w:rPr><w:i w:val="1"/><w:iCs w:val="1"/></w:rPr><w:t xml:space="preserve">Séminaire de l’Institut d’Histoire du Temps Présent (IHTP)</w:t></w:r><w:r><w:rPr/><w:t xml:space="preserve">, May 2024, Aubervilliers (Campus Condorcet), France</w:t></w:r></w:p><w:p><w:pPr/><w:r><w:rPr/><w:t xml:space="preserve">Communication dans un congrès</w:t></w:r></w:p><w:p><w:pPr/><w:hyperlink r:id="rId14" w:history="1"><w:r><w:rPr><w:color w:val="#410a8c"/><w:u w:val="single"/></w:rPr><w:t xml:space="preserve">hal-04770335v1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tiers-lieu dans la ville : fabrique de sociabilités militantes ?</w:t></w:r></w:hyperlink></w:p><w:p><w:pPr/><w:hyperlink r:id="rId12" w:history="1"><w:r><w:rPr><w:color w:val="#410a8c"/><w:u w:val="single"/></w:rPr><w:t xml:space="preserve">Laura Orban</w:t></w:r></w:hyperlink><w:r><w:rPr/><w:t xml:space="preserve">,</w:t></w:r><w:hyperlink r:id="rId16" w:history="1"><w:r><w:rPr><w:color w:val="#410a8c"/><w:u w:val="single"/></w:rPr><w:t xml:space="preserve">Walid Cherqaoui</w:t></w:r></w:hyperlink><w:r><w:rPr/><w:t xml:space="preserve">,</w:t></w:r><w:hyperlink r:id="rId17" w:history="1"><w:r><w:rPr><w:color w:val="#410a8c"/><w:u w:val="single"/></w:rPr><w:t xml:space="preserve">Maria Tarasova-Chomard</w:t></w:r></w:hyperlink><w:r><w:rPr/><w:t xml:space="preserve">,</w:t></w:r><w:hyperlink r:id="rId18" w:history="1"><w:r><w:rPr><w:color w:val="#410a8c"/><w:u w:val="single"/></w:rPr><w:t xml:space="preserve">Jeanne Boiteux</w:t></w:r></w:hyperlink><w:r><w:rPr/><w:t xml:space="preserve">,</w:t></w:r><w:hyperlink r:id="rId19" w:history="1"><w:r><w:rPr><w:color w:val="#410a8c"/><w:u w:val="single"/></w:rPr><w:t xml:space="preserve">Marie Cabadi</w:t></w:r></w:hyperlink></w:p><w:p><w:pPr/><w:r><w:rPr><w:i w:val="1"/><w:iCs w:val="1"/></w:rPr><w:t xml:space="preserve">Rendez-vous de l'histoire</w:t></w:r><w:r><w:rPr/><w:t xml:space="preserve">, Oct 2024, Blois,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hal-04770240v1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Être étranger en Algérie aux lendemains de l’Indépendance »</w:t></w:r></w:hyperlink></w:p><w:p><w:pPr/><w:hyperlink r:id="rId12" w:history="1"><w:r><w:rPr><w:color w:val="#410a8c"/><w:u w:val="single"/></w:rPr><w:t xml:space="preserve">Laura Orban</w:t></w:r></w:hyperlink></w:p><w:p><w:pPr/><w:r><w:rPr><w:i w:val="1"/><w:iCs w:val="1"/></w:rPr><w:t xml:space="preserve">The Maghrib as a Social and Cultural Crossroads: Historicizing Maghribi Diversity and Identity</w:t></w:r><w:r><w:rPr/><w:t xml:space="preserve">, Center for African Mediterranean Studies (CAMS); « Migrations. Mobilities, Cosmopolitanism » chaire de l’Université internationale de Rabat (UIR), May 2024, Rabat (Maroc), France</w:t></w:r></w:p><w:p><w:pPr/><w:r><w:rPr/><w:t xml:space="preserve">Communication dans un congrès</w:t></w:r></w:p><w:p><w:pPr/><w:hyperlink r:id="rId20" w:history="1"><w:r><w:rPr><w:color w:val="#410a8c"/><w:u w:val="single"/></w:rPr><w:t xml:space="preserve">hal-04770309v1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Être étranger en situation post-coloniale. Algérie, 1962-1979</w:t></w:r></w:hyperlink></w:p><w:p><w:pPr/><w:hyperlink r:id="rId12" w:history="1"><w:r><w:rPr><w:color w:val="#410a8c"/><w:u w:val="single"/></w:rPr><w:t xml:space="preserve">Laura Orban</w:t></w:r></w:hyperlink></w:p><w:p><w:pPr/><w:r><w:rPr><w:i w:val="1"/><w:iCs w:val="1"/></w:rPr><w:t xml:space="preserve">Centre d'études maghrébines en Algérie (CEMA)</w:t></w:r><w:r><w:rPr/><w:t xml:space="preserve">, Feb 2024, Oran (Algérie), France</w:t></w:r></w:p><w:p><w:pPr/><w:r><w:rPr/><w:t xml:space="preserve">Communication dans un congrès</w:t></w:r></w:p><w:p><w:pPr/><w:hyperlink r:id="rId21" w:history="1"><w:r><w:rPr><w:color w:val="#410a8c"/><w:u w:val="single"/></w:rPr><w:t xml:space="preserve">hal-04770339v1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Être étranger et militant anticolonialiste en Algérie indépendante</w:t></w:r></w:hyperlink></w:p><w:p><w:pPr/><w:hyperlink r:id="rId12" w:history="1"><w:r><w:rPr><w:color w:val="#410a8c"/><w:u w:val="single"/></w:rPr><w:t xml:space="preserve">Laura Orban</w:t></w:r></w:hyperlink></w:p><w:p><w:pPr/><w:r><w:rPr><w:i w:val="1"/><w:iCs w:val="1"/></w:rPr><w:t xml:space="preserve">Face à la (dé)colonisation : acteurs, luttes et approches du fait colonial dans les espaces à majorité musulmane</w:t></w:r><w:r><w:rPr/><w:t xml:space="preserve">, 11es Journées d’études de la Halqa, Jun 2024,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hal-04770247v1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Silence et histoire postcoloniale. Les “pieds-rouges” en Algérie indépendante</w:t></w:r></w:hyperlink></w:p><w:p><w:pPr/><w:hyperlink r:id="rId12" w:history="1"><w:r><w:rPr><w:color w:val="#410a8c"/><w:u w:val="single"/></w:rPr><w:t xml:space="preserve">Laura Orban</w:t></w:r></w:hyperlink></w:p><w:p><w:pPr/><w:r><w:rPr><w:i w:val="1"/><w:iCs w:val="1"/></w:rPr><w:t xml:space="preserve">Forum Insaniyyat Tunis</w:t></w:r><w:r><w:rPr/><w:t xml:space="preserve">, Sep 2022, Tunis, Tunisie</w:t></w:r></w:p><w:p><w:pPr/><w:r><w:rPr/><w:t xml:space="preserve">Communication dans un congrès</w:t></w:r></w:p><w:p><w:pPr/><w:hyperlink r:id="rId23" w:history="1"><w:r><w:rPr><w:color w:val="#410a8c"/><w:u w:val="single"/></w:rPr><w:t xml:space="preserve">hal-04120847v1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règlements de Dublin : une forteresse bâtie sur du sable ?</w:t></w:r></w:hyperlink></w:p><w:p><w:pPr/><w:hyperlink r:id="rId12" w:history="1"><w:r><w:rPr><w:color w:val="#410a8c"/><w:u w:val="single"/></w:rPr><w:t xml:space="preserve">Laura Orban</w:t></w:r></w:hyperlink></w:p><w:p><w:pPr/><w:r><w:rPr><w:i w:val="1"/><w:iCs w:val="1"/></w:rPr><w:t xml:space="preserve">Europe After Brexit</w:t></w:r><w:r><w:rPr/><w:t xml:space="preserve">, Nov 2017, Londres, United Kingdom</w:t></w:r></w:p><w:p><w:pPr/><w:r><w:rPr/><w:t xml:space="preserve">Communication dans un congrès</w:t></w:r></w:p><w:p><w:pPr/><w:hyperlink r:id="rId24" w:history="1"><w:r><w:rPr><w:color w:val="#410a8c"/><w:u w:val="single"/></w:rPr><w:t xml:space="preserve">hal-04120851v1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Projet Gaza Histoire - Inventaire d'un patrimoine bombardé</w:t></w:r></w:hyperlink></w:p><w:p><w:pPr/><w:hyperlink r:id="rId26" w:history="1"><w:r><w:rPr><w:color w:val="#410a8c"/><w:u w:val="single"/></w:rPr><w:t xml:space="preserve">Fabrice Virgili</w:t></w:r></w:hyperlink><w:r><w:rPr/><w:t xml:space="preserve">,</w:t></w:r><w:hyperlink r:id="rId27" w:history="1"><w:r><w:rPr><w:color w:val="#410a8c"/><w:u w:val="single"/></w:rPr><w:t xml:space="preserve">Eric Denis</w:t></w:r></w:hyperlink><w:r><w:rPr/><w:t xml:space="preserve">,</w:t></w:r><w:hyperlink r:id="rId28" w:history="1"><w:r><w:rPr><w:color w:val="#410a8c"/><w:u w:val="single"/></w:rPr><w:t xml:space="preserve">Anne-Marie Eddé</w:t></w:r></w:hyperlink><w:r><w:rPr/><w:t xml:space="preserve">,</w:t></w:r><w:hyperlink r:id="rId29" w:history="1"><w:r><w:rPr><w:color w:val="#410a8c"/><w:u w:val="single"/></w:rPr><w:t xml:space="preserve">Malika Rahal</w:t></w:r></w:hyperlink><w:r><w:rPr/><w:t xml:space="preserve">,</w:t></w:r><w:hyperlink r:id="rId30" w:history="1"><w:r><w:rPr><w:color w:val="#410a8c"/><w:u w:val="single"/></w:rPr><w:t xml:space="preserve">Syrine Saltaji</w:t></w:r></w:hyperlink><w:r><w:rPr/><w:t xml:space="preserve">et al.</w:t></w:r></w:p><w:p><w:pPr/><w:r><w:rPr/><w:t xml:space="preserve">2024</w:t></w:r></w:p><w:p><w:pPr/><w:r><w:rPr/><w:t xml:space="preserve">Article de blog scientifique</w:t></w:r></w:p><w:p><w:pPr/><w:hyperlink r:id="rId25" w:history="1"><w:r><w:rPr><w:color w:val="#410a8c"/><w:u w:val="single"/></w:rPr><w:t xml:space="preserve">hal-04999418v1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EB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63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orban" TargetMode="External"/><Relationship Id="rId9" Type="http://schemas.openxmlformats.org/officeDocument/2006/relationships/hyperlink" Target="https://orcid.org/0000-0001-7818-7539" TargetMode="External"/><Relationship Id="rId10" Type="http://schemas.openxmlformats.org/officeDocument/2006/relationships/hyperlink" Target="https://www.ihtp.cnrs.fr/chercheurs/laura-orban/" TargetMode="External"/><Relationship Id="rId11" Type="http://schemas.openxmlformats.org/officeDocument/2006/relationships/hyperlink" Target="https://hal.science/hal-04766451v1" TargetMode="External"/><Relationship Id="rId12" Type="http://schemas.openxmlformats.org/officeDocument/2006/relationships/hyperlink" Target="https://hal.science/search/index/?q=*&amp;authFullName_s=Laura Orban" TargetMode="External"/><Relationship Id="rId13" Type="http://schemas.openxmlformats.org/officeDocument/2006/relationships/hyperlink" Target="https://hal.science/hal-04770264v1" TargetMode="External"/><Relationship Id="rId14" Type="http://schemas.openxmlformats.org/officeDocument/2006/relationships/hyperlink" Target="https://hal.science/hal-04770335v1" TargetMode="External"/><Relationship Id="rId15" Type="http://schemas.openxmlformats.org/officeDocument/2006/relationships/hyperlink" Target="https://hal.science/hal-04770240v1" TargetMode="External"/><Relationship Id="rId16" Type="http://schemas.openxmlformats.org/officeDocument/2006/relationships/hyperlink" Target="https://hal.science/search/index/?q=*&amp;authFullName_s=Walid Cherqaoui" TargetMode="External"/><Relationship Id="rId17" Type="http://schemas.openxmlformats.org/officeDocument/2006/relationships/hyperlink" Target="https://hal.science/search/index/?q=*&amp;authFullName_s=Maria Tarasova-Chomard" TargetMode="External"/><Relationship Id="rId18" Type="http://schemas.openxmlformats.org/officeDocument/2006/relationships/hyperlink" Target="https://hal.science/search/index/?q=*&amp;authFullName_s=Jeanne Boiteux" TargetMode="External"/><Relationship Id="rId19" Type="http://schemas.openxmlformats.org/officeDocument/2006/relationships/hyperlink" Target="https://hal.science/search/index/?q=*&amp;authFullName_s=Marie Cabadi" TargetMode="External"/><Relationship Id="rId20" Type="http://schemas.openxmlformats.org/officeDocument/2006/relationships/hyperlink" Target="https://hal.science/hal-04770309v1" TargetMode="External"/><Relationship Id="rId21" Type="http://schemas.openxmlformats.org/officeDocument/2006/relationships/hyperlink" Target="https://hal.science/hal-04770339v1" TargetMode="External"/><Relationship Id="rId22" Type="http://schemas.openxmlformats.org/officeDocument/2006/relationships/hyperlink" Target="https://hal.science/hal-04770247v1" TargetMode="External"/><Relationship Id="rId23" Type="http://schemas.openxmlformats.org/officeDocument/2006/relationships/hyperlink" Target="https://hal.science/hal-04120847v1" TargetMode="External"/><Relationship Id="rId24" Type="http://schemas.openxmlformats.org/officeDocument/2006/relationships/hyperlink" Target="https://hal.science/hal-04120851v1" TargetMode="External"/><Relationship Id="rId25" Type="http://schemas.openxmlformats.org/officeDocument/2006/relationships/hyperlink" Target="https://paris1.hal.science/hal-04999418v1" TargetMode="External"/><Relationship Id="rId26" Type="http://schemas.openxmlformats.org/officeDocument/2006/relationships/hyperlink" Target="https://hal.science/search/index/?q=*&amp;authFullName_s=Fabrice Virgili" TargetMode="External"/><Relationship Id="rId27" Type="http://schemas.openxmlformats.org/officeDocument/2006/relationships/hyperlink" Target="https://hal.science/search/index/?q=*&amp;authFullName_s=Eric Denis" TargetMode="External"/><Relationship Id="rId28" Type="http://schemas.openxmlformats.org/officeDocument/2006/relationships/hyperlink" Target="https://hal.science/search/index/?q=*&amp;authFullName_s=Anne-Marie Edd&#233;" TargetMode="External"/><Relationship Id="rId29" Type="http://schemas.openxmlformats.org/officeDocument/2006/relationships/hyperlink" Target="https://hal.science/search/index/?q=*&amp;authFullName_s=Malika Rahal" TargetMode="External"/><Relationship Id="rId30" Type="http://schemas.openxmlformats.org/officeDocument/2006/relationships/hyperlink" Target="https://hal.science/search/index/?q=*&amp;authFullName_s=Syrine Saltaji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ORBAN</dc:title>
  <dc:description>CV</dc:description>
  <dc:subject/>
  <cp:keywords/>
  <cp:category/>
  <cp:lastModifiedBy/>
  <dcterms:created xsi:type="dcterms:W3CDTF">2026-03-15T07:56:20+01:00</dcterms:created>
  <dcterms:modified xsi:type="dcterms:W3CDTF">2026-03-15T07:56:20+01:00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