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Valls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exotic animal skins: geographies of fur and feather artefacts in nineteenth-century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Fur, Fin and Feather: Commodifying Wild Animals. Commodities of Empire International Workshop</w:t>
            </w:r>
            <w:r>
              <w:rPr/>
              <w:t xml:space="preserve">, University of York; British Academia, Jul 2023, York (Great Britain),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Paseando entre avestruces y camellos. Exotismo, espectáculo y utilidad en la exhibición urbana de los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Taller: Animales exóticos en la ciudad. Barcelona y Madrid, s. XVIII-XX- 24-26 de mayo de 2023</w:t>
            </w:r>
            <w:r>
              <w:rPr/>
              <w:t xml:space="preserve">, Institutción Milà y Fontanals (CSIC), May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Museum - past, present and future. A glocal exhibition project for Barcelona‘s Museu Martorell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Hochadel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of Nature Colloquium</w:t>
            </w:r>
            <w:r>
              <w:rPr/>
              <w:t xml:space="preserve">, Museum für Naturkunde,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pèl i ploma: l’exhibició urbana d’animals exòtics a través de les seves pells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Trobada d’Història de la Ciència i la Tècnica (SCHCT)</w:t>
            </w:r>
            <w:r>
              <w:rPr/>
              <w:t xml:space="preserve">, Societat Catalana d'Història de la Ciència i la Tècnica (SCHCT), Nov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ornementation (1850-1930)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cercheur·e·s du CAK</w:t>
            </w:r>
            <w:r>
              <w:rPr/>
              <w:t xml:space="preserve">, Centre Alexandre Koyré - Centre de Recherche en Histoire des Sciences et des Techniques,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Fishy deals: Francesc Darder and transnational fish farming around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Conference of the European Society for the History of Science (ESHS)</w:t>
            </w:r>
            <w:r>
              <w:rPr/>
              <w:t xml:space="preserve">, European Society of the History of Science (ESHS),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Chercheur-e-s du Muséum</w:t>
            </w:r>
            <w:r>
              <w:rPr/>
              <w:t xml:space="preserve">, Muséum national d'Histoire naturelle (MNHN); Bureau des Doctorants et Étudiants du Muséum (BDEM),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superbes peaux de bêtes. Exposition et circulation d'artefacts de poils et plumes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Pas si bête! Une histoire des animaux</w:t>
            </w:r>
            <w:r>
              <w:rPr/>
              <w:t xml:space="preserve">, Archives nationales,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peaux: histoire naturelle, commerce et ornementation (1850-1930)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cercheur·e·s du CAK</w:t>
            </w:r>
            <w:r>
              <w:rPr/>
              <w:t xml:space="preserve">, Centre Alexandre Koyré (EHESS-MNHN-CNRS), May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Tràfic global de peixos: pisicultura al Zoo de Barcelona a principis de segle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d'Història de la Ciència i de la Tècnica</w:t>
            </w:r>
            <w:r>
              <w:rPr/>
              <w:t xml:space="preserve">, In press,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hirondelles étaient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337,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Taxidèrmia d’una botiga històrica de Barcelona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d'Història de la Ciència i de la Tècnica</w:t>
            </w:r>
            <w:r>
              <w:rPr/>
              <w:t xml:space="preserve">, 2022, 15, pp.ISSN: 2013-9640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hal-04004322v1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302v1" TargetMode="External"/><Relationship Id="rId8" Type="http://schemas.openxmlformats.org/officeDocument/2006/relationships/hyperlink" Target="https://hal.science/search/index/?q=*&amp;authFullName_s=Laura Valls" TargetMode="External"/><Relationship Id="rId9" Type="http://schemas.openxmlformats.org/officeDocument/2006/relationships/hyperlink" Target="https://hal.science/hal-04157664v1" TargetMode="External"/><Relationship Id="rId10" Type="http://schemas.openxmlformats.org/officeDocument/2006/relationships/hyperlink" Target="https://hal.science/hal-04004249v1" TargetMode="External"/><Relationship Id="rId11" Type="http://schemas.openxmlformats.org/officeDocument/2006/relationships/hyperlink" Target="https://hal.science/search/index/?q=*&amp;authFullName_s=Oliver Hochadel" TargetMode="External"/><Relationship Id="rId12" Type="http://schemas.openxmlformats.org/officeDocument/2006/relationships/hyperlink" Target="https://hal.science/hal-04004200v1" TargetMode="External"/><Relationship Id="rId13" Type="http://schemas.openxmlformats.org/officeDocument/2006/relationships/hyperlink" Target="https://hal.science/hal-04004396v1" TargetMode="External"/><Relationship Id="rId14" Type="http://schemas.openxmlformats.org/officeDocument/2006/relationships/hyperlink" Target="https://hal.science/hal-04004178v1" TargetMode="External"/><Relationship Id="rId15" Type="http://schemas.openxmlformats.org/officeDocument/2006/relationships/hyperlink" Target="https://hal.science/hal-04157702v1" TargetMode="External"/><Relationship Id="rId16" Type="http://schemas.openxmlformats.org/officeDocument/2006/relationships/hyperlink" Target="https://hal.science/hal-04004434v1" TargetMode="External"/><Relationship Id="rId17" Type="http://schemas.openxmlformats.org/officeDocument/2006/relationships/hyperlink" Target="https://hal.science/hal-04157689v1" TargetMode="External"/><Relationship Id="rId18" Type="http://schemas.openxmlformats.org/officeDocument/2006/relationships/hyperlink" Target="https://hal.science/hal-04157264v1" TargetMode="External"/><Relationship Id="rId19" Type="http://schemas.openxmlformats.org/officeDocument/2006/relationships/hyperlink" Target="https://hal.science/hal-04157193v1" TargetMode="External"/><Relationship Id="rId20" Type="http://schemas.openxmlformats.org/officeDocument/2006/relationships/hyperlink" Target="https://hal.science/hal-0400432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Valls</dc:title>
  <dc:description>CV</dc:description>
  <dc:subject/>
  <cp:keywords/>
  <cp:category/>
  <cp:lastModifiedBy/>
  <dcterms:created xsi:type="dcterms:W3CDTF">2026-03-18T18:55:58+01:00</dcterms:created>
  <dcterms:modified xsi:type="dcterms:W3CDTF">2026-03-18T18:55:58+01:00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