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Camaji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laure-camaji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111400767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recherche d’emploi : normes, agents, contentieux (2008-2024)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22.27, IERDJ - Institut des Études et de la Recherche sur le Droit et la Justice. 2025, 216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Des demandeurs d’emploi sous surveillance numérique ? La « gestion de la liste » par France Travail au prisme de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Marion Del Sol; Anne-Sophie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Institut de l'Ouest : Droit et Europe</w:t>
              </w:r>
            </w:hyperlink>
            <w:r>
              <w:rPr/>
              <w:t xml:space="preserve">, pp.43-61,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Anne-Sophie Ginon; Pierre-Yves Verkind. </w:t>
            </w:r>
            <w:r>
              <w:rPr>
                <w:i w:val="1"/>
                <w:iCs w:val="1"/>
              </w:rPr>
              <w:t xml:space="preserve">Aspects contemporains des politiques de l'emploi. Vol. 1</w:t>
            </w:r>
            <w:r>
              <w:rPr/>
              <w:t xml:space="preserve">, IRJS Editions, pp.287-290, 2023, Bibliothèque de l'Institut de recherche juridique de la Sorbonne - André Tunc ; Tome 124, 978-2-85002-055-1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Anne-Sophie Ginon; Pierre-Yves Verkind. </w:t>
            </w:r>
            <w:r>
              <w:rPr>
                <w:i w:val="1"/>
                <w:iCs w:val="1"/>
              </w:rPr>
              <w:t xml:space="preserve">Aspects contemporains des politiques de l'emploi. Vol. 1</w:t>
            </w:r>
            <w:r>
              <w:rPr/>
              <w:t xml:space="preserve">, IRJS Editions, pp.267-271, 2023, Bibliothèque de l'Institut de recherche juridique de la Sorbonne - André Tunc ; Tome 124, 978-2-85002-055-1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entre générations et le système de retraite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Eri Kasagi. </w:t>
            </w:r>
            <w:r>
              <w:rPr>
                <w:i w:val="1"/>
                <w:iCs w:val="1"/>
              </w:rPr>
              <w:t xml:space="preserve">Solidarity Across Generations - Comparative Law Perspectives</w:t>
            </w:r>
            <w:r>
              <w:rPr/>
              <w:t xml:space="preserve">, GSCL, volume 49, </w:t>
            </w:r>
            <w:hyperlink r:id="rId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pp.97-114, 2020, Ius Comparatum - Global Studies in Comparative Law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juridique pour les chômeurs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M. Borgetto, A.-S. Ginon, F. Guiomard, D. Piveteau. </w:t>
            </w:r>
            <w:r>
              <w:rPr>
                <w:i w:val="1"/>
                <w:iCs w:val="1"/>
              </w:rPr>
              <w:t xml:space="preserve">Travail et protection sociale : de nouvelles articulations ?</w:t>
            </w:r>
            <w:r>
              <w:rPr/>
              <w:t xml:space="preserve">, LGDJ, 2017,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Hennette-Vauchez Stephanie; Pichard Marc; Roman Diane. </w:t>
            </w:r>
            <w:r>
              <w:rPr>
                <w:i w:val="1"/>
                <w:iCs w:val="1"/>
              </w:rPr>
              <w:t xml:space="preserve">Genre et Droit. Ressources pédagogiques</w:t>
            </w:r>
            <w:r>
              <w:rPr/>
              <w:t xml:space="preserve">, Dalloz, pp.347, 2016,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discrimination indirecte en raison du sexe confronté à la retraite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Hennette-Vauchez Stephanie; Pichard Marc; Roman Diane. </w:t>
            </w:r>
            <w:r>
              <w:rPr>
                <w:i w:val="1"/>
                <w:iCs w:val="1"/>
              </w:rPr>
              <w:t xml:space="preserve">La loi et le genre. Études critiques du droit français</w:t>
            </w:r>
            <w:r>
              <w:rPr/>
              <w:t xml:space="preserve">, CNRS Editions, pp.411,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Travailleuse, travailleur » : une lecture du code du travail au prisme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Odoul-Asorey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S. Hennette-Vauchez, M. Pichard et D. Roman (dir). </w:t>
            </w:r>
            <w:r>
              <w:rPr>
                <w:i w:val="1"/>
                <w:iCs w:val="1"/>
              </w:rPr>
              <w:t xml:space="preserve">La loi et le Genre : Etudes critiques de droit français</w:t>
            </w:r>
            <w:r>
              <w:rPr/>
              <w:t xml:space="preserve">, CNRS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du droit à la sécurité sociale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Diane Roman (dir.). </w:t>
            </w:r>
            <w:r>
              <w:rPr>
                <w:i w:val="1"/>
                <w:iCs w:val="1"/>
              </w:rPr>
              <w:t xml:space="preserve">La justiciabilité des droits sociaux : vecteurs et résistances</w:t>
            </w:r>
            <w:r>
              <w:rPr/>
              <w:t xml:space="preserve">, Pédone, pp.363,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automatisation du droit du non-emploi : une trajectoire inquiétante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des demandeurs d'emploi : où est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pp.616-623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de la sécurité sociale censurés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9-10 (901-902), pp.487.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⟨10.3917/drou.901.0487⟩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intervenantes à domicile : du contrat au statut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09, pp.698-703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services publics et accès aux droits :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Okbani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145, pp.3-10.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⟨10.3917/rpsf.145.0003⟩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européen (déc. 2020 - déc. 2021)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Triclin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européen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Triclin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européen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Triclin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européen (1er juin 2020 - 30 novembre 2020)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Triclin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services publics : quels impacts sur les droits sociaux des salariés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Lola Isidro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10,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l’assurance chômage suspendu à une décision du Conseil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7 (876-875), pp.401-409.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⟨10.3917/drou.875.0401⟩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services publics : quels impacts sur les droits sociaux des salariés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10,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délitement de la logique salariale de l’assurance chômage. Analyse des conditions d’indemnisation des chômeurs issues du décret n°2019-797 du 26 juillet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862,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formations des demandeurs d’emploi : des contradictions de Pôle emploi aux ambiguïtés de l’accompagnement des chômeurs. À propos du jugement du TA de Paris du 3 avril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2019, 855,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demandeur d'emploi au soutien des usagers du service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03,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effectivité des droits à ressources en cas de chômage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09,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référés, rempart contre les retenues pratiquées illégalement par Pôle Emploi sur les allocations chômage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09, pp.578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familiaux de retraite : quelle(s) égalité(s) pour la retraite entre les femmes et les hommes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2016, 50,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salariés privés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accès à la justice pour les usagers du service public de l’emploi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salariés privés d'emploi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05,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chômeur, usager du service public de l’emploi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2010-décembre 2010)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18, pp.1246-1257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demandeur d'emploi à la recherche de ses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2010, 06, pp.666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: une figure juridique émergente dans le droit de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04,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2009-décembre 2009)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11, pp.672-681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du droit à la sécurité sociale : éléments de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05,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du travail (septembre 2008-décembre 2008)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Borenfreund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Peskine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Wolmark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9, pp.590-599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cause d'un engagement unilatéral de l'employeur par accord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06,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comité d'entreprise en matière de prévoyance d'entreprise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06,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prime conventionnelle dans la rémunération contractuelle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09,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juridique de l'individualisation des droits sociaux. Étude de droit de la sécurité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r>
              <w:rPr/>
              <w:t xml:space="preserve">Droit.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tel-03852258v1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dans la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Camaji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72, 2008, Nouvelle bibliothèque des thèses, 9782247099788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hal-04925640v1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0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maji" TargetMode="External"/><Relationship Id="rId8" Type="http://schemas.openxmlformats.org/officeDocument/2006/relationships/hyperlink" Target="https://www.idref.fr/111400767" TargetMode="External"/><Relationship Id="rId9" Type="http://schemas.openxmlformats.org/officeDocument/2006/relationships/hyperlink" Target="https://hal.science/hal-05170218v1" TargetMode="External"/><Relationship Id="rId10" Type="http://schemas.openxmlformats.org/officeDocument/2006/relationships/hyperlink" Target="https://hal.science/search/index/?q=*&amp;authFullName_s=Laure Camaji" TargetMode="External"/><Relationship Id="rId11" Type="http://schemas.openxmlformats.org/officeDocument/2006/relationships/hyperlink" Target="https://hal.science/search/index/?q=*&amp;authFullName_s=Claire Viv&#232;s" TargetMode="External"/><Relationship Id="rId12" Type="http://schemas.openxmlformats.org/officeDocument/2006/relationships/hyperlink" Target="https://hal.science/search/index/?q=*&amp;authFullName_s=Claire Magord" TargetMode="External"/><Relationship Id="rId13" Type="http://schemas.openxmlformats.org/officeDocument/2006/relationships/hyperlink" Target="https://hal.science/search/index/?q=*&amp;authFullName_s=Tristan Pellerin" TargetMode="External"/><Relationship Id="rId14" Type="http://schemas.openxmlformats.org/officeDocument/2006/relationships/hyperlink" Target="https://hal.science/search/index/?q=*&amp;authFullName_s=Jean-Marie Pillon" TargetMode="External"/><Relationship Id="rId15" Type="http://schemas.openxmlformats.org/officeDocument/2006/relationships/hyperlink" Target="https://hal.science/hal-04925633v1" TargetMode="External"/><Relationship Id="rId16" Type="http://schemas.openxmlformats.org/officeDocument/2006/relationships/hyperlink" Target="https://iode.univ-rennes.fr/collection-en-ligne-amplitude-du-droit" TargetMode="External"/><Relationship Id="rId17" Type="http://schemas.openxmlformats.org/officeDocument/2006/relationships/hyperlink" Target="https://shs.hal.science/halshs-04600508v1" TargetMode="External"/><Relationship Id="rId18" Type="http://schemas.openxmlformats.org/officeDocument/2006/relationships/hyperlink" Target="https://shs.hal.science/halshs-04600499v1" TargetMode="External"/><Relationship Id="rId19" Type="http://schemas.openxmlformats.org/officeDocument/2006/relationships/hyperlink" Target="https://hal.science/hal-04925637v1" TargetMode="External"/><Relationship Id="rId20" Type="http://schemas.openxmlformats.org/officeDocument/2006/relationships/hyperlink" Target="https://link.springer.com/book/10.1007/978-3-030-50547-9" TargetMode="External"/><Relationship Id="rId21" Type="http://schemas.openxmlformats.org/officeDocument/2006/relationships/hyperlink" Target="https://hal.science/hal-04935785v1" TargetMode="External"/><Relationship Id="rId22" Type="http://schemas.openxmlformats.org/officeDocument/2006/relationships/hyperlink" Target="https://hal.science/hal-04935788v1" TargetMode="External"/><Relationship Id="rId23" Type="http://schemas.openxmlformats.org/officeDocument/2006/relationships/hyperlink" Target="https://hal.science/hal-04935789v1" TargetMode="External"/><Relationship Id="rId24" Type="http://schemas.openxmlformats.org/officeDocument/2006/relationships/hyperlink" Target="https://shs.hal.science/halshs-01093410v1" TargetMode="External"/><Relationship Id="rId25" Type="http://schemas.openxmlformats.org/officeDocument/2006/relationships/hyperlink" Target="https://hal.science/search/index/?q=*&amp;authFullName_s=J&#233;r&#244;me Porta" TargetMode="External"/><Relationship Id="rId26" Type="http://schemas.openxmlformats.org/officeDocument/2006/relationships/hyperlink" Target="https://hal.science/search/index/?q=*&amp;authFullName_s=Isabel Odoul-Asorey" TargetMode="External"/><Relationship Id="rId27" Type="http://schemas.openxmlformats.org/officeDocument/2006/relationships/hyperlink" Target="https://hal.science/hal-04935792v1" TargetMode="External"/><Relationship Id="rId28" Type="http://schemas.openxmlformats.org/officeDocument/2006/relationships/hyperlink" Target="https://hal.science/hal-04804090v1" TargetMode="External"/><Relationship Id="rId29" Type="http://schemas.openxmlformats.org/officeDocument/2006/relationships/hyperlink" Target="https://shs.hal.science/halshs-04256059v1" TargetMode="External"/><Relationship Id="rId30" Type="http://schemas.openxmlformats.org/officeDocument/2006/relationships/hyperlink" Target="https://hal.science/hal-04804039v1" TargetMode="External"/><Relationship Id="rId31" Type="http://schemas.openxmlformats.org/officeDocument/2006/relationships/hyperlink" Target="https://dx.doi.org/10.3917/drou.901.0487" TargetMode="External"/><Relationship Id="rId32" Type="http://schemas.openxmlformats.org/officeDocument/2006/relationships/hyperlink" Target="https://shs.hal.science/halshs-03771671v1" TargetMode="External"/><Relationship Id="rId33" Type="http://schemas.openxmlformats.org/officeDocument/2006/relationships/hyperlink" Target="https://shs.hal.science/halshs-03932641v1" TargetMode="External"/><Relationship Id="rId34" Type="http://schemas.openxmlformats.org/officeDocument/2006/relationships/hyperlink" Target="https://hal.science/search/index/?q=*&amp;authFullName_s=Nadia Okbani" TargetMode="External"/><Relationship Id="rId35" Type="http://schemas.openxmlformats.org/officeDocument/2006/relationships/hyperlink" Target="https://dx.doi.org/10.3917/rpsf.145.0003" TargetMode="External"/><Relationship Id="rId36" Type="http://schemas.openxmlformats.org/officeDocument/2006/relationships/hyperlink" Target="https://hal.science/hal-04545919v1" TargetMode="External"/><Relationship Id="rId37" Type="http://schemas.openxmlformats.org/officeDocument/2006/relationships/hyperlink" Target="https://hal.science/search/index/?q=*&amp;authFullName_s=Beno&#238;t Petit" TargetMode="External"/><Relationship Id="rId38" Type="http://schemas.openxmlformats.org/officeDocument/2006/relationships/hyperlink" Target="https://hal.science/search/index/?q=*&amp;authFullName_s=Sandrine Maillard" TargetMode="External"/><Relationship Id="rId39" Type="http://schemas.openxmlformats.org/officeDocument/2006/relationships/hyperlink" Target="https://hal.science/search/index/?q=*&amp;authFullName_s=Alexis Triclin" TargetMode="External"/><Relationship Id="rId40" Type="http://schemas.openxmlformats.org/officeDocument/2006/relationships/hyperlink" Target="https://hal.science/search/index/?q=*&amp;authFullName_s=Beno&#238;t Lopez" TargetMode="External"/><Relationship Id="rId41" Type="http://schemas.openxmlformats.org/officeDocument/2006/relationships/hyperlink" Target="https://shs.hal.science/halshs-03661204v1" TargetMode="External"/><Relationship Id="rId42" Type="http://schemas.openxmlformats.org/officeDocument/2006/relationships/hyperlink" Target="https://shs.hal.science/halshs-03220579v1" TargetMode="External"/><Relationship Id="rId43" Type="http://schemas.openxmlformats.org/officeDocument/2006/relationships/hyperlink" Target="https://hal.science/hal-04545918v1" TargetMode="External"/><Relationship Id="rId44" Type="http://schemas.openxmlformats.org/officeDocument/2006/relationships/hyperlink" Target="https://hal.science/hal-04442564v1" TargetMode="External"/><Relationship Id="rId45" Type="http://schemas.openxmlformats.org/officeDocument/2006/relationships/hyperlink" Target="https://hal.science/search/index/?q=*&amp;authFullName_s=Lola Isidro" TargetMode="External"/><Relationship Id="rId46" Type="http://schemas.openxmlformats.org/officeDocument/2006/relationships/hyperlink" Target="https://hal.science/hal-04804069v1" TargetMode="External"/><Relationship Id="rId47" Type="http://schemas.openxmlformats.org/officeDocument/2006/relationships/hyperlink" Target="https://dx.doi.org/10.3917/drou.875.0401" TargetMode="External"/><Relationship Id="rId48" Type="http://schemas.openxmlformats.org/officeDocument/2006/relationships/hyperlink" Target="https://shs.hal.science/halshs-03386063v1" TargetMode="External"/><Relationship Id="rId49" Type="http://schemas.openxmlformats.org/officeDocument/2006/relationships/hyperlink" Target="https://hal.science/hal-04936218v1" TargetMode="External"/><Relationship Id="rId50" Type="http://schemas.openxmlformats.org/officeDocument/2006/relationships/hyperlink" Target="https://hal.science/hal-04936220v1" TargetMode="External"/><Relationship Id="rId51" Type="http://schemas.openxmlformats.org/officeDocument/2006/relationships/hyperlink" Target="https://shs.hal.science/halshs-02200345v1" TargetMode="External"/><Relationship Id="rId52" Type="http://schemas.openxmlformats.org/officeDocument/2006/relationships/hyperlink" Target="https://hal.science/search/index/?q=*&amp;authFullName_s=Vincent Bonnin" TargetMode="External"/><Relationship Id="rId53" Type="http://schemas.openxmlformats.org/officeDocument/2006/relationships/hyperlink" Target="https://shs.hal.science/halshs-02242204v1" TargetMode="External"/><Relationship Id="rId54" Type="http://schemas.openxmlformats.org/officeDocument/2006/relationships/hyperlink" Target="https://shs.hal.science/halshs-02242102v1" TargetMode="External"/><Relationship Id="rId55" Type="http://schemas.openxmlformats.org/officeDocument/2006/relationships/hyperlink" Target="https://hal.science/hal-04936222v1" TargetMode="External"/><Relationship Id="rId56" Type="http://schemas.openxmlformats.org/officeDocument/2006/relationships/hyperlink" Target="https://hal.science/hal-04936226v1" TargetMode="External"/><Relationship Id="rId57" Type="http://schemas.openxmlformats.org/officeDocument/2006/relationships/hyperlink" Target="https://hal.science/hal-04936223v1" TargetMode="External"/><Relationship Id="rId58" Type="http://schemas.openxmlformats.org/officeDocument/2006/relationships/hyperlink" Target="https://shs.hal.science/halshs-02237328v1" TargetMode="External"/><Relationship Id="rId59" Type="http://schemas.openxmlformats.org/officeDocument/2006/relationships/hyperlink" Target="https://hal.science/hal-04936228v1" TargetMode="External"/><Relationship Id="rId60" Type="http://schemas.openxmlformats.org/officeDocument/2006/relationships/hyperlink" Target="https://shs.hal.science/halshs-01094925v1" TargetMode="External"/><Relationship Id="rId61" Type="http://schemas.openxmlformats.org/officeDocument/2006/relationships/hyperlink" Target="https://hal.science/search/index/?q=*&amp;authFullName_s=Georges Borenfreund" TargetMode="External"/><Relationship Id="rId62" Type="http://schemas.openxmlformats.org/officeDocument/2006/relationships/hyperlink" Target="https://hal.science/search/index/?q=*&amp;authFullName_s=Emmanuel Dock&#232;s" TargetMode="External"/><Relationship Id="rId63" Type="http://schemas.openxmlformats.org/officeDocument/2006/relationships/hyperlink" Target="https://hal.science/search/index/?q=*&amp;authFullName_s=Olivier Leclerc" TargetMode="External"/><Relationship Id="rId64" Type="http://schemas.openxmlformats.org/officeDocument/2006/relationships/hyperlink" Target="https://hal.science/search/index/?q=*&amp;authFullName_s=Elsa Peskine" TargetMode="External"/><Relationship Id="rId65" Type="http://schemas.openxmlformats.org/officeDocument/2006/relationships/hyperlink" Target="https://shs.hal.science/halshs-02199228v1" TargetMode="External"/><Relationship Id="rId66" Type="http://schemas.openxmlformats.org/officeDocument/2006/relationships/hyperlink" Target="https://shs.hal.science/halshs-02241372v1" TargetMode="External"/><Relationship Id="rId67" Type="http://schemas.openxmlformats.org/officeDocument/2006/relationships/hyperlink" Target="https://shs.hal.science/halshs-01094923v1" TargetMode="External"/><Relationship Id="rId68" Type="http://schemas.openxmlformats.org/officeDocument/2006/relationships/hyperlink" Target="https://shs.hal.science/halshs-02236962v1" TargetMode="External"/><Relationship Id="rId69" Type="http://schemas.openxmlformats.org/officeDocument/2006/relationships/hyperlink" Target="https://shs.hal.science/halshs-01094921v1" TargetMode="External"/><Relationship Id="rId70" Type="http://schemas.openxmlformats.org/officeDocument/2006/relationships/hyperlink" Target="https://hal.science/search/index/?q=*&amp;authFullName_s=Cyril Wolmark" TargetMode="External"/><Relationship Id="rId71" Type="http://schemas.openxmlformats.org/officeDocument/2006/relationships/hyperlink" Target="https://shs.hal.science/halshs-02207675v1" TargetMode="External"/><Relationship Id="rId72" Type="http://schemas.openxmlformats.org/officeDocument/2006/relationships/hyperlink" Target="https://shs.hal.science/halshs-02206912v1" TargetMode="External"/><Relationship Id="rId73" Type="http://schemas.openxmlformats.org/officeDocument/2006/relationships/hyperlink" Target="https://shs.hal.science/halshs-02206418v1" TargetMode="External"/><Relationship Id="rId74" Type="http://schemas.openxmlformats.org/officeDocument/2006/relationships/hyperlink" Target="https://hal.science/tel-03852258v1" TargetMode="External"/><Relationship Id="rId75" Type="http://schemas.openxmlformats.org/officeDocument/2006/relationships/hyperlink" Target="https://hal.science/hal-03383223v1" TargetMode="External"/><Relationship Id="rId76" Type="http://schemas.openxmlformats.org/officeDocument/2006/relationships/hyperlink" Target="https://hal.science/search/index/?q=*&amp;authFullName_s=Gilles Auzero" TargetMode="External"/><Relationship Id="rId77" Type="http://schemas.openxmlformats.org/officeDocument/2006/relationships/hyperlink" Target="https://hal.science/search/index/?q=*&amp;authFullName_s=Dirk Baugard" TargetMode="External"/><Relationship Id="rId78" Type="http://schemas.openxmlformats.org/officeDocument/2006/relationships/hyperlink" Target="https://hal.science/search/index/?q=*&amp;authFullName_s=Pierre-Emmanuel Berthier" TargetMode="External"/><Relationship Id="rId79" Type="http://schemas.openxmlformats.org/officeDocument/2006/relationships/hyperlink" Target="https://hal.science/search/index/?q=*&amp;authFullName_s=Mich&#232;le Bonnech&#232;re" TargetMode="External"/><Relationship Id="rId80" Type="http://schemas.openxmlformats.org/officeDocument/2006/relationships/hyperlink" Target="https://shs.hal.science/halshs-01995944v1" TargetMode="External"/><Relationship Id="rId81" Type="http://schemas.openxmlformats.org/officeDocument/2006/relationships/hyperlink" Target="https://www.editions-dalloz.fr/proposition-de-code-du-travail.html#product_tabs" TargetMode="External"/><Relationship Id="rId82" Type="http://schemas.openxmlformats.org/officeDocument/2006/relationships/hyperlink" Target="https://hal.science/hal-04925640v1" TargetMode="External"/><Relationship Id="rId83" Type="http://schemas.openxmlformats.org/officeDocument/2006/relationships/hyperlink" Target="https://bibliotheque.lefebvre-dalloz.fr/ouvrage/nouvelle-bibliotheque-theses/personne-protection-sociale-volume-72_978224709978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Camaji</dc:title>
  <dc:description>CV</dc:description>
  <dc:subject/>
  <cp:keywords/>
  <cp:category/>
  <cp:lastModifiedBy/>
  <dcterms:created xsi:type="dcterms:W3CDTF">2026-05-08T03:34:33+02:00</dcterms:created>
  <dcterms:modified xsi:type="dcterms:W3CDTF">2026-05-08T03:34:33+02:00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