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Gillot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laure-gillot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medical and organizational innovations in neonatal intensive care (NICU) in French public hospitals and the transformation of ethical decision-making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- Ethics and Innovation</w:t>
            </w:r>
            <w:r>
              <w:rPr/>
              <w:t xml:space="preserve">, Université VSQ, Jan 2024,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soins des équipes CUMP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SCIENTIFIQUES INTERNATIONALES DES CUMP ET DE PSYCHOTRAUMATOLOGIE DE L’AFORCUMP - SFP</w:t>
            </w:r>
            <w:r>
              <w:rPr/>
              <w:t xml:space="preserve">, CONGRÈS AFORCUMP SFP,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vie en réanimation néonatale chez un bébé atteint d'un épidermolyse bulleuse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du Réseau Francophone de Soins Palliatifs Pédiatriques</w:t>
            </w:r>
            <w:r>
              <w:rPr/>
              <w:t xml:space="preserve">, Nov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et Vécus des parents d’enfants décédés en période néonatale sur l’accompagnement de l’équipe soignante suite à une démarche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soins palliatifs pédiatriques</w:t>
            </w:r>
            <w:r>
              <w:rPr/>
              <w:t xml:space="preserve">, Oct 2014,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À QUOI SERT LE MANAGEMENT? QUELQUES ÉLÉMENTS DE RÉPONSES ISSUS DE L'ÉTUDE DE SITUATIONS DE DÉCISION À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désenchanté: Erreurs, échecs et bullshit en management,</w:t>
            </w:r>
            <w:r>
              <w:rPr/>
              <w:t xml:space="preserve">, EMS, 2025, 978-2-37687-948-0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: ce que nous enseignent les soins palliatifs d’une unité néonatale. Libération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: « Notre société doit garantir de vivre dans la dignité jusqu’à la mort », La Croix, 27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hal-04525729v1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A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gillot" TargetMode="External"/><Relationship Id="rId9" Type="http://schemas.openxmlformats.org/officeDocument/2006/relationships/hyperlink" Target="https://hal.science/hal-04404533v1" TargetMode="External"/><Relationship Id="rId10" Type="http://schemas.openxmlformats.org/officeDocument/2006/relationships/hyperlink" Target="https://hal.science/search/index/?q=*&amp;authFullName_s=Lionel Honor&#233;" TargetMode="External"/><Relationship Id="rId11" Type="http://schemas.openxmlformats.org/officeDocument/2006/relationships/hyperlink" Target="https://hal.science/search/index/?q=*&amp;authFullName_s=Laure Gillot" TargetMode="External"/><Relationship Id="rId12" Type="http://schemas.openxmlformats.org/officeDocument/2006/relationships/hyperlink" Target="https://hal.science/hal-04407251v1" TargetMode="External"/><Relationship Id="rId13" Type="http://schemas.openxmlformats.org/officeDocument/2006/relationships/hyperlink" Target="https://hal.science/hal-04407228v1" TargetMode="External"/><Relationship Id="rId14" Type="http://schemas.openxmlformats.org/officeDocument/2006/relationships/hyperlink" Target="https://hal.science/hal-04407225v1" TargetMode="External"/><Relationship Id="rId15" Type="http://schemas.openxmlformats.org/officeDocument/2006/relationships/hyperlink" Target="https://hal.science/hal-05288264v1" TargetMode="External"/><Relationship Id="rId16" Type="http://schemas.openxmlformats.org/officeDocument/2006/relationships/hyperlink" Target="https://hal.science/hal-04434171v1" TargetMode="External"/><Relationship Id="rId17" Type="http://schemas.openxmlformats.org/officeDocument/2006/relationships/hyperlink" Target="https://hal.science/hal-0452572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Gillot</dc:title>
  <dc:description>CV</dc:description>
  <dc:subject/>
  <cp:keywords/>
  <cp:category/>
  <cp:lastModifiedBy/>
  <dcterms:created xsi:type="dcterms:W3CDTF">2026-05-18T00:10:40+02:00</dcterms:created>
  <dcterms:modified xsi:type="dcterms:W3CDTF">2026-05-18T00:10:40+02:00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