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 Mallet </w:t>
      </w:r>
      <w:r>
        <w:rPr>
          <w:color w:val="641e6e"/>
        </w:rPr>
        <w:t xml:space="preserve">Doctorante contractuelle en études cinématographiques à l'Université de Caen Normandie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Passer à la casserole pour faire table rase : politiques genrées du banquet et rituels conflictuels de la table dans La Grande Bouffe et Festen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Julia Mallet</w:t>
              </w:r>
            </w:hyperlink>
            <w:r>
              <w:rPr/>
              <w:t xml:space="preserve">,</w:t>
            </w:r>
            <w:hyperlink r:id="rId9" w:history="1">
              <w:r>
                <w:rPr>
                  <w:color w:val="#410a8c"/>
                  <w:u w:val="single"/>
                </w:rPr>
                <w:t xml:space="preserve">Lauren Mallet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Pagaille - Revue de Littératures et Médias comparés</w:t>
            </w:r>
            <w:r>
              <w:rPr/>
              <w:t xml:space="preserve">, 2025, À la table des émotions: manger dans la littérature et les arts, 4, pp.110-118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hal-05313819v1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Esthétique du jaillissement dans les films du Dogme 95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Mallet</w:t>
              </w:r>
            </w:hyperlink>
          </w:p>
          <w:p>
            <w:pPr/>
            <w:r>
              <w:rPr/>
              <w:t xml:space="preserve">Art et histoire de l'art. 2024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0" w:history="1">
              <w:r>
                <w:rPr>
                  <w:color w:val="#410a8c"/>
                  <w:u w:val="single"/>
                </w:rPr>
                <w:t xml:space="preserve">dumas-04710295v1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pour tous, tous contre un : sentiment d'appartenance et dynamiques d'exclusion dans le cinéma de Thomas Vinterberg</w:t>
              </w:r>
            </w:hyperlink>
          </w:p>
          <w:p>
            <w:pPr/>
            <w:hyperlink r:id="rId9" w:history="1">
              <w:r>
                <w:rPr>
                  <w:color w:val="#410a8c"/>
                  <w:u w:val="single"/>
                </w:rPr>
                <w:t xml:space="preserve">Lauren Mallet</w:t>
              </w:r>
            </w:hyperlink>
          </w:p>
          <w:p>
            <w:pPr/>
            <w:r>
              <w:rPr/>
              <w:t xml:space="preserve">Sciences de l'Homme et Société. 2023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dumas-04241359v1</w:t>
              </w:r>
            </w:hyperlink>
          </w:p>
        </w:tc>
      </w:tr>
    </w:tbl>
    <w:sectPr>
      <w:footerReference w:type="default" r:id="rId12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313819v1" TargetMode="External"/><Relationship Id="rId8" Type="http://schemas.openxmlformats.org/officeDocument/2006/relationships/hyperlink" Target="https://hal.science/search/index/?q=*&amp;authFullName_s=Julia Mallet" TargetMode="External"/><Relationship Id="rId9" Type="http://schemas.openxmlformats.org/officeDocument/2006/relationships/hyperlink" Target="https://hal.science/search/index/?q=*&amp;authFullName_s=Lauren Mallet" TargetMode="External"/><Relationship Id="rId10" Type="http://schemas.openxmlformats.org/officeDocument/2006/relationships/hyperlink" Target="https://dumas.ccsd.cnrs.fr/dumas-04710295v1" TargetMode="External"/><Relationship Id="rId11" Type="http://schemas.openxmlformats.org/officeDocument/2006/relationships/hyperlink" Target="https://dumas.ccsd.cnrs.fr/dumas-04241359v1" TargetMode="External"/><Relationship Id="rId12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 Mallet</dc:title>
  <dc:description>CV</dc:description>
  <dc:subject/>
  <cp:keywords/>
  <cp:category/>
  <cp:lastModifiedBy/>
  <dcterms:created xsi:type="dcterms:W3CDTF">2026-03-15T16:17:17+01:00</dcterms:created>
  <dcterms:modified xsi:type="dcterms:W3CDTF">2026-03-15T16:17:17+01:00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