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Talairach </w:t></w:r><w:r><w:rPr><w:color w:val="641e6e"/></w:rPr><w:t xml:space="preserve">Professeur des Universités, Université Toulouse Jean Jaurès / Centre Alexandre-Koyré (UMR 8560-CNRS-EHESS-MNHN)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laurence-talairach</w:t></w:r></w:hyperlink></w:p><w:p><w:pPr><w:numPr><w:ilvl w:val="0"/><w:numId w:val="1"/></w:numPr></w:pPr><w:r><w:rPr/><w:t xml:space="preserve"> ORCID : </w:t></w:r><w:hyperlink r:id="rId8" w:history="1"><w:r><w:rPr><w:color w:val="#410a8c"/><w:u w:val="single"/></w:rPr><w:t xml:space="preserve">0000-0001-9888-1720</w:t></w:r></w:hyperlink></w:p><w:p><w:pPr><w:numPr><w:ilvl w:val="0"/><w:numId w:val="1"/></w:numPr></w:pPr><w:r><w:rPr/><w:t xml:space="preserve"> IdRef : </w:t></w:r><w:hyperlink r:id="rId9" w:history="1"><w:r><w:rPr><w:color w:val="#410a8c"/><w:u w:val="single"/></w:rPr><w:t xml:space="preserve">117428353</w:t></w:r></w:hyperlink></w:p><w:p><w:pPr><w:spacing w:before="600"/></w:pPr></w:p><w:p><w:pPr><w:pStyle w:val="Heading2"/></w:pPr><w:r><w:rPr><w:color w:val="1e198e"/><w:b w:val="1"/><w:bCs w:val="1"/></w:rPr><w:t xml:space="preserve">Présentation</w:t></w:r></w:p><w:p><w:pPr><w:spacing w:after="100"/></w:pPr></w:p><w:p><w:pPr/><w:r><w:rPr/><w:t xml:space="preserve">Professeur des Universités à l’Université Toulouse Jean Jaurès, Laurence Talairach est chercheuse statutaire au Centre Alexandre-Koyré depuis 2012. Elle s’intéresse aux représentations, constructions et transmissions des savoirs médicaux et naturalistes, ses travaux se situant à la croisée de la littérature, de la science et de la médecine dans le long XIXe siècle. Un volet de ses recherches porte sur l’histoire des collections anatomiques et naturalistes et sont le fruit de collaborations avec des muséums d’histoire naturelle, d’histoire de la médecine et d’anatomie. Elle est également l’auteur d’une série de romans jeunesse (Enquêtes au Muséum) publiée aux Éditions Plume de Carotte, en partenariat avec la Conférence Permanente des Muséums Francophones, qui présente l’histoire des collections naturalistes de nombreux muséums européens (27 titres parus).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 Musée, l’hôpital, la foire : les collections anatomiques au XIXe siècle</w:t></w:r></w:hyperlink></w:p><w:p><w:pPr/><w:hyperlink r:id="rId11" w:history="1"><w:r><w:rPr><w:color w:val="#410a8c"/><w:u w:val="single"/></w:rPr><w:t xml:space="preserve">Rafael Mandressi</w:t></w:r></w:hyperlink><w:r><w:rPr/><w:t xml:space="preserve">,</w:t></w:r><w:hyperlink r:id="rId12" w:history="1"><w:r><w:rPr><w:color w:val="#410a8c"/><w:u w:val="single"/></w:rPr><w:t xml:space="preserve">Laurence Talairach</w:t></w:r></w:hyperlink></w:p><w:p><w:pPr/><w:r><w:rPr/><w:t xml:space="preserve">Claire Crignon; Julie Cheminaud. </w:t></w:r><w:r><w:rPr><w:i w:val="1"/><w:iCs w:val="1"/></w:rPr><w:t xml:space="preserve">La Collection Dupuytren : art et anatomie pathologique</w:t></w:r><w:r><w:rPr/><w:t xml:space="preserve">, Sorbonne Université Presses, pp.57-80, A paraître</w:t></w:r></w:p><w:p><w:pPr/><w:r><w:rPr/><w:t xml:space="preserve">Chapitre d'ouvrage</w:t></w:r></w:p><w:p><w:pPr/><w:hyperlink r:id="rId10" w:history="1"><w:r><w:rPr><w:color w:val="#410a8c"/><w:u w:val="single"/></w:rPr><w:t xml:space="preserve">hal-03500840v1</w:t></w:r></w:hyperlink></w:p></w:tc></w:tr><w:tr><w:trPr/><w:tc><w:tcPr><w:noWrap/></w:tcPr><w:p><w:pPr><w:spacing w:after="200"/></w:pPr><w:hyperlink r:id="rId13" w:history="1"><w:r><w:rPr><w:color w:val="1e198e"/><w:b w:val="1"/><w:bCs w:val="1"/><w:u w:val="single"/></w:rPr><w:t xml:space="preserve">Instructive Books for Children in Georgian England</w:t></w:r></w:hyperlink></w:p><w:p><w:pPr/><w:hyperlink r:id="rId12" w:history="1"><w:r><w:rPr><w:color w:val="#410a8c"/><w:u w:val="single"/></w:rPr><w:t xml:space="preserve">Laurence Talairach</w:t></w:r></w:hyperlink></w:p><w:p><w:pPr/><w:r><w:rPr/><w:t xml:space="preserve">Presses Universitaires de Strasbourg. </w:t></w:r><w:r><w:rPr><w:i w:val="1"/><w:iCs w:val="1"/></w:rPr><w:t xml:space="preserve">Richard Somerset, Sorana Cormeanu, Jean-Jacques Chardin (eds). Ordering Knowledge: Disciplinarity and the Shaping of European Modernity</w:t></w:r><w:r><w:rPr/><w:t xml:space="preserve">, pp.277-300, 2023, 9791034401338</w:t></w:r></w:p><w:p><w:pPr/><w:r><w:rPr/><w:t xml:space="preserve">Chapitre d'ouvrage</w:t></w:r></w:p><w:p><w:pPr/><w:hyperlink r:id="rId13" w:history="1"><w:r><w:rPr><w:color w:val="#410a8c"/><w:u w:val="single"/></w:rPr><w:t xml:space="preserve">hal-04230254v1</w:t></w:r></w:hyperlink></w:p></w:tc></w:tr><w:tr><w:trPr/><w:tc><w:tcPr><w:noWrap/></w:tcPr><w:p><w:pPr><w:spacing w:after="200"/></w:pPr><w:hyperlink r:id="rId14" w:history="1"><w:r><w:rPr><w:color w:val="1e198e"/><w:b w:val="1"/><w:bCs w:val="1"/><w:u w:val="single"/></w:rPr><w:t xml:space="preserve">Eleanor Vere Boyle’s ‘Fantasies’ and Enchanted Gardens</w:t></w:r></w:hyperlink></w:p><w:p><w:pPr/><w:hyperlink r:id="rId12" w:history="1"><w:r><w:rPr><w:color w:val="#410a8c"/><w:u w:val="single"/></w:rPr><w:t xml:space="preserve">Laurence Talairach</w:t></w:r></w:hyperlink></w:p><w:p><w:pPr/><w:r><w:rPr/><w:t xml:space="preserve">Manchester University Press. </w:t></w:r><w:r><w:rPr><w:i w:val="1"/><w:iCs w:val="1"/></w:rPr><w:t xml:space="preserve">Joanna Devereux (ed.). Nineteenth-Century Women Illustrators and Cartoonists</w:t></w:r><w:r><w:rPr/><w:t xml:space="preserve">, pp.45-57, 2023, 978-1-5261-6169-7</w:t></w:r></w:p><w:p><w:pPr/><w:r><w:rPr/><w:t xml:space="preserve">Chapitre d'ouvrage</w:t></w:r></w:p><w:p><w:pPr/><w:hyperlink r:id="rId14" w:history="1"><w:r><w:rPr><w:color w:val="#410a8c"/><w:u w:val="single"/></w:rPr><w:t xml:space="preserve">hal-04230239v1</w:t></w:r></w:hyperlink></w:p></w:tc></w:tr><w:tr><w:trPr/><w:tc><w:tcPr><w:noWrap/></w:tcPr><w:p><w:pPr><w:spacing w:after="200"/></w:pPr><w:hyperlink r:id="rId15" w:history="1"><w:r><w:rPr><w:color w:val="1e198e"/><w:b w:val="1"/><w:bCs w:val="1"/><w:u w:val="single"/></w:rPr><w:t xml:space="preserve">Wilkie Collins, Science and Medicine</w:t></w:r></w:hyperlink></w:p><w:p><w:pPr/><w:hyperlink r:id="rId12" w:history="1"><w:r><w:rPr><w:color w:val="#410a8c"/><w:u w:val="single"/></w:rPr><w:t xml:space="preserve">Laurence Talairach</w:t></w:r></w:hyperlink></w:p><w:p><w:pPr/><w:r><w:rPr/><w:t xml:space="preserve">Cambridge University Press. </w:t></w:r><w:r><w:rPr><w:i w:val="1"/><w:iCs w:val="1"/></w:rPr><w:t xml:space="preserve">William Baker &amp; Richard Nemesvari (eds). Wilkie Collins in Context</w:t></w:r><w:r><w:rPr/><w:t xml:space="preserve">, pp.220-29, 2023</w:t></w:r></w:p><w:p><w:pPr/><w:r><w:rPr/><w:t xml:space="preserve">Chapitre d'ouvrage</w:t></w:r></w:p><w:p><w:pPr/><w:hyperlink r:id="rId15" w:history="1"><w:r><w:rPr><w:color w:val="#410a8c"/><w:u w:val="single"/></w:rPr><w:t xml:space="preserve">hal-04230246v1</w:t></w:r></w:hyperlink></w:p></w:tc></w:tr><w:tr><w:trPr/><w:tc><w:tcPr><w:noWrap/></w:tcPr><w:p><w:pPr><w:spacing w:after="200"/></w:pPr><w:hyperlink r:id="rId16" w:history="1"><w:r><w:rPr><w:color w:val="1e198e"/><w:b w:val="1"/><w:bCs w:val="1"/><w:u w:val="single"/></w:rPr><w:t xml:space="preserve">L’effet papillon ? La découverte selon Alfred Russel Wallace</w:t></w:r></w:hyperlink></w:p><w:p><w:pPr/><w:hyperlink r:id="rId12" w:history="1"><w:r><w:rPr><w:color w:val="#410a8c"/><w:u w:val="single"/></w:rPr><w:t xml:space="preserve">Laurence Talairach</w:t></w:r></w:hyperlink></w:p><w:p><w:pPr/><w:r><w:rPr><w:i w:val="1"/><w:iCs w:val="1"/></w:rPr><w:t xml:space="preserve">Eurêka ! Récits savants de découverte et d’invention. Laurence Dahan-Gaïda (dir.). Paris : Hermann. 175–97</w:t></w:r><w:r><w:rPr/><w:t xml:space="preserve">, 2022</w:t></w:r></w:p><w:p><w:pPr/><w:r><w:rPr/><w:t xml:space="preserve">Chapitre d'ouvrage</w:t></w:r></w:p><w:p><w:pPr/><w:hyperlink r:id="rId16" w:history="1"><w:r><w:rPr><w:color w:val="#410a8c"/><w:u w:val="single"/></w:rPr><w:t xml:space="preserve">hal-03905735v1</w:t></w:r></w:hyperlink></w:p></w:tc></w:tr><w:tr><w:trPr/><w:tc><w:tcPr><w:noWrap/></w:tcPr><w:p><w:pPr><w:spacing w:after="200"/></w:pPr><w:hyperlink r:id="rId17" w:history="1"><w:r><w:rPr><w:color w:val="1e198e"/><w:b w:val="1"/><w:bCs w:val="1"/><w:u w:val="single"/></w:rPr><w:t xml:space="preserve">‘Forms of the Marvellous’</w:t></w:r></w:hyperlink></w:p><w:p><w:pPr/><w:hyperlink r:id="rId12" w:history="1"><w:r><w:rPr><w:color w:val="#410a8c"/><w:u w:val="single"/></w:rPr><w:t xml:space="preserve">Laurence Talairach</w:t></w:r></w:hyperlink></w:p><w:p><w:pPr/><w:r><w:rPr><w:i w:val="1"/><w:iCs w:val="1"/></w:rPr><w:t xml:space="preserve">A Cultural History of the Fairy Tale. Anne E. Duggan (ed.). Oxford &amp; New York: Bloomsbury. 25–42</w:t></w:r><w:r><w:rPr/><w:t xml:space="preserve">, 2021</w:t></w:r></w:p><w:p><w:pPr/><w:r><w:rPr/><w:t xml:space="preserve">Chapitre d'ouvrage</w:t></w:r></w:p><w:p><w:pPr/><w:hyperlink r:id="rId17" w:history="1"><w:r><w:rPr><w:color w:val="#410a8c"/><w:u w:val="single"/></w:rPr><w:t xml:space="preserve">hal-03905736v1</w:t></w:r></w:hyperlink></w:p></w:tc></w:tr><w:tr><w:trPr/><w:tc><w:tcPr><w:noWrap/></w:tcPr><w:p><w:pPr><w:spacing w:after="200"/></w:pPr><w:hyperlink r:id="rId18" w:history="1"><w:r><w:rPr><w:color w:val="1e198e"/><w:b w:val="1"/><w:bCs w:val="1"/><w:u w:val="single"/></w:rPr><w:t xml:space="preserve">‘‘All kinds of carcasses I have cut up’: Anatomy in Nineteenth-Century Gothic Fiction’</w:t></w:r></w:hyperlink></w:p><w:p><w:pPr/><w:hyperlink r:id="rId12" w:history="1"><w:r><w:rPr><w:color w:val="#410a8c"/><w:u w:val="single"/></w:rPr><w:t xml:space="preserve">Laurence Talairach</w:t></w:r></w:hyperlink></w:p><w:p><w:pPr/><w:r><w:rPr><w:i w:val="1"/><w:iCs w:val="1"/></w:rPr><w:t xml:space="preserve">Literature and Medicine in the Nineteenth Century. Andrew Mangham (ed.). Cambridge: Cambridge University Press. 74–93</w:t></w:r><w:r><w:rPr/><w:t xml:space="preserve">, 2021</w:t></w:r></w:p><w:p><w:pPr/><w:r><w:rPr/><w:t xml:space="preserve">Chapitre d'ouvrage</w:t></w:r></w:p><w:p><w:pPr/><w:hyperlink r:id="rId18" w:history="1"><w:r><w:rPr><w:color w:val="#410a8c"/><w:u w:val="single"/></w:rPr><w:t xml:space="preserve">hal-03905737v1</w:t></w:r></w:hyperlink></w:p></w:tc></w:tr><w:tr><w:trPr/><w:tc><w:tcPr><w:noWrap/></w:tcPr><w:p><w:pPr><w:spacing w:after="200"/></w:pPr><w:hyperlink r:id="rId19" w:history="1"><w:r><w:rPr><w:color w:val="1e198e"/><w:b w:val="1"/><w:bCs w:val="1"/><w:u w:val="single"/></w:rPr><w:t xml:space="preserve">‘Cas médicaux et imaginaire gothique : la circulation des cas de catalepsie au XIXe siècle’</w:t></w:r></w:hyperlink></w:p><w:p><w:pPr/><w:hyperlink r:id="rId12" w:history="1"><w:r><w:rPr><w:color w:val="#410a8c"/><w:u w:val="single"/></w:rPr><w:t xml:space="preserve">Laurence Talairach</w:t></w:r></w:hyperlink></w:p><w:p><w:pPr/><w:r><w:rPr><w:i w:val="1"/><w:iCs w:val="1"/></w:rPr><w:t xml:space="preserve">Le Cas médical. Entre norme et exception. Paolo Tortonese (dir.). Paris : Classiques Garnier. 51–67</w:t></w:r><w:r><w:rPr/><w:t xml:space="preserve">, 2020, 978-2-406-10077-5</w:t></w:r></w:p><w:p><w:pPr/><w:r><w:rPr/><w:t xml:space="preserve">Chapitre d'ouvrage</w:t></w:r></w:p><w:p><w:pPr/><w:hyperlink r:id="rId19" w:history="1"><w:r><w:rPr><w:color w:val="#410a8c"/><w:u w:val="single"/></w:rPr><w:t xml:space="preserve">hal-03905739v1</w:t></w:r></w:hyperlink></w:p></w:tc></w:tr><w:tr><w:trPr/><w:tc><w:tcPr><w:noWrap/></w:tcPr><w:p><w:pPr><w:spacing w:after="200"/></w:pPr><w:hyperlink r:id="rId20" w:history="1"><w:r><w:rPr><w:color w:val="1e198e"/><w:b w:val="1"/><w:bCs w:val="1"/><w:u w:val="single"/></w:rPr><w:t xml:space="preserve">Gruesome Models: European Anatomical Culture and Nineteenth-Century Literature’</w:t></w:r></w:hyperlink></w:p><w:p><w:pPr/><w:hyperlink r:id="rId21" w:history="1"><w:r><w:rPr><w:color w:val="#410a8c"/><w:u w:val="single"/></w:rPr><w:t xml:space="preserve">Laurence Talairach-Vielmas</w:t></w:r></w:hyperlink></w:p><w:p><w:pPr/><w:r><w:rPr><w:i w:val="1"/><w:iCs w:val="1"/></w:rPr><w:t xml:space="preserve">Interventions: Rethinking the Nineteenth Century. Andrew Smith &amp; Anna Barton (eds). Manchester: Manchester University Press.149–66</w:t></w:r><w:r><w:rPr/><w:t xml:space="preserve">, 2017</w:t></w:r></w:p><w:p><w:pPr/><w:r><w:rPr/><w:t xml:space="preserve">Chapitre d'ouvrage</w:t></w:r></w:p><w:p><w:pPr/><w:hyperlink r:id="rId20" w:history="1"><w:r><w:rPr><w:color w:val="#410a8c"/><w:u w:val="single"/></w:rPr><w:t xml:space="preserve">hal-03905740v1</w:t></w:r></w:hyperlink></w:p></w:tc></w:tr><w:tr><w:trPr/><w:tc><w:tcPr><w:noWrap/></w:tcPr><w:p><w:pPr><w:spacing w:after="200"/></w:pPr><w:hyperlink r:id="rId22" w:history="1"><w:r><w:rPr><w:color w:val="1e198e"/><w:b w:val="1"/><w:bCs w:val="1"/><w:u w:val="single"/></w:rPr><w:t xml:space="preserve">Madwomen and Attics</w:t></w:r></w:hyperlink></w:p><w:p><w:pPr/><w:hyperlink r:id="rId21" w:history="1"><w:r><w:rPr><w:color w:val="#410a8c"/><w:u w:val="single"/></w:rPr><w:t xml:space="preserve">Laurence Talairach-Vielmas</w:t></w:r></w:hyperlink></w:p><w:p><w:pPr/><w:r><w:rPr><w:i w:val="1"/><w:iCs w:val="1"/></w:rPr><w:t xml:space="preserve">Women and the Gothic</w:t></w:r><w:r><w:rPr/><w:t xml:space="preserve">, Edinburgh University Press, 2016, 9780748699124. </w:t></w:r><w:hyperlink r:id="rId23" w:history="1"><w:r><w:rPr><w:color w:val="#410a8c"/><w:u w:val="single"/></w:rPr><w:t xml:space="preserve">⟨10.3366/edinburgh/9780748699124.003.0003⟩</w:t></w:r></w:hyperlink></w:p><w:p><w:pPr/><w:r><w:rPr/><w:t xml:space="preserve">Chapitre d'ouvrage</w:t></w:r></w:p><w:p><w:pPr/><w:hyperlink r:id="rId22" w:history="1"><w:r><w:rPr><w:color w:val="#410a8c"/><w:u w:val="single"/></w:rPr><w:t xml:space="preserve">hal-03998450v1</w:t></w:r></w:hyperlink></w:p></w:tc></w:tr><w:tr><w:trPr/><w:tc><w:tcPr><w:noWrap/></w:tcPr><w:p><w:pPr><w:spacing w:after="200"/></w:pPr><w:hyperlink r:id="rId24" w:history="1"><w:r><w:rPr><w:color w:val="1e198e"/><w:b w:val="1"/><w:bCs w:val="1"/><w:u w:val="single"/></w:rPr><w:t xml:space="preserve">Modern phantasmagorias and visual culture in Wilkie Collins’s Basil</w:t></w:r></w:hyperlink></w:p><w:p><w:pPr/><w:hyperlink r:id="rId21" w:history="1"><w:r><w:rPr><w:color w:val="#410a8c"/><w:u w:val="single"/></w:rPr><w:t xml:space="preserve">Laurence Talairach-Vielmas</w:t></w:r></w:hyperlink></w:p><w:p><w:pPr/><w:r><w:rPr/><w:t xml:space="preserve">Fred Botting; Catherine Spooner. </w:t></w:r><w:r><w:rPr><w:i w:val="1"/><w:iCs w:val="1"/></w:rPr><w:t xml:space="preserve">Monstrous media/spectral subjects</w:t></w:r><w:r><w:rPr/><w:t xml:space="preserve">, Manchester University Press, pp.56-70, 2015, </w:t></w:r><w:hyperlink r:id="rId25" w:history="1"><w:r><w:rPr><w:color w:val="#410a8c"/><w:u w:val="single"/></w:rPr><w:t xml:space="preserve">⟨10.7228/manchester/9780719089770.003.0005⟩</w:t></w:r></w:hyperlink></w:p><w:p><w:pPr/><w:r><w:rPr/><w:t xml:space="preserve">Chapitre d'ouvrage</w:t></w:r></w:p><w:p><w:pPr/><w:hyperlink r:id="rId24" w:history="1"><w:r><w:rPr><w:color w:val="#410a8c"/><w:u w:val="single"/></w:rPr><w:t xml:space="preserve">hal-03998481v1</w:t></w:r></w:hyperlink></w:p></w:tc></w:tr><w:tr><w:trPr/><w:tc><w:tcPr><w:noWrap/></w:tcPr><w:p><w:pPr><w:spacing w:after="200"/></w:pPr><w:hyperlink r:id="rId26" w:history="1"><w:r><w:rPr><w:color w:val="1e198e"/><w:b w:val="1"/><w:bCs w:val="1"/><w:u w:val="single"/></w:rPr><w:t xml:space="preserve">‘Sensation Fiction: A Peep Behind the Veil’</w:t></w:r></w:hyperlink></w:p><w:p><w:pPr/><w:hyperlink r:id="rId21" w:history="1"><w:r><w:rPr><w:color w:val="#410a8c"/><w:u w:val="single"/></w:rPr><w:t xml:space="preserve">Laurence Talairach-Vielmas</w:t></w:r></w:hyperlink></w:p><w:p><w:pPr/><w:r><w:rPr/><w:t xml:space="preserve">Andrew Smith; William Hughes. </w:t></w:r><w:r><w:rPr><w:i w:val="1"/><w:iCs w:val="1"/></w:rPr><w:t xml:space="preserve">The Victorian Gothic: An Edinburgh Companion</w:t></w:r><w:r><w:rPr/><w:t xml:space="preserve">, Edinburgh University Press, pp.40-59, 2015, 978-0748691166</w:t></w:r></w:p><w:p><w:pPr/><w:r><w:rPr/><w:t xml:space="preserve">Chapitre d'ouvrage</w:t></w:r></w:p><w:p><w:pPr/><w:hyperlink r:id="rId26" w:history="1"><w:r><w:rPr><w:color w:val="#410a8c"/><w:u w:val="single"/></w:rPr><w:t xml:space="preserve">hal-03999532v1</w:t></w:r></w:hyperlink></w:p></w:tc></w:tr><w:tr><w:trPr/><w:tc><w:tcPr><w:noWrap/></w:tcPr><w:p><w:pPr><w:spacing w:after="200"/></w:pPr><w:hyperlink r:id="rId27" w:history="1"><w:r><w:rPr><w:color w:val="1e198e"/><w:b w:val="1"/><w:bCs w:val="1"/><w:u w:val="single"/></w:rPr><w:t xml:space="preserve">‘The ‘ghastly waxwork at the fair’: Charles Dickens’s Sleeping Beauty in Great Expectations’</w:t></w:r></w:hyperlink></w:p><w:p><w:pPr/><w:hyperlink r:id="rId21" w:history="1"><w:r><w:rPr><w:color w:val="#410a8c"/><w:u w:val="single"/></w:rPr><w:t xml:space="preserve">Laurence Talairach-Vielmas</w:t></w:r></w:hyperlink></w:p><w:p><w:pPr/><w:r><w:rPr/><w:t xml:space="preserve">Béatrice Laurent. </w:t></w:r><w:r><w:rPr><w:i w:val="1"/><w:iCs w:val="1"/></w:rPr><w:t xml:space="preserve">Sleeping Beauties in Victorian Britain: Cultural, Literary and Artistic Explorations of a Myth</w:t></w:r><w:r><w:rPr/><w:t xml:space="preserve">, Peter Lang, pp.53-72, 2014</w:t></w:r></w:p><w:p><w:pPr/><w:r><w:rPr/><w:t xml:space="preserve">Chapitre d'ouvrage</w:t></w:r></w:p><w:p><w:pPr/><w:hyperlink r:id="rId27" w:history="1"><w:r><w:rPr><w:color w:val="#410a8c"/><w:u w:val="single"/></w:rPr><w:t xml:space="preserve">hal-03998462v1</w:t></w:r></w:hyperlink></w:p></w:tc></w:tr><w:tr><w:trPr/><w:tc><w:tcPr><w:noWrap/></w:tcPr><w:p><w:pPr><w:spacing w:after="200"/></w:pPr><w:hyperlink r:id="rId28" w:history="1"><w:r><w:rPr><w:color w:val="1e198e"/><w:b w:val="1"/><w:bCs w:val="1"/><w:u w:val="single"/></w:rPr><w:t xml:space="preserve">‘Collecting the Materials: Anatomical Practice and the Material Body in Frankenstein’</w:t></w:r></w:hyperlink></w:p><w:p><w:pPr/><w:hyperlink r:id="rId12" w:history="1"><w:r><w:rPr><w:color w:val="#410a8c"/><w:u w:val="single"/></w:rPr><w:t xml:space="preserve">Laurence Talairach</w:t></w:r></w:hyperlink></w:p><w:p><w:pPr/><w:r><w:rPr/><w:t xml:space="preserve">Howard Jackson. </w:t></w:r><w:r><w:rPr><w:i w:val="1"/><w:iCs w:val="1"/></w:rPr><w:t xml:space="preserve">Frankenstein Galvanized. Original 1818 Edition</w:t></w:r><w:r><w:rPr/><w:t xml:space="preserve">, Red Rattle Books, pp.238-48, 2013</w:t></w:r></w:p><w:p><w:pPr/><w:r><w:rPr/><w:t xml:space="preserve">Chapitre d'ouvrage</w:t></w:r></w:p><w:p><w:pPr/><w:hyperlink r:id="rId28" w:history="1"><w:r><w:rPr><w:color w:val="#410a8c"/><w:u w:val="single"/></w:rPr><w:t xml:space="preserve">hal-03999519v1</w:t></w:r></w:hyperlink></w:p></w:tc></w:tr><w:tr><w:trPr/><w:tc><w:tcPr><w:noWrap/></w:tcPr><w:p><w:pPr><w:spacing w:after="200"/></w:pPr><w:hyperlink r:id="rId29" w:history="1"><w:r><w:rPr><w:color w:val="1e198e"/><w:b w:val="1"/><w:bCs w:val="1"/><w:u w:val="single"/></w:rPr><w:t xml:space="preserve">‘“Knowledge for its own sake, is the one god I worship” : Les “savants fous” dans Heart and Science de Wilkie Collins’</w:t></w:r></w:hyperlink></w:p><w:p><w:pPr/><w:hyperlink r:id="rId21" w:history="1"><w:r><w:rPr><w:color w:val="#410a8c"/><w:u w:val="single"/></w:rPr><w:t xml:space="preserve">Laurence Talairach-Vielmas</w:t></w:r></w:hyperlink></w:p><w:p><w:pPr/><w:r><w:rPr/><w:t xml:space="preserve">Hélène Machinal. </w:t></w:r><w:r><w:rPr><w:i w:val="1"/><w:iCs w:val="1"/></w:rPr><w:t xml:space="preserve">Le Savant Fou</w:t></w:r><w:r><w:rPr/><w:t xml:space="preserve">, Presses Universitaires de Rennes, pp.127-43, 2013, 9782753522749</w:t></w:r></w:p><w:p><w:pPr/><w:r><w:rPr/><w:t xml:space="preserve">Chapitre d'ouvrage</w:t></w:r></w:p><w:p><w:pPr/><w:hyperlink r:id="rId29" w:history="1"><w:r><w:rPr><w:color w:val="#410a8c"/><w:u w:val="single"/></w:rPr><w:t xml:space="preserve">hal-03999513v1</w:t></w:r></w:hyperlink></w:p></w:tc></w:tr><w:tr><w:trPr/><w:tc><w:tcPr><w:noWrap/></w:tcPr><w:p><w:pPr><w:spacing w:after="200"/></w:pPr><w:hyperlink r:id="rId30" w:history="1"><w:r><w:rPr><w:color w:val="1e198e"/><w:b w:val="1"/><w:bCs w:val="1"/><w:u w:val="single"/></w:rPr><w:t xml:space="preserve">‘Du cadavre en putréfaction au corps enterré vivant : Le rôle du corps mort chez Wilkie Collins’</w:t></w:r></w:hyperlink></w:p><w:p><w:pPr/><w:hyperlink r:id="rId21" w:history="1"><w:r><w:rPr><w:color w:val="#410a8c"/><w:u w:val="single"/></w:rPr><w:t xml:space="preserve">Laurence Talairach-Vielmas</w:t></w:r></w:hyperlink></w:p><w:p><w:pPr/><w:r><w:rPr/><w:t xml:space="preserve">Anne Carol; Isabelle Renaudet. </w:t></w:r><w:r><w:rPr><w:i w:val="1"/><w:iCs w:val="1"/></w:rPr><w:t xml:space="preserve">La Mort à l’œuvre : Usages et représentations du cadavre dans l’art</w:t></w:r><w:r><w:rPr/><w:t xml:space="preserve">, Publications de l’Université de Provence, pp.137-53, 2013, 978-2-85399-904-5</w:t></w:r></w:p><w:p><w:pPr/><w:r><w:rPr/><w:t xml:space="preserve">Chapitre d'ouvrage</w:t></w:r></w:p><w:p><w:pPr/><w:hyperlink r:id="rId30" w:history="1"><w:r><w:rPr><w:color w:val="#410a8c"/><w:u w:val="single"/></w:rPr><w:t xml:space="preserve">hal-03999504v1</w:t></w:r></w:hyperlink></w:p></w:tc></w:tr><w:tr><w:trPr/><w:tc><w:tcPr><w:noWrap/></w:tcPr><w:p><w:pPr><w:spacing w:after="200"/></w:pPr><w:hyperlink r:id="rId31" w:history="1"><w:r><w:rPr><w:color w:val="1e198e"/><w:b w:val="1"/><w:bCs w:val="1"/><w:u w:val="single"/></w:rPr><w:t xml:space="preserve">Sensation fiction and the gothic</w:t></w:r></w:hyperlink></w:p><w:p><w:pPr/><w:hyperlink r:id="rId21" w:history="1"><w:r><w:rPr><w:color w:val="#410a8c"/><w:u w:val="single"/></w:rPr><w:t xml:space="preserve">Laurence Talairach-Vielmas</w:t></w:r></w:hyperlink></w:p><w:p><w:pPr/><w:r><w:rPr/><w:t xml:space="preserve">Andrew Mangham. </w:t></w:r><w:r><w:rPr><w:i w:val="1"/><w:iCs w:val="1"/></w:rPr><w:t xml:space="preserve">The Cambridge Companion to Sensation Fiction</w:t></w:r><w:r><w:rPr/><w:t xml:space="preserve">, 1, Cambridge University Press, pp.21-33, 2013, 9780511675744. </w:t></w:r><w:hyperlink r:id="rId32" w:history="1"><w:r><w:rPr><w:color w:val="#410a8c"/><w:u w:val="single"/></w:rPr><w:t xml:space="preserve">⟨10.1017/CCO9780511675744.004⟩</w:t></w:r></w:hyperlink></w:p><w:p><w:pPr/><w:r><w:rPr/><w:t xml:space="preserve">Chapitre d'ouvrage</w:t></w:r></w:p><w:p><w:pPr/><w:hyperlink r:id="rId31" w:history="1"><w:r><w:rPr><w:color w:val="#410a8c"/><w:u w:val="single"/></w:rPr><w:t xml:space="preserve">hal-03998488v1</w:t></w:r></w:hyperlink></w:p></w:tc></w:tr><w:tr><w:trPr/><w:tc><w:tcPr><w:noWrap/></w:tcPr><w:p><w:pPr><w:spacing w:after="200"/></w:pPr><w:hyperlink r:id="rId33" w:history="1"><w:r><w:rPr><w:color w:val="1e198e"/><w:b w:val="1"/><w:bCs w:val="1"/><w:u w:val="single"/></w:rPr><w:t xml:space="preserve">‘Du “villain” au criminel-né : les réécritures gothiques de Wilkie Collins’</w:t></w:r></w:hyperlink></w:p><w:p><w:pPr/><w:hyperlink r:id="rId21" w:history="1"><w:r><w:rPr><w:color w:val="#410a8c"/><w:u w:val="single"/></w:rPr><w:t xml:space="preserve">Laurence Talairach-Vielmas</w:t></w:r></w:hyperlink></w:p><w:p><w:pPr/><w:r><w:rPr/><w:t xml:space="preserve">Lauric Guillaud; Gilles Menegaldo. </w:t></w:r><w:r><w:rPr><w:i w:val="1"/><w:iCs w:val="1"/></w:rPr><w:t xml:space="preserve">Persistances gothiques</w:t></w:r><w:r><w:rPr/><w:t xml:space="preserve">, Bragelonne, pp.118-130, 2012, 978-2352945307</w:t></w:r></w:p><w:p><w:pPr/><w:r><w:rPr/><w:t xml:space="preserve">Chapitre d'ouvrage</w:t></w:r></w:p><w:p><w:pPr/><w:hyperlink r:id="rId33" w:history="1"><w:r><w:rPr><w:color w:val="#410a8c"/><w:u w:val="single"/></w:rPr><w:t xml:space="preserve">hal-03999554v1</w:t></w:r></w:hyperlink></w:p></w:tc></w:tr><w:tr><w:trPr/><w:tc><w:tcPr><w:noWrap/></w:tcPr><w:p><w:pPr><w:spacing w:after="200"/></w:pPr><w:hyperlink r:id="rId34" w:history="1"><w:r><w:rPr><w:color w:val="1e198e"/><w:b w:val="1"/><w:bCs w:val="1"/><w:u w:val="single"/></w:rPr><w:t xml:space="preserve">“If I read her right”: Textual Secrets in Mary Elizabeth Braddon’s Thou Art the Man (1894)’</w:t></w:r></w:hyperlink></w:p><w:p><w:pPr/><w:hyperlink r:id="rId21" w:history="1"><w:r><w:rPr><w:color w:val="#410a8c"/><w:u w:val="single"/></w:rPr><w:t xml:space="preserve">Laurence Talairach-Vielmas</w:t></w:r></w:hyperlink></w:p><w:p><w:pPr/><w:r><w:rPr/><w:t xml:space="preserve">Jessica Cox . </w:t></w:r><w:r><w:rPr><w:i w:val="1"/><w:iCs w:val="1"/></w:rPr><w:t xml:space="preserve">Highly Spiced Fictions? New Perspectives on Mary Elizabeth Braddon</w:t></w:r><w:r><w:rPr/><w:t xml:space="preserve">, Rodopi, pp.195-210, 2012, 978-9042035799</w:t></w:r></w:p><w:p><w:pPr/><w:r><w:rPr/><w:t xml:space="preserve">Chapitre d'ouvrage</w:t></w:r></w:p><w:p><w:pPr/><w:hyperlink r:id="rId34" w:history="1"><w:r><w:rPr><w:color w:val="#410a8c"/><w:u w:val="single"/></w:rPr><w:t xml:space="preserve">hal-03999547v1</w:t></w:r></w:hyperlink></w:p></w:tc></w:tr><w:tr><w:trPr/><w:tc><w:tcPr><w:noWrap/></w:tcPr><w:p><w:pPr><w:spacing w:after="200"/></w:pPr><w:hyperlink r:id="rId35" w:history="1"><w:r><w:rPr><w:color w:val="1e198e"/><w:b w:val="1"/><w:bCs w:val="1"/><w:u w:val="single"/></w:rPr><w:t xml:space="preserve">‘Les Stratégies commerciales du roman à sensation’</w:t></w:r></w:hyperlink></w:p><w:p><w:pPr/><w:hyperlink r:id="rId21" w:history="1"><w:r><w:rPr><w:color w:val="#410a8c"/><w:u w:val="single"/></w:rPr><w:t xml:space="preserve">Laurence Talairach-Vielmas</w:t></w:r></w:hyperlink></w:p><w:p><w:pPr/><w:r><w:rPr/><w:t xml:space="preserve">Olivier Larizza. </w:t></w:r><w:r><w:rPr><w:i w:val="1"/><w:iCs w:val="1"/></w:rPr><w:t xml:space="preserve">Les Ecrivains et l’argent</w:t></w:r><w:r><w:rPr/><w:t xml:space="preserve">, Editions Orizons, pp.161-76, 2012, 978-2296088467</w:t></w:r></w:p><w:p><w:pPr/><w:r><w:rPr/><w:t xml:space="preserve">Chapitre d'ouvrage</w:t></w:r></w:p><w:p><w:pPr/><w:hyperlink r:id="rId35" w:history="1"><w:r><w:rPr><w:color w:val="#410a8c"/><w:u w:val="single"/></w:rPr><w:t xml:space="preserve">hal-03999541v1</w:t></w:r></w:hyperlink></w:p></w:tc></w:tr><w:tr><w:trPr/><w:tc><w:tcPr><w:noWrap/></w:tcPr><w:p><w:pPr><w:spacing w:after="200"/></w:pPr><w:hyperlink r:id="rId36" w:history="1"><w:r><w:rPr><w:color w:val="1e198e"/><w:b w:val="1"/><w:bCs w:val="1"/><w:u w:val="single"/></w:rPr><w:t xml:space="preserve">Rewriting Little Red Riding-Hood: Harriet Childe Pemberton and Victorian Visual Culture</w:t></w:r></w:hyperlink></w:p><w:p><w:pPr/><w:hyperlink r:id="rId21" w:history="1"><w:r><w:rPr><w:color w:val="#410a8c"/><w:u w:val="single"/></w:rPr><w:t xml:space="preserve">Laurence Talairach-Vielmas</w:t></w:r></w:hyperlink></w:p><w:p><w:pPr/><w:r><w:rPr/><w:t xml:space="preserve">Presses Universitaires Paris Ouest Nanterre La Défense. </w:t></w:r><w:r><w:rPr><w:i w:val="1"/><w:iCs w:val="1"/></w:rPr><w:t xml:space="preserve">Claire Bazin &amp; Marie-Claude Perrin-Chenour (dir.). Les Réécritures du canon dans la littérature féminine de langue anglaise</w:t></w:r><w:r><w:rPr/><w:t xml:space="preserve">, pp.179-90, 2011, 978-2-907335-36-2</w:t></w:r></w:p><w:p><w:pPr/><w:r><w:rPr/><w:t xml:space="preserve">Chapitre d'ouvrage</w:t></w:r></w:p><w:p><w:pPr/><w:hyperlink r:id="rId36" w:history="1"><w:r><w:rPr><w:color w:val="#410a8c"/><w:u w:val="single"/></w:rPr><w:t xml:space="preserve">hal-04230267v1</w:t></w:r></w:hyperlink></w:p></w:tc></w:tr><w:tr><w:trPr/><w:tc><w:tcPr><w:noWrap/></w:tcPr><w:p><w:pPr><w:spacing w:after="200"/></w:pPr><w:hyperlink r:id="rId37" w:history="1"><w:r><w:rPr><w:color w:val="1e198e"/><w:b w:val="1"/><w:bCs w:val="1"/><w:u w:val="single"/></w:rPr><w:t xml:space="preserve">From the Wonders of Nature to the Wonders of Evolution: Charles Kingsley’s and Arabella Buckley’s Nursery Fairies</w:t></w:r></w:hyperlink></w:p><w:p><w:pPr/><w:hyperlink r:id="rId21" w:history="1"><w:r><w:rPr><w:color w:val="#410a8c"/><w:u w:val="single"/></w:rPr><w:t xml:space="preserve">Laurence Talairach-Vielmas</w:t></w:r></w:hyperlink></w:p><w:p><w:pPr/><w:r><w:rPr><w:i w:val="1"/><w:iCs w:val="1"/></w:rPr><w:t xml:space="preserve">Laurence Talairach-Vielmas (ed.). Science in the Nursery: The Popularisation of Science in Britain and France, 1761–1901</w:t></w:r><w:r><w:rPr/><w:t xml:space="preserve">, Cambridge Scholars Publishers, pp.108-39, 2011, 1-4438-2680-4</w:t></w:r></w:p><w:p><w:pPr/><w:r><w:rPr/><w:t xml:space="preserve">Chapitre d'ouvrage</w:t></w:r></w:p><w:p><w:pPr/><w:hyperlink r:id="rId37" w:history="1"><w:r><w:rPr><w:color w:val="#410a8c"/><w:u w:val="single"/></w:rPr><w:t xml:space="preserve">hal-04230271v1</w:t></w:r></w:hyperlink></w:p></w:tc></w:tr><w:tr><w:trPr/><w:tc><w:tcPr><w:noWrap/></w:tcPr><w:p><w:pPr><w:spacing w:after="200"/></w:pPr><w:hyperlink r:id="rId38" w:history="1"><w:r><w:rPr><w:color w:val="1e198e"/><w:b w:val="1"/><w:bCs w:val="1"/><w:u w:val="single"/></w:rPr><w:t xml:space="preserve">“On the very brink of a precipice”: Landscapes of the Mind in Wilkie Collins’s Basil (1852)</w:t></w:r></w:hyperlink></w:p><w:p><w:pPr/><w:hyperlink r:id="rId21" w:history="1"><w:r><w:rPr><w:color w:val="#410a8c"/><w:u w:val="single"/></w:rPr><w:t xml:space="preserve">Laurence Talairach-Vielmas</w:t></w:r></w:hyperlink></w:p><w:p><w:pPr/><w:r><w:rPr><w:i w:val="1"/><w:iCs w:val="1"/></w:rPr><w:t xml:space="preserve">Françoise Besson (ed.). Mountains Figured and Disfigured in the English-Speaking World</w:t></w:r><w:r><w:rPr/><w:t xml:space="preserve">, Cambridge Scholars Publishing, pp.334-43, 2010, 1443818585</w:t></w:r></w:p><w:p><w:pPr/><w:r><w:rPr/><w:t xml:space="preserve">Chapitre d'ouvrage</w:t></w:r></w:p><w:p><w:pPr/><w:hyperlink r:id="rId38" w:history="1"><w:r><w:rPr><w:color w:val="#410a8c"/><w:u w:val="single"/></w:rPr><w:t xml:space="preserve">hal-04230280v1</w:t></w:r></w:hyperlink></w:p></w:tc></w:tr><w:tr><w:trPr/><w:tc><w:tcPr><w:noWrap/></w:tcPr><w:p><w:pPr><w:spacing w:after="200"/></w:pPr><w:hyperlink r:id="rId39" w:history="1"><w:r><w:rPr><w:color w:val="1e198e"/><w:b w:val="1"/><w:bCs w:val="1"/><w:u w:val="single"/></w:rPr><w:t xml:space="preserve">Victorian Children’s Literature and the Natural World: Parables, Fairy Tales and the Construction of “Moral Ecology”</w:t></w:r></w:hyperlink></w:p><w:p><w:pPr/><w:hyperlink r:id="rId21" w:history="1"><w:r><w:rPr><w:color w:val="#410a8c"/><w:u w:val="single"/></w:rPr><w:t xml:space="preserve">Laurence Talairach-Vielmas</w:t></w:r></w:hyperlink></w:p><w:p><w:pPr/><w:r><w:rPr><w:i w:val="1"/><w:iCs w:val="1"/></w:rPr><w:t xml:space="preserve">Jennifer Harding, Elizabeth Thiel &amp; Alison Waller (eds). Deep into Nature: Ecology, Environment and Children’s Literature</w:t></w:r><w:r><w:rPr/><w:t xml:space="preserve">, Pied Piper Publishing, pp.222-47, 2009, 978095521069</w:t></w:r></w:p><w:p><w:pPr/><w:r><w:rPr/><w:t xml:space="preserve">Chapitre d'ouvrage</w:t></w:r></w:p><w:p><w:pPr/><w:hyperlink r:id="rId39" w:history="1"><w:r><w:rPr><w:color w:val="#410a8c"/><w:u w:val="single"/></w:rPr><w:t xml:space="preserve">hal-04230283v1</w:t></w:r></w:hyperlink></w:p></w:tc></w:tr><w:tr><w:trPr/><w:tc><w:tcPr><w:noWrap/></w:tcPr><w:p><w:pPr><w:spacing w:after="200"/></w:pPr><w:hyperlink r:id="rId40" w:history="1"><w:r><w:rPr><w:color w:val="1e198e"/><w:b w:val="1"/><w:bCs w:val="1"/><w:u w:val="single"/></w:rPr><w:t xml:space="preserve">“Portrait of a governess, disconnected, poor, and plain”: Staging the Spectral Self in Jane Eyre</w:t></w:r></w:hyperlink></w:p><w:p><w:pPr/><w:hyperlink r:id="rId21" w:history="1"><w:r><w:rPr><w:color w:val="#410a8c"/><w:u w:val="single"/></w:rPr><w:t xml:space="preserve">Laurence Talairach-Vielmas</w:t></w:r></w:hyperlink></w:p><w:p><w:pPr/><w:r><w:rPr><w:i w:val="1"/><w:iCs w:val="1"/></w:rPr><w:t xml:space="preserve">Marilyn Brock (ed.). From Wollstonecraft to Stoker: Essays on Gothic and Victorian Sensation Fiction</w:t></w:r><w:r><w:rPr/><w:t xml:space="preserve">, MacFarland, pp.49-61, 2009, 078644021X</w:t></w:r></w:p><w:p><w:pPr/><w:r><w:rPr/><w:t xml:space="preserve">Chapitre d'ouvrage</w:t></w:r></w:p><w:p><w:pPr/><w:hyperlink r:id="rId40" w:history="1"><w:r><w:rPr><w:color w:val="#410a8c"/><w:u w:val="single"/></w:rPr><w:t xml:space="preserve">hal-04230335v1</w:t></w:r></w:hyperlink></w:p></w:tc></w:tr><w:tr><w:trPr/><w:tc><w:tcPr><w:noWrap/></w:tcPr><w:p><w:pPr><w:spacing w:after="200"/></w:pPr><w:hyperlink r:id="rId41" w:history="1"><w:r><w:rPr><w:color w:val="1e198e"/><w:b w:val="1"/><w:bCs w:val="1"/><w:u w:val="single"/></w:rPr><w:t xml:space="preserve">The Shadow and the Substance: Invisibility and Immateriality in Wilkie Collins’s Armadale</w:t></w:r></w:hyperlink></w:p><w:p><w:pPr/><w:hyperlink r:id="rId21" w:history="1"><w:r><w:rPr><w:color w:val="#410a8c"/><w:u w:val="single"/></w:rPr><w:t xml:space="preserve">Laurence Talairach-Vielmas</w:t></w:r></w:hyperlink></w:p><w:p><w:pPr/><w:r><w:rPr/><w:t xml:space="preserve">Aracne. </w:t></w:r><w:r><w:rPr><w:i w:val="1"/><w:iCs w:val="1"/></w:rPr><w:t xml:space="preserve">Mariaconcetta Constantini (ed.). Armadale: Wilkie Collins and the Dark Threads of Life</w:t></w:r><w:r><w:rPr/><w:t xml:space="preserve">, pp.69-92, 2009, 9788854826137</w:t></w:r></w:p><w:p><w:pPr/><w:r><w:rPr/><w:t xml:space="preserve">Chapitre d'ouvrage</w:t></w:r></w:p><w:p><w:pPr/><w:hyperlink r:id="rId41" w:history="1"><w:r><w:rPr><w:color w:val="#410a8c"/><w:u w:val="single"/></w:rPr><w:t xml:space="preserve">hal-04230290v1</w:t></w:r></w:hyperlink></w:p></w:tc></w:tr><w:tr><w:trPr/><w:tc><w:tcPr><w:noWrap/></w:tcPr><w:p><w:pPr><w:spacing w:after="200"/></w:pPr><w:hyperlink r:id="rId42" w:history="1"><w:r><w:rPr><w:color w:val="1e198e"/><w:b w:val="1"/><w:bCs w:val="1"/><w:u w:val="single"/></w:rPr><w:t xml:space="preserve">Memory as a Palimpsest in Wilkie Collins’s The Haunted Hotel (1879)</w:t></w:r></w:hyperlink></w:p><w:p><w:pPr/><w:hyperlink r:id="rId21" w:history="1"><w:r><w:rPr><w:color w:val="#410a8c"/><w:u w:val="single"/></w:rPr><w:t xml:space="preserve">Laurence Talairach-Vielmas</w:t></w:r></w:hyperlink></w:p><w:p><w:pPr/><w:r><w:rPr><w:i w:val="1"/><w:iCs w:val="1"/></w:rPr><w:t xml:space="preserve">Darby Lewes (ed.). Double Visions: Eighteenth and Nineteenth-Century Palimpsests</w:t></w:r><w:r><w:rPr/><w:t xml:space="preserve">, Rowman &amp; Littlefield and Lexington Books, pp.149-61, 2008, 978-0739125694</w:t></w:r></w:p><w:p><w:pPr/><w:r><w:rPr/><w:t xml:space="preserve">Chapitre d'ouvrage</w:t></w:r></w:p><w:p><w:pPr/><w:hyperlink r:id="rId42" w:history="1"><w:r><w:rPr><w:color w:val="#410a8c"/><w:u w:val="single"/></w:rPr><w:t xml:space="preserve">hal-04230340v1</w:t></w:r></w:hyperlink></w:p></w:tc></w:tr><w:tr><w:trPr/><w:tc><w:tcPr><w:noWrap/></w:tcPr><w:p><w:pPr><w:spacing w:after="200"/></w:pPr><w:hyperlink r:id="rId43" w:history="1"><w:r><w:rPr><w:color w:val="1e198e"/><w:b w:val="1"/><w:bCs w:val="1"/><w:u w:val="single"/></w:rPr><w:t xml:space="preserve">Victorian Horror Narratives: Troping Improper Femininity in Mary Elizabeth Braddon’s Lady Audley’s Secret</w:t></w:r></w:hyperlink></w:p><w:p><w:pPr/><w:hyperlink r:id="rId21" w:history="1"><w:r><w:rPr><w:color w:val="#410a8c"/><w:u w:val="single"/></w:rPr><w:t xml:space="preserve">Laurence Talairach-Vielmas</w:t></w:r></w:hyperlink></w:p><w:p><w:pPr/><w:r><w:rPr/><w:t xml:space="preserve">Palgrave Macmillan. </w:t></w:r><w:r><w:rPr><w:i w:val="1"/><w:iCs w:val="1"/></w:rPr><w:t xml:space="preserve">Clive Bloom (ed.). Gothic Horror: A Guide for Students and Readers. 2nd edn</w:t></w:r><w:r><w:rPr/><w:t xml:space="preserve">, pp.247-62, 2007, 978-0230001787</w:t></w:r></w:p><w:p><w:pPr/><w:r><w:rPr/><w:t xml:space="preserve">Chapitre d'ouvrage</w:t></w:r></w:p><w:p><w:pPr/><w:hyperlink r:id="rId43" w:history="1"><w:r><w:rPr><w:color w:val="#410a8c"/><w:u w:val="single"/></w:rPr><w:t xml:space="preserve">hal-04230341v1</w:t></w:r></w:hyperlink></w:p></w:tc></w:tr><w:tr><w:trPr/><w:tc><w:tcPr><w:noWrap/></w:tcPr><w:p><w:pPr><w:spacing w:after="200"/></w:pPr><w:hyperlink r:id="rId44" w:history="1"><w:r><w:rPr><w:color w:val="1e198e"/><w:b w:val="1"/><w:bCs w:val="1"/><w:u w:val="single"/></w:rPr><w:t xml:space="preserve">Sensational Forgeries: The Case of Mary Elizabeth Braddon</w:t></w:r></w:hyperlink></w:p><w:p><w:pPr/><w:hyperlink r:id="rId12" w:history="1"><w:r><w:rPr><w:color w:val="#410a8c"/><w:u w:val="single"/></w:rPr><w:t xml:space="preserve">Laurence Talairach</w:t></w:r></w:hyperlink></w:p><w:p><w:pPr/><w:r><w:rPr/><w:t xml:space="preserve">Publications de l’Université de Rouen. </w:t></w:r><w:r><w:rPr><w:i w:val="1"/><w:iCs w:val="1"/></w:rPr><w:t xml:space="preserve">Philippe Romanski, Aissatou Sy-Wonyu (dir). CELCLA-Trompe(-)l’œil : imitation &amp; falsification</w:t></w:r><w:r><w:rPr/><w:t xml:space="preserve">, pp.117-31, 2002, 978-2877753340</w:t></w:r></w:p><w:p><w:pPr/><w:r><w:rPr/><w:t xml:space="preserve">Chapitre d'ouvrage</w:t></w:r></w:p><w:p><w:pPr/><w:hyperlink r:id="rId44" w:history="1"><w:r><w:rPr><w:color w:val="#410a8c"/><w:u w:val="single"/></w:rPr><w:t xml:space="preserve">hal-04230350v1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Sensational Forensic Evidence: Wilkie Collins’s Haunting Corpses</w:t></w:r></w:hyperlink></w:p><w:p><w:pPr/><w:hyperlink r:id="rId12" w:history="1"><w:r><w:rPr><w:color w:val="#410a8c"/><w:u w:val="single"/></w:rPr><w:t xml:space="preserve">Laurence Talairach</w:t></w:r></w:hyperlink></w:p><w:p><w:pPr/><w:r><w:rPr><w:i w:val="1"/><w:iCs w:val="1"/></w:rPr><w:t xml:space="preserve">Captivating Criminality 9: Intersections of crime and the Gothic</w:t></w:r><w:r><w:rPr/><w:t xml:space="preserve">, Mar 2023, Bangkok, Thailand</w:t></w:r></w:p><w:p><w:pPr/><w:r><w:rPr/><w:t xml:space="preserve">Communication dans un congrès</w:t></w:r></w:p><w:p><w:pPr/><w:hyperlink r:id="rId45" w:history="1"><w:r><w:rPr><w:color w:val="#410a8c"/><w:u w:val="single"/></w:rPr><w:t xml:space="preserve">hal-04230326v1</w:t></w:r></w:hyperlink></w:p></w:tc></w:tr><w:tr><w:trPr/><w:tc><w:tcPr><w:noWrap/></w:tcPr><w:p><w:pPr><w:spacing w:after="200"/></w:pPr><w:hyperlink r:id="rId46" w:history="1"><w:r><w:rPr><w:color w:val="1e198e"/><w:b w:val="1"/><w:bCs w:val="1"/><w:u w:val="single"/></w:rPr><w:t xml:space="preserve">Science through the Looking-Glass: Women, Natural History and Victorian Children’s Literature</w:t></w:r></w:hyperlink></w:p><w:p><w:pPr/><w:hyperlink r:id="rId12" w:history="1"><w:r><w:rPr><w:color w:val="#410a8c"/><w:u w:val="single"/></w:rPr><w:t xml:space="preserve">Laurence Talairach</w:t></w:r></w:hyperlink></w:p><w:p><w:pPr/><w:r><w:rPr><w:i w:val="1"/><w:iCs w:val="1"/></w:rPr><w:t xml:space="preserve">British Society for Literature and Science annual conference</w:t></w:r><w:r><w:rPr/><w:t xml:space="preserve">, Apr 2023, Edinburg, United Kingdom</w:t></w:r></w:p><w:p><w:pPr/><w:r><w:rPr/><w:t xml:space="preserve">Communication dans un congrès</w:t></w:r></w:p><w:p><w:pPr/><w:hyperlink r:id="rId46" w:history="1"><w:r><w:rPr><w:color w:val="#410a8c"/><w:u w:val="single"/></w:rPr><w:t xml:space="preserve">hal-04230328v1</w:t></w:r></w:hyperlink></w:p></w:tc></w:tr><w:tr><w:trPr/><w:tc><w:tcPr><w:noWrap/></w:tcPr><w:p><w:pPr><w:spacing w:after="200"/></w:pPr><w:hyperlink r:id="rId47" w:history="1"><w:r><w:rPr><w:color w:val="1e198e"/><w:b w:val="1"/><w:bCs w:val="1"/><w:u w:val="single"/></w:rPr><w:t xml:space="preserve">‘“Invalids sometimes become sea-weed collectors”: Victorian Women in the Field</w:t></w:r></w:hyperlink></w:p><w:p><w:pPr/><w:hyperlink r:id="rId12" w:history="1"><w:r><w:rPr><w:color w:val="#410a8c"/><w:u w:val="single"/></w:rPr><w:t xml:space="preserve">Laurence Talairach</w:t></w:r></w:hyperlink></w:p><w:p><w:pPr/><w:r><w:rPr><w:i w:val="1"/><w:iCs w:val="1"/></w:rPr><w:t xml:space="preserve">Instructing Natural History Research Day</w:t></w:r><w:r><w:rPr/><w:t xml:space="preserve">, May 2023, Uppsala (Suède), Sweden</w:t></w:r></w:p><w:p><w:pPr/><w:r><w:rPr/><w:t xml:space="preserve">Communication dans un congrès</w:t></w:r></w:p><w:p><w:pPr/><w:hyperlink r:id="rId47" w:history="1"><w:r><w:rPr><w:color w:val="#410a8c"/><w:u w:val="single"/></w:rPr><w:t xml:space="preserve">hal-04230333v1</w:t></w:r></w:hyperlink></w:p></w:tc></w:tr><w:tr><w:trPr/><w:tc><w:tcPr><w:noWrap/></w:tcPr><w:p><w:pPr><w:spacing w:after="200"/></w:pPr><w:hyperlink r:id="rId48" w:history="1"><w:r><w:rPr><w:color w:val="1e198e"/><w:b w:val="1"/><w:bCs w:val="1"/><w:u w:val="single"/></w:rPr><w:t xml:space="preserve">Cadavres et médecine légale dans la littérature victorienne à sensation</w:t></w:r></w:hyperlink></w:p><w:p><w:pPr/><w:hyperlink r:id="rId12" w:history="1"><w:r><w:rPr><w:color w:val="#410a8c"/><w:u w:val="single"/></w:rPr><w:t xml:space="preserve">Laurence Talairach</w:t></w:r></w:hyperlink></w:p><w:p><w:pPr/><w:r><w:rPr><w:i w:val="1"/><w:iCs w:val="1"/></w:rPr><w:t xml:space="preserve">Séminaire EHESS Histoire de la médecine, des savoirs sur le corps et de la mort</w:t></w:r><w:r><w:rPr/><w:t xml:space="preserve">, Jun 2023, Paris, France</w:t></w:r></w:p><w:p><w:pPr/><w:r><w:rPr/><w:t xml:space="preserve">Communication dans un congrès</w:t></w:r></w:p><w:p><w:pPr/><w:hyperlink r:id="rId48" w:history="1"><w:r><w:rPr><w:color w:val="#410a8c"/><w:u w:val="single"/></w:rPr><w:t xml:space="preserve">hal-04230330v1</w:t></w:r></w:hyperlink></w:p></w:tc></w:tr><w:tr><w:trPr/><w:tc><w:tcPr><w:noWrap/></w:tcPr><w:p><w:pPr><w:spacing w:after="200"/></w:pPr><w:hyperlink r:id="rId49" w:history="1"><w:r><w:rPr><w:color w:val="1e198e"/><w:b w:val="1"/><w:bCs w:val="1"/><w:u w:val="single"/></w:rPr><w:t xml:space="preserve">Green Children? Gardens in Victorian and Edwardian children’s literature</w:t></w:r></w:hyperlink></w:p><w:p><w:pPr/><w:hyperlink r:id="rId12" w:history="1"><w:r><w:rPr><w:color w:val="#410a8c"/><w:u w:val="single"/></w:rPr><w:t xml:space="preserve">Laurence Talairach</w:t></w:r></w:hyperlink></w:p><w:p><w:pPr/><w:r><w:rPr><w:i w:val="1"/><w:iCs w:val="1"/></w:rPr><w:t xml:space="preserve">Internationale Jungenbibliothek roundtable</w:t></w:r><w:r><w:rPr/><w:t xml:space="preserve">, Jun 2023, Munich (Allemagne), Germany</w:t></w:r></w:p><w:p><w:pPr/><w:r><w:rPr/><w:t xml:space="preserve">Communication dans un congrès</w:t></w:r></w:p><w:p><w:pPr/><w:hyperlink r:id="rId49" w:history="1"><w:r><w:rPr><w:color w:val="#410a8c"/><w:u w:val="single"/></w:rPr><w:t xml:space="preserve">hal-04230331v1</w:t></w:r></w:hyperlink></w:p></w:tc></w:tr><w:tr><w:trPr/><w:tc><w:tcPr><w:noWrap/></w:tcPr><w:p><w:pPr><w:spacing w:after="200"/></w:pPr><w:hyperlink r:id="rId50" w:history="1"><w:r><w:rPr><w:color w:val="1e198e"/><w:b w:val="1"/><w:bCs w:val="1"/><w:u w:val="single"/></w:rPr><w:t xml:space="preserve">‘Human Remains and/in Gothic Nightmares: Revisiting the Past?’</w:t></w:r></w:hyperlink></w:p><w:p><w:pPr/><w:hyperlink r:id="rId12" w:history="1"><w:r><w:rPr><w:color w:val="#410a8c"/><w:u w:val="single"/></w:rPr><w:t xml:space="preserve">Laurence Talairach</w:t></w:r></w:hyperlink></w:p><w:p><w:pPr/><w:r><w:rPr><w:i w:val="1"/><w:iCs w:val="1"/></w:rPr><w:t xml:space="preserve">The Past as Nightmare</w:t></w:r><w:r><w:rPr/><w:t xml:space="preserve">, Sep 2022, University of Reading, Reading, United Kingdom</w:t></w:r></w:p><w:p><w:pPr/><w:r><w:rPr/><w:t xml:space="preserve">Communication dans un congrès</w:t></w:r></w:p><w:p><w:pPr/><w:hyperlink r:id="rId50" w:history="1"><w:r><w:rPr><w:color w:val="#410a8c"/><w:u w:val="single"/></w:rPr><w:t xml:space="preserve">hal-03905831v1</w:t></w:r></w:hyperlink></w:p></w:tc></w:tr><w:tr><w:trPr/><w:tc><w:tcPr><w:noWrap/></w:tcPr><w:p><w:pPr><w:spacing w:after="200"/></w:pPr><w:hyperlink r:id="rId51" w:history="1"><w:r><w:rPr><w:color w:val="1e198e"/><w:b w:val="1"/><w:bCs w:val="1"/><w:u w:val="single"/></w:rPr><w:t xml:space="preserve">‘Le corps d’un héros politique se découpe-t-il en tranches?’</w:t></w:r></w:hyperlink></w:p><w:p><w:pPr/><w:hyperlink r:id="rId12" w:history="1"><w:r><w:rPr><w:color w:val="#410a8c"/><w:u w:val="single"/></w:rPr><w:t xml:space="preserve">Laurence Talairach</w:t></w:r></w:hyperlink></w:p><w:p><w:pPr/><w:r><w:rPr><w:i w:val="1"/><w:iCs w:val="1"/></w:rPr><w:t xml:space="preserve">Les Débats du Centre Alexandre Koyré</w:t></w:r><w:r><w:rPr/><w:t xml:space="preserve">, Dec 2022, Paris, France</w:t></w:r></w:p><w:p><w:pPr/><w:r><w:rPr/><w:t xml:space="preserve">Communication dans un congrès</w:t></w:r></w:p><w:p><w:pPr/><w:hyperlink r:id="rId51" w:history="1"><w:r><w:rPr><w:color w:val="#410a8c"/><w:u w:val="single"/></w:rPr><w:t xml:space="preserve">hal-03906363v1</w:t></w:r></w:hyperlink></w:p></w:tc></w:tr><w:tr><w:trPr/><w:tc><w:tcPr><w:noWrap/></w:tcPr><w:p><w:pPr><w:spacing w:after="200"/></w:pPr><w:hyperlink r:id="rId52" w:history="1"><w:r><w:rPr><w:color w:val="1e198e"/><w:b w:val="1"/><w:bCs w:val="1"/><w:u w:val="single"/></w:rPr><w:t xml:space="preserve">‘Curious Beasties? Animals, Environmentalism and Children’s Literature in Nineteenth-Century Britain’</w:t></w:r></w:hyperlink></w:p><w:p><w:pPr/><w:hyperlink r:id="rId12" w:history="1"><w:r><w:rPr><w:color w:val="#410a8c"/><w:u w:val="single"/></w:rPr><w:t xml:space="preserve">Laurence Talairach</w:t></w:r></w:hyperlink></w:p><w:p><w:pPr/><w:r><w:rPr><w:i w:val="1"/><w:iCs w:val="1"/></w:rPr><w:t xml:space="preserve">Environmental Humanities Book Talk Series, The Greenhouse</w:t></w:r><w:r><w:rPr/><w:t xml:space="preserve">, Feb 2022, University of Stavanger, Stavanger, Norway</w:t></w:r></w:p><w:p><w:pPr/><w:r><w:rPr/><w:t xml:space="preserve">Communication dans un congrès</w:t></w:r></w:p><w:p><w:pPr/><w:hyperlink r:id="rId52" w:history="1"><w:r><w:rPr><w:color w:val="#410a8c"/><w:u w:val="single"/></w:rPr><w:t xml:space="preserve">hal-03906331v1</w:t></w:r></w:hyperlink></w:p></w:tc></w:tr><w:tr><w:trPr/><w:tc><w:tcPr><w:noWrap/></w:tcPr><w:p><w:pPr><w:spacing w:after="200"/></w:pPr><w:hyperlink r:id="rId53" w:history="1"><w:r><w:rPr><w:color w:val="1e198e"/><w:b w:val="1"/><w:bCs w:val="1"/><w:u w:val="single"/></w:rPr><w:t xml:space="preserve">‘Child Agency in Mid-Victorian Children’s Periodicals: The Case of Aunt Judy’s Magazine’</w:t></w:r></w:hyperlink></w:p><w:p><w:pPr/><w:hyperlink r:id="rId12" w:history="1"><w:r><w:rPr><w:color w:val="#410a8c"/><w:u w:val="single"/></w:rPr><w:t xml:space="preserve">Laurence Talairach</w:t></w:r></w:hyperlink></w:p><w:p><w:pPr/><w:r><w:rPr><w:i w:val="1"/><w:iCs w:val="1"/></w:rPr><w:t xml:space="preserve">The Child and the Book Conference</w:t></w:r><w:r><w:rPr/><w:t xml:space="preserve">, May 2022, University of Malta, Malta</w:t></w:r></w:p><w:p><w:pPr/><w:r><w:rPr/><w:t xml:space="preserve">Communication dans un congrès</w:t></w:r></w:p><w:p><w:pPr/><w:hyperlink r:id="rId53" w:history="1"><w:r><w:rPr><w:color w:val="#410a8c"/><w:u w:val="single"/></w:rPr><w:t xml:space="preserve">hal-03905766v1</w:t></w:r></w:hyperlink></w:p></w:tc></w:tr><w:tr><w:trPr/><w:tc><w:tcPr><w:noWrap/></w:tcPr><w:p><w:pPr><w:spacing w:after="200"/></w:pPr><w:hyperlink r:id="rId54" w:history="1"><w:r><w:rPr><w:color w:val="1e198e"/><w:b w:val="1"/><w:bCs w:val="1"/><w:u w:val="single"/></w:rPr><w:t xml:space="preserve">‘I am beginning to enter the joys of a naturalist’: Anna Forbes’s Explorations of the Malay Archipelago’</w:t></w:r></w:hyperlink></w:p><w:p><w:pPr/><w:hyperlink r:id="rId12" w:history="1"><w:r><w:rPr><w:color w:val="#410a8c"/><w:u w:val="single"/></w:rPr><w:t xml:space="preserve">Laurence Talairach</w:t></w:r></w:hyperlink></w:p><w:p><w:pPr/><w:r><w:rPr><w:i w:val="1"/><w:iCs w:val="1"/></w:rPr><w:t xml:space="preserve">Women and the East: Gendered Narratives of Encounter in Victorian Popular Writing. Victorian Popular Fiction Association International Conference</w:t></w:r><w:r><w:rPr/><w:t xml:space="preserve">, Jun 2022, G. d’Annunzio University, Chieti-Pescara, Italy</w:t></w:r></w:p><w:p><w:pPr/><w:r><w:rPr/><w:t xml:space="preserve">Communication dans un congrès</w:t></w:r></w:p><w:p><w:pPr/><w:hyperlink r:id="rId54" w:history="1"><w:r><w:rPr><w:color w:val="#410a8c"/><w:u w:val="single"/></w:rPr><w:t xml:space="preserve">hal-03905765v1</w:t></w:r></w:hyperlink></w:p></w:tc></w:tr><w:tr><w:trPr/><w:tc><w:tcPr><w:noWrap/></w:tcPr><w:p><w:pPr><w:spacing w:after="200"/></w:pPr><w:hyperlink r:id="rId55" w:history="1"><w:r><w:rPr><w:color w:val="1e198e"/><w:b w:val="1"/><w:bCs w:val="1"/><w:u w:val="single"/></w:rPr><w:t xml:space="preserve">‘To the Curious of both Sexes’: Femmes et modèles anatomiques dans l’Angleterre du XIXe siècle’</w:t></w:r></w:hyperlink></w:p><w:p><w:pPr/><w:hyperlink r:id="rId12" w:history="1"><w:r><w:rPr><w:color w:val="#410a8c"/><w:u w:val="single"/></w:rPr><w:t xml:space="preserve">Laurence Talairach</w:t></w:r></w:hyperlink></w:p><w:p><w:pPr/><w:r><w:rPr><w:i w:val="1"/><w:iCs w:val="1"/></w:rPr><w:t xml:space="preserve">Malades en cire. Histoires des utilisations cliniques et artistiques des céroplasties syphilitiques</w:t></w:r><w:r><w:rPr/><w:t xml:space="preserve">, Jun 2022, Musée des moulages de l’Hôpital Saint-Louis, Paris, France</w:t></w:r></w:p><w:p><w:pPr/><w:r><w:rPr/><w:t xml:space="preserve">Communication dans un congrès</w:t></w:r></w:p><w:p><w:pPr/><w:hyperlink r:id="rId55" w:history="1"><w:r><w:rPr><w:color w:val="#410a8c"/><w:u w:val="single"/></w:rPr><w:t xml:space="preserve">hal-03905778v1</w:t></w:r></w:hyperlink></w:p></w:tc></w:tr><w:tr><w:trPr/><w:tc><w:tcPr><w:noWrap/></w:tcPr><w:p><w:pPr><w:spacing w:after="200"/></w:pPr><w:hyperlink r:id="rId56" w:history="1"><w:r><w:rPr><w:color w:val="1e198e"/><w:b w:val="1"/><w:bCs w:val="1"/><w:u w:val="single"/></w:rPr><w:t xml:space="preserve">La mort instruit-elle la connaissance ?</w:t></w:r></w:hyperlink></w:p><w:p><w:pPr/><w:hyperlink r:id="rId12" w:history="1"><w:r><w:rPr><w:color w:val="#410a8c"/><w:u w:val="single"/></w:rPr><w:t xml:space="preserve">Laurence Talairach</w:t></w:r></w:hyperlink></w:p><w:p><w:pPr/><w:r><w:rPr><w:i w:val="1"/><w:iCs w:val="1"/></w:rPr><w:t xml:space="preserve">Les Débats du Centre Alexandre Koyré</w:t></w:r><w:r><w:rPr/><w:t xml:space="preserve">, Jan 2021, Paris, France</w:t></w:r></w:p><w:p><w:pPr/><w:r><w:rPr/><w:t xml:space="preserve">Communication dans un congrès</w:t></w:r></w:p><w:p><w:pPr/><w:hyperlink r:id="rId56" w:history="1"><w:r><w:rPr><w:color w:val="#410a8c"/><w:u w:val="single"/></w:rPr><w:t xml:space="preserve">hal-03906341v1</w:t></w:r></w:hyperlink></w:p></w:tc></w:tr><w:tr><w:trPr/><w:tc><w:tcPr><w:noWrap/></w:tcPr><w:p><w:pPr><w:spacing w:after="200"/></w:pPr><w:hyperlink r:id="rId57" w:history="1"><w:r><w:rPr><w:color w:val="1e198e"/><w:b w:val="1"/><w:bCs w:val="1"/><w:u w:val="single"/></w:rPr><w:t xml:space="preserve">‘Au Pays des merveilles ? Lire la nature dans la littérature de jeunesse victorienne’</w:t></w:r></w:hyperlink></w:p><w:p><w:pPr/><w:hyperlink r:id="rId12" w:history="1"><w:r><w:rPr><w:color w:val="#410a8c"/><w:u w:val="single"/></w:rPr><w:t xml:space="preserve">Laurence Talairach</w:t></w:r></w:hyperlink></w:p><w:p><w:pPr/><w:r><w:rPr><w:i w:val="1"/><w:iCs w:val="1"/></w:rPr><w:t xml:space="preserve">‘Les origines du monde. L’invention de la nature au XIXe siècle’</w:t></w:r><w:r><w:rPr/><w:t xml:space="preserve">, Musée d’Orsay, Oct 2020, Paris, France</w:t></w:r></w:p><w:p><w:pPr/><w:r><w:rPr/><w:t xml:space="preserve">Communication dans un congrès</w:t></w:r></w:p><w:p><w:pPr/><w:hyperlink r:id="rId57" w:history="1"><w:r><w:rPr><w:color w:val="#410a8c"/><w:u w:val="single"/></w:rPr><w:t xml:space="preserve">hal-03906371v1</w:t></w:r></w:hyperlink></w:p></w:tc></w:tr><w:tr><w:trPr/><w:tc><w:tcPr><w:noWrap/></w:tcPr><w:p><w:pPr><w:spacing w:after="200"/></w:pPr><w:hyperlink r:id="rId58" w:history="1"><w:r><w:rPr><w:color w:val="1e198e"/><w:b w:val="1"/><w:bCs w:val="1"/><w:u w:val="single"/></w:rPr><w:t xml:space="preserve">“Leave some for the Naïads and the Dryads”: Environmental Consciousness in Juliana Horatia Ewing’s stories and poems’</w:t></w:r></w:hyperlink></w:p><w:p><w:pPr/><w:hyperlink r:id="rId12" w:history="1"><w:r><w:rPr><w:color w:val="#410a8c"/><w:u w:val="single"/></w:rPr><w:t xml:space="preserve">Laurence Talairach</w:t></w:r></w:hyperlink></w:p><w:p><w:pPr/><w:r><w:rPr><w:i w:val="1"/><w:iCs w:val="1"/></w:rPr><w:t xml:space="preserve">The British Society for Literature and Science Annual Conference</w:t></w:r><w:r><w:rPr/><w:t xml:space="preserve">, Apr 2020, University of Sheffield, United Kingdom</w:t></w:r></w:p><w:p><w:pPr/><w:r><w:rPr/><w:t xml:space="preserve">Communication dans un congrès</w:t></w:r></w:p><w:p><w:pPr/><w:hyperlink r:id="rId58" w:history="1"><w:r><w:rPr><w:color w:val="#410a8c"/><w:u w:val="single"/></w:rPr><w:t xml:space="preserve">hal-03905769v1</w:t></w:r></w:hyperlink></w:p></w:tc></w:tr><w:tr><w:trPr/><w:tc><w:tcPr><w:noWrap/></w:tcPr><w:p><w:pPr><w:spacing w:after="200"/></w:pPr><w:hyperlink r:id="rId59" w:history="1"><w:r><w:rPr><w:color w:val="1e198e"/><w:b w:val="1"/><w:bCs w:val="1"/><w:u w:val="single"/></w:rPr><w:t xml:space="preserve">‘Children’s literature and science: learning or entertainment?’</w:t></w:r></w:hyperlink></w:p><w:p><w:pPr/><w:hyperlink r:id="rId12" w:history="1"><w:r><w:rPr><w:color w:val="#410a8c"/><w:u w:val="single"/></w:rPr><w:t xml:space="preserve">Laurence Talairach</w:t></w:r></w:hyperlink></w:p><w:p><w:pPr/><w:r><w:rPr><w:i w:val="1"/><w:iCs w:val="1"/></w:rPr><w:t xml:space="preserve">Children’s Literature and Science Seminar</w:t></w:r><w:r><w:rPr/><w:t xml:space="preserve">, Feb 2019, Edinburgh Napier University, Edinburg, United Kingdom</w:t></w:r></w:p><w:p><w:pPr/><w:r><w:rPr/><w:t xml:space="preserve">Communication dans un congrès</w:t></w:r></w:p><w:p><w:pPr/><w:hyperlink r:id="rId59" w:history="1"><w:r><w:rPr><w:color w:val="#410a8c"/><w:u w:val="single"/></w:rPr><w:t xml:space="preserve">hal-03905785v1</w:t></w:r></w:hyperlink></w:p></w:tc></w:tr><w:tr><w:trPr/><w:tc><w:tcPr><w:noWrap/></w:tcPr><w:p><w:pPr><w:spacing w:after="200"/></w:pPr><w:hyperlink r:id="rId60" w:history="1"><w:r><w:rPr><w:color w:val="1e198e"/><w:b w:val="1"/><w:bCs w:val="1"/><w:u w:val="single"/></w:rPr><w:t xml:space="preserve">‘Resurrecting the dead undead: Death-in-life states and nineteenth-century medical Gothic’</w:t></w:r></w:hyperlink></w:p><w:p><w:pPr/><w:hyperlink r:id="rId12" w:history="1"><w:r><w:rPr><w:color w:val="#410a8c"/><w:u w:val="single"/></w:rPr><w:t xml:space="preserve">Laurence Talairach</w:t></w:r></w:hyperlink></w:p><w:p><w:pPr/><w:r><w:rPr><w:i w:val="1"/><w:iCs w:val="1"/></w:rPr><w:t xml:space="preserve">Resuscitation, Reanimation and the Modern World</w:t></w:r><w:r><w:rPr/><w:t xml:space="preserve">, Oct 2018, Maison Française d’Oxford, Oxford, United Kingdom</w:t></w:r></w:p><w:p><w:pPr/><w:r><w:rPr/><w:t xml:space="preserve">Communication dans un congrès</w:t></w:r></w:p><w:p><w:pPr/><w:hyperlink r:id="rId60" w:history="1"><w:r><w:rPr><w:color w:val="#410a8c"/><w:u w:val="single"/></w:rPr><w:t xml:space="preserve">hal-03905774v1</w:t></w:r></w:hyperlink></w:p></w:tc></w:tr><w:tr><w:trPr/><w:tc><w:tcPr><w:noWrap/></w:tcPr><w:p><w:pPr><w:spacing w:after="200"/></w:pPr><w:hyperlink r:id="rId61" w:history="1"><w:r><w:rPr><w:color w:val="1e198e"/><w:b w:val="1"/><w:bCs w:val="1"/><w:u w:val="single"/></w:rPr><w:t xml:space="preserve">‘The Circle of the Sciences: Ordering Knowledge for Children in Georgian England’</w:t></w:r></w:hyperlink></w:p><w:p><w:pPr/><w:hyperlink r:id="rId12" w:history="1"><w:r><w:rPr><w:color w:val="#410a8c"/><w:u w:val="single"/></w:rPr><w:t xml:space="preserve">Laurence Talairach</w:t></w:r></w:hyperlink></w:p><w:p><w:pPr/><w:r><w:rPr><w:i w:val="1"/><w:iCs w:val="1"/></w:rPr><w:t xml:space="preserve">Ordering knowledge, from Bacon to the Shelleys - SEAA XVII-XVIII Conference</w:t></w:r><w:r><w:rPr/><w:t xml:space="preserve">, Mar 2018, Université de Strasbourg, Strasbourg, France</w:t></w:r></w:p><w:p><w:pPr/><w:r><w:rPr/><w:t xml:space="preserve">Communication dans un congrès</w:t></w:r></w:p><w:p><w:pPr/><w:hyperlink r:id="rId61" w:history="1"><w:r><w:rPr><w:color w:val="#410a8c"/><w:u w:val="single"/></w:rPr><w:t xml:space="preserve">hal-03906235v1</w:t></w:r></w:hyperlink></w:p></w:tc></w:tr><w:tr><w:trPr/><w:tc><w:tcPr><w:noWrap/></w:tcPr><w:p><w:pPr><w:spacing w:after="200"/></w:pPr><w:hyperlink r:id="rId62" w:history="1"><w:r><w:rPr><w:color w:val="1e198e"/><w:b w:val="1"/><w:bCs w:val="1"/><w:u w:val="single"/></w:rPr><w:t xml:space="preserve">‘Le Crystal Palace de Joseph Paxton : Un conte de fées victorien ?’</w:t></w:r></w:hyperlink></w:p><w:p><w:pPr/><w:hyperlink r:id="rId12" w:history="1"><w:r><w:rPr><w:color w:val="#410a8c"/><w:u w:val="single"/></w:rPr><w:t xml:space="preserve">Laurence Talairach</w:t></w:r></w:hyperlink></w:p><w:p><w:pPr/><w:r><w:rPr><w:i w:val="1"/><w:iCs w:val="1"/></w:rPr><w:t xml:space="preserve">Séminaire innovation ‘La Belle Idée’</w:t></w:r><w:r><w:rPr/><w:t xml:space="preserve">, ‘La Belle Idée’ (Conseil en Management de l’Innovation), Oct 2017, Muséum d’Histoire Naturelle de Toulouse, Toulouse, France</w:t></w:r></w:p><w:p><w:pPr/><w:r><w:rPr/><w:t xml:space="preserve">Communication dans un congrès</w:t></w:r></w:p><w:p><w:pPr/><w:hyperlink r:id="rId62" w:history="1"><w:r><w:rPr><w:color w:val="#410a8c"/><w:u w:val="single"/></w:rPr><w:t xml:space="preserve">hal-03906345v1</w:t></w:r></w:hyperlink></w:p></w:tc></w:tr><w:tr><w:trPr/><w:tc><w:tcPr><w:noWrap/></w:tcPr><w:p><w:pPr><w:spacing w:after="200"/></w:pPr><w:hyperlink r:id="rId63" w:history="1"><w:r><w:rPr><w:color w:val="1e198e"/><w:b w:val="1"/><w:bCs w:val="1"/><w:u w:val="single"/></w:rPr><w:t xml:space="preserve">‘Du merveilleux à la terreur : Catalepsie et discours médical dans l’Angleterre du XIXe siècle’</w:t></w:r></w:hyperlink></w:p><w:p><w:pPr/><w:hyperlink r:id="rId12" w:history="1"><w:r><w:rPr><w:color w:val="#410a8c"/><w:u w:val="single"/></w:rPr><w:t xml:space="preserve">Laurence Talairach</w:t></w:r></w:hyperlink></w:p><w:p><w:pPr/><w:r><w:rPr><w:i w:val="1"/><w:iCs w:val="1"/></w:rPr><w:t xml:space="preserve">Séminaire Psychologie, Psychiatrie et Psychanalyse : Histoires Croisées</w:t></w:r><w:r><w:rPr/><w:t xml:space="preserve">, Apr 2017, Centre Alexandre Koyré, Paris, France</w:t></w:r></w:p><w:p><w:pPr/><w:r><w:rPr/><w:t xml:space="preserve">Communication dans un congrès</w:t></w:r></w:p><w:p><w:pPr/><w:hyperlink r:id="rId63" w:history="1"><w:r><w:rPr><w:color w:val="#410a8c"/><w:u w:val="single"/></w:rPr><w:t xml:space="preserve">hal-03906356v1</w:t></w:r></w:hyperlink></w:p></w:tc></w:tr><w:tr><w:trPr/><w:tc><w:tcPr><w:noWrap/></w:tcPr><w:p><w:pPr><w:spacing w:after="200"/></w:pPr><w:hyperlink r:id="rId64" w:history="1"><w:r><w:rPr><w:color w:val="1e198e"/><w:b w:val="1"/><w:bCs w:val="1"/><w:u w:val="single"/></w:rPr><w:t xml:space="preserve">‘Foi et science dans la littérature de jeunesse victorienne’</w:t></w:r></w:hyperlink></w:p><w:p><w:pPr/><w:hyperlink r:id="rId12" w:history="1"><w:r><w:rPr><w:color w:val="#410a8c"/><w:u w:val="single"/></w:rPr><w:t xml:space="preserve">Laurence Talairach</w:t></w:r></w:hyperlink></w:p><w:p><w:pPr/><w:r><w:rPr><w:i w:val="1"/><w:iCs w:val="1"/></w:rPr><w:t xml:space="preserve">Séminaire Culture et Religion</w:t></w:r><w:r><w:rPr/><w:t xml:space="preserve">, Jun 2017, Universités de Paris-Sorbonne et Paris 8, Paris, France</w:t></w:r></w:p><w:p><w:pPr/><w:r><w:rPr/><w:t xml:space="preserve">Communication dans un congrès</w:t></w:r></w:p><w:p><w:pPr/><w:hyperlink r:id="rId64" w:history="1"><w:r><w:rPr><w:color w:val="#410a8c"/><w:u w:val="single"/></w:rPr><w:t xml:space="preserve">hal-03906351v1</w:t></w:r></w:hyperlink></w:p></w:tc></w:tr><w:tr><w:trPr/><w:tc><w:tcPr><w:noWrap/></w:tcPr><w:p><w:pPr><w:spacing w:after="200"/></w:pPr><w:hyperlink r:id="rId65" w:history="1"><w:r><w:rPr><w:color w:val="1e198e"/><w:b w:val="1"/><w:bCs w:val="1"/><w:u w:val="single"/></w:rPr><w:t xml:space="preserve">‘Science for Little Girls? The Case of Aunt Judy’s Magazine’</w:t></w:r></w:hyperlink></w:p><w:p><w:pPr/><w:hyperlink r:id="rId12" w:history="1"><w:r><w:rPr><w:color w:val="#410a8c"/><w:u w:val="single"/></w:rPr><w:t xml:space="preserve">Laurence Talairach</w:t></w:r></w:hyperlink></w:p><w:p><w:pPr/><w:r><w:rPr><w:i w:val="1"/><w:iCs w:val="1"/></w:rPr><w:t xml:space="preserve">The British Society for Literature and Science Annual Conference</w:t></w:r><w:r><w:rPr/><w:t xml:space="preserve">, Apr 2017, University of Bristol, Bristol, United Kingdom</w:t></w:r></w:p><w:p><w:pPr/><w:r><w:rPr/><w:t xml:space="preserve">Communication dans un congrès</w:t></w:r></w:p><w:p><w:pPr/><w:hyperlink r:id="rId65" w:history="1"><w:r><w:rPr><w:color w:val="#410a8c"/><w:u w:val="single"/></w:rPr><w:t xml:space="preserve">hal-03905776v1</w:t></w:r></w:hyperlink></w:p></w:tc></w:tr></w:tbl><w:p><w:pPr><w:spacing w:before="200"/></w:pPr></w:p><w:p><w:pPr><w:pStyle w:val="Heading2"/></w:pPr><w:r><w:rPr><w:color w:val="1e198e"/><w:b w:val="1"/><w:bCs w:val="1"/></w:rPr><w:t xml:space="preserve">Ouvrages (43)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Les Disparus de Nouvelle-Zélande</w:t></w:r></w:hyperlink></w:p><w:p><w:pPr/><w:hyperlink r:id="rId12" w:history="1"><w:r><w:rPr><w:color w:val="#410a8c"/><w:u w:val="single"/></w:rPr><w:t xml:space="preserve">Laurence Talairach</w:t></w:r></w:hyperlink></w:p><w:p><w:pPr/><w:r><w:rPr/><w:t xml:space="preserve">Plume de Carotte, pp.284, 2023, Enquêtes au muséum, 2366723067</w:t></w:r></w:p><w:p><w:pPr/><w:r><w:rPr/><w:t xml:space="preserve">Ouvrages</w:t></w:r></w:p><w:p><w:pPr/><w:hyperlink r:id="rId66" w:history="1"><w:r><w:rPr><w:color w:val="#410a8c"/><w:u w:val="single"/></w:rPr><w:t xml:space="preserve">hal-04230304v1</w:t></w:r></w:hyperlink></w:p></w:tc></w:tr><w:tr><w:trPr/><w:tc><w:tcPr><w:noWrap/></w:tcPr><w:p><w:pPr><w:spacing w:after="200"/></w:pPr><w:hyperlink r:id="rId67" w:history="1"><w:r><w:rPr><w:color w:val="1e198e"/><w:b w:val="1"/><w:bCs w:val="1"/><w:u w:val="single"/></w:rPr><w:t xml:space="preserve">Alfred Russel Wallace. L’Archipel Malais [1869]. Trad. Manu Causse.</w:t></w:r></w:hyperlink></w:p><w:p><w:pPr/><w:hyperlink r:id="rId12" w:history="1"><w:r><w:rPr><w:color w:val="#410a8c"/><w:u w:val="single"/></w:rPr><w:t xml:space="preserve">Laurence Talairach</w:t></w:r></w:hyperlink><w:r><w:rPr/><w:t xml:space="preserve">,</w:t></w:r><w:hyperlink r:id="rId68" w:history="1"><w:r><w:rPr><w:color w:val="#410a8c"/><w:u w:val="single"/></w:rPr><w:t xml:space="preserve">Christophe Thébaud</w:t></w:r></w:hyperlink></w:p><w:p><w:pPr/><w:r><w:rPr/><w:t xml:space="preserve">Plume de Carotte, 480 p., 2022</w:t></w:r></w:p><w:p><w:pPr/><w:r><w:rPr/><w:t xml:space="preserve">Ouvrages</w:t></w:r><w:r><w:rPr/><w:t xml:space="preserve"> (édition critique)</w:t></w:r></w:p><w:p><w:pPr/><w:hyperlink r:id="rId67" w:history="1"><w:r><w:rPr><w:color w:val="#410a8c"/><w:u w:val="single"/></w:rPr><w:t xml:space="preserve">hal-03905795v1</w:t></w:r></w:hyperlink></w:p></w:tc></w:tr><w:tr><w:trPr/><w:tc><w:tcPr><w:noWrap/></w:tcPr><w:p><w:pPr><w:spacing w:after="200"/></w:pPr><w:hyperlink r:id="rId69" w:history="1"><w:r><w:rPr><w:color w:val="1e198e"/><w:b w:val="1"/><w:bCs w:val="1"/><w:u w:val="single"/></w:rPr><w:t xml:space="preserve">Le Palais des Glaces</w:t></w:r></w:hyperlink></w:p><w:p><w:pPr/><w:hyperlink r:id="rId12" w:history="1"><w:r><w:rPr><w:color w:val="#410a8c"/><w:u w:val="single"/></w:rPr><w:t xml:space="preserve">Laurence Talairach</w:t></w:r></w:hyperlink></w:p><w:p><w:pPr/><w:r><w:rPr/><w:t xml:space="preserve">Plume de Carotte, 80 p., 2021</w:t></w:r></w:p><w:p><w:pPr/><w:r><w:rPr/><w:t xml:space="preserve">Ouvrages</w:t></w:r></w:p><w:p><w:pPr/><w:hyperlink r:id="rId69" w:history="1"><w:r><w:rPr><w:color w:val="#410a8c"/><w:u w:val="single"/></w:rPr><w:t xml:space="preserve">hal-03905854v1</w:t></w:r></w:hyperlink></w:p></w:tc></w:tr><w:tr><w:trPr/><w:tc><w:tcPr><w:noWrap/></w:tcPr><w:p><w:pPr><w:spacing w:after="200"/></w:pPr><w:hyperlink r:id="rId70" w:history="1"><w:r><w:rPr><w:color w:val="1e198e"/><w:b w:val="1"/><w:bCs w:val="1"/><w:u w:val="single"/></w:rPr><w:t xml:space="preserve">Animals, Museum Culture and Children’s Literature in Nineteenth-Century Britain</w:t></w:r></w:hyperlink></w:p><w:p><w:pPr/><w:hyperlink r:id="rId12" w:history="1"><w:r><w:rPr><w:color w:val="#410a8c"/><w:u w:val="single"/></w:rPr><w:t xml:space="preserve">Laurence Talairach</w:t></w:r></w:hyperlink></w:p><w:p><w:pPr/><w:r><w:rPr/><w:t xml:space="preserve">Springer International Publishing, 2021, Palgrave Studies in Animals and Literature, </w:t></w:r><w:hyperlink r:id="rId71" w:history="1"><w:r><w:rPr><w:color w:val="#410a8c"/><w:u w:val="single"/></w:rPr><w:t xml:space="preserve">⟨10.1007/978-3-030-72527-3⟩</w:t></w:r></w:hyperlink></w:p><w:p><w:pPr/><w:r><w:rPr/><w:t xml:space="preserve">Ouvrages</w:t></w:r></w:p><w:p><w:pPr/><w:hyperlink r:id="rId70" w:history="1"><w:r><w:rPr><w:color w:val="#410a8c"/><w:u w:val="single"/></w:rPr><w:t xml:space="preserve">hal-03905392v1</w:t></w:r></w:hyperlink></w:p></w:tc></w:tr><w:tr><w:trPr/><w:tc><w:tcPr><w:noWrap/></w:tcPr><w:p><w:pPr><w:spacing w:after="200"/></w:pPr><w:hyperlink r:id="rId72" w:history="1"><w:r><w:rPr><w:color w:val="1e198e"/><w:b w:val="1"/><w:bCs w:val="1"/><w:u w:val="single"/></w:rPr><w:t xml:space="preserve">Alerte en pleine forêt !</w:t></w:r></w:hyperlink></w:p><w:p><w:pPr/><w:hyperlink r:id="rId12" w:history="1"><w:r><w:rPr><w:color w:val="#410a8c"/><w:u w:val="single"/></w:rPr><w:t xml:space="preserve">Laurence Talairach</w:t></w:r></w:hyperlink></w:p><w:p><w:pPr/><w:r><w:rPr/><w:t xml:space="preserve">Plume de Carotte, 80 p., 2021</w:t></w:r></w:p><w:p><w:pPr/><w:r><w:rPr/><w:t xml:space="preserve">Ouvrages</w:t></w:r></w:p><w:p><w:pPr/><w:hyperlink r:id="rId72" w:history="1"><w:r><w:rPr><w:color w:val="#410a8c"/><w:u w:val="single"/></w:rPr><w:t xml:space="preserve">hal-03905996v1</w:t></w:r></w:hyperlink></w:p></w:tc></w:tr><w:tr><w:trPr/><w:tc><w:tcPr><w:noWrap/></w:tcPr><w:p><w:pPr><w:spacing w:after="200"/></w:pPr><w:hyperlink r:id="rId73" w:history="1"><w:r><w:rPr><w:color w:val="1e198e"/><w:b w:val="1"/><w:bCs w:val="1"/><w:u w:val="single"/></w:rPr><w:t xml:space="preserve">Les Bandelettes de la momie</w:t></w:r></w:hyperlink></w:p><w:p><w:pPr/><w:hyperlink r:id="rId12" w:history="1"><w:r><w:rPr><w:color w:val="#410a8c"/><w:u w:val="single"/></w:rPr><w:t xml:space="preserve">Laurence Talairach</w:t></w:r></w:hyperlink></w:p><w:p><w:pPr/><w:r><w:rPr/><w:t xml:space="preserve">Plume de Carotte, 80 p., 2021</w:t></w:r></w:p><w:p><w:pPr/><w:r><w:rPr/><w:t xml:space="preserve">Ouvrages</w:t></w:r></w:p><w:p><w:pPr/><w:hyperlink r:id="rId73" w:history="1"><w:r><w:rPr><w:color w:val="#410a8c"/><w:u w:val="single"/></w:rPr><w:t xml:space="preserve">hal-03906007v1</w:t></w:r></w:hyperlink></w:p></w:tc></w:tr><w:tr><w:trPr/><w:tc><w:tcPr><w:noWrap/></w:tcPr><w:p><w:pPr><w:spacing w:after="200"/></w:pPr><w:hyperlink r:id="rId74" w:history="1"><w:r><w:rPr><w:color w:val="1e198e"/><w:b w:val="1"/><w:bCs w:val="1"/><w:u w:val="single"/></w:rPr><w:t xml:space="preserve">Les Mille-et-Une recettes de la sorcière</w:t></w:r></w:hyperlink></w:p><w:p><w:pPr/><w:hyperlink r:id="rId12" w:history="1"><w:r><w:rPr><w:color w:val="#410a8c"/><w:u w:val="single"/></w:rPr><w:t xml:space="preserve">Laurence Talairach</w:t></w:r></w:hyperlink></w:p><w:p><w:pPr/><w:r><w:rPr/><w:t xml:space="preserve">Plume de Carotte, 80 p., 2021</w:t></w:r></w:p><w:p><w:pPr/><w:r><w:rPr/><w:t xml:space="preserve">Ouvrages</w:t></w:r></w:p><w:p><w:pPr/><w:hyperlink r:id="rId74" w:history="1"><w:r><w:rPr><w:color w:val="#410a8c"/><w:u w:val="single"/></w:rPr><w:t xml:space="preserve">hal-03905987v1</w:t></w:r></w:hyperlink></w:p></w:tc></w:tr><w:tr><w:trPr/><w:tc><w:tcPr><w:noWrap/></w:tcPr><w:p><w:pPr><w:spacing w:after="200"/></w:pPr><w:hyperlink r:id="rId75" w:history="1"><w:r><w:rPr><w:color w:val="1e198e"/><w:b w:val="1"/><w:bCs w:val="1"/><w:u w:val="single"/></w:rPr><w:t xml:space="preserve">Le Roi des rats</w:t></w:r></w:hyperlink></w:p><w:p><w:pPr/><w:hyperlink r:id="rId12" w:history="1"><w:r><w:rPr><w:color w:val="#410a8c"/><w:u w:val="single"/></w:rPr><w:t xml:space="preserve">Laurence Talairach</w:t></w:r></w:hyperlink></w:p><w:p><w:pPr/><w:r><w:rPr/><w:t xml:space="preserve">Plume de Carotte, 80 p., 2020</w:t></w:r></w:p><w:p><w:pPr/><w:r><w:rPr/><w:t xml:space="preserve">Ouvrages</w:t></w:r></w:p><w:p><w:pPr/><w:hyperlink r:id="rId75" w:history="1"><w:r><w:rPr><w:color w:val="#410a8c"/><w:u w:val="single"/></w:rPr><w:t xml:space="preserve">hal-03906119v1</w:t></w:r></w:hyperlink></w:p></w:tc></w:tr><w:tr><w:trPr/><w:tc><w:tcPr><w:noWrap/></w:tcPr><w:p><w:pPr><w:spacing w:after="200"/></w:pPr><w:hyperlink r:id="rId76" w:history="1"><w:r><w:rPr><w:color w:val="1e198e"/><w:b w:val="1"/><w:bCs w:val="1"/><w:u w:val="single"/></w:rPr><w:t xml:space="preserve">Le Fragment d’étoile</w:t></w:r></w:hyperlink></w:p><w:p><w:pPr/><w:hyperlink r:id="rId12" w:history="1"><w:r><w:rPr><w:color w:val="#410a8c"/><w:u w:val="single"/></w:rPr><w:t xml:space="preserve">Laurence Talairach</w:t></w:r></w:hyperlink></w:p><w:p><w:pPr/><w:r><w:rPr/><w:t xml:space="preserve">Plume de Carotte, 80 p., 2020</w:t></w:r></w:p><w:p><w:pPr/><w:r><w:rPr/><w:t xml:space="preserve">Ouvrages</w:t></w:r></w:p><w:p><w:pPr/><w:hyperlink r:id="rId76" w:history="1"><w:r><w:rPr><w:color w:val="#410a8c"/><w:u w:val="single"/></w:rPr><w:t xml:space="preserve">hal-03906107v1</w:t></w:r></w:hyperlink></w:p></w:tc></w:tr><w:tr><w:trPr/><w:tc><w:tcPr><w:noWrap/></w:tcPr><w:p><w:pPr><w:spacing w:after="200"/></w:pPr><w:hyperlink r:id="rId77" w:history="1"><w:r><w:rPr><w:color w:val="1e198e"/><w:b w:val="1"/><w:bCs w:val="1"/><w:u w:val="single"/></w:rPr><w:t xml:space="preserve">Le Secret de Mélusine</w:t></w:r></w:hyperlink></w:p><w:p><w:pPr/><w:hyperlink r:id="rId12" w:history="1"><w:r><w:rPr><w:color w:val="#410a8c"/><w:u w:val="single"/></w:rPr><w:t xml:space="preserve">Laurence Talairach</w:t></w:r></w:hyperlink></w:p><w:p><w:pPr/><w:r><w:rPr/><w:t xml:space="preserve">Plume de Carotte, 80 p., 2020</w:t></w:r></w:p><w:p><w:pPr/><w:r><w:rPr/><w:t xml:space="preserve">Ouvrages</w:t></w:r></w:p><w:p><w:pPr/><w:hyperlink r:id="rId77" w:history="1"><w:r><w:rPr><w:color w:val="#410a8c"/><w:u w:val="single"/></w:rPr><w:t xml:space="preserve">hal-03906137v1</w:t></w:r></w:hyperlink></w:p></w:tc></w:tr><w:tr><w:trPr/><w:tc><w:tcPr><w:noWrap/></w:tcPr><w:p><w:pPr><w:spacing w:after="200"/></w:pPr><w:hyperlink r:id="rId78" w:history="1"><w:r><w:rPr><w:color w:val="1e198e"/><w:b w:val="1"/><w:bCs w:val="1"/><w:u w:val="single"/></w:rPr><w:t xml:space="preserve">L’Œuf du dernier grand pingouin</w:t></w:r></w:hyperlink></w:p><w:p><w:pPr/><w:hyperlink r:id="rId12" w:history="1"><w:r><w:rPr><w:color w:val="#410a8c"/><w:u w:val="single"/></w:rPr><w:t xml:space="preserve">Laurence Talairach</w:t></w:r></w:hyperlink></w:p><w:p><w:pPr/><w:r><w:rPr/><w:t xml:space="preserve">Plume de Carotte, 80 p., 2020</w:t></w:r></w:p><w:p><w:pPr/><w:r><w:rPr/><w:t xml:space="preserve">Ouvrages</w:t></w:r></w:p><w:p><w:pPr/><w:hyperlink r:id="rId78" w:history="1"><w:r><w:rPr><w:color w:val="#410a8c"/><w:u w:val="single"/></w:rPr><w:t xml:space="preserve">hal-03906116v1</w:t></w:r></w:hyperlink></w:p></w:tc></w:tr><w:tr><w:trPr/><w:tc><w:tcPr><w:noWrap/></w:tcPr><w:p><w:pPr><w:spacing w:after="200"/></w:pPr><w:hyperlink r:id="rId79" w:history="1"><w:r><w:rPr><w:color w:val="1e198e"/><w:b w:val="1"/><w:bCs w:val="1"/><w:u w:val="single"/></w:rPr><w:t xml:space="preserve">Les Animaux du roi</w:t></w:r></w:hyperlink></w:p><w:p><w:pPr/><w:hyperlink r:id="rId12" w:history="1"><w:r><w:rPr><w:color w:val="#410a8c"/><w:u w:val="single"/></w:rPr><w:t xml:space="preserve">Laurence Talairach</w:t></w:r></w:hyperlink></w:p><w:p><w:pPr/><w:r><w:rPr/><w:t xml:space="preserve">Plume de Carotte, 80 p., 2020</w:t></w:r></w:p><w:p><w:pPr/><w:r><w:rPr/><w:t xml:space="preserve">Ouvrages</w:t></w:r></w:p><w:p><w:pPr/><w:hyperlink r:id="rId79" w:history="1"><w:r><w:rPr><w:color w:val="#410a8c"/><w:u w:val="single"/></w:rPr><w:t xml:space="preserve">hal-03906111v1</w:t></w:r></w:hyperlink></w:p></w:tc></w:tr><w:tr><w:trPr/><w:tc><w:tcPr><w:noWrap/></w:tcPr><w:p><w:pPr><w:spacing w:after="200"/></w:pPr><w:hyperlink r:id="rId80" w:history="1"><w:r><w:rPr><w:color w:val="1e198e"/><w:b w:val="1"/><w:bCs w:val="1"/><w:u w:val="single"/></w:rPr><w:t xml:space="preserve">La Malédiction du gecko</w:t></w:r></w:hyperlink></w:p><w:p><w:pPr/><w:hyperlink r:id="rId12" w:history="1"><w:r><w:rPr><w:color w:val="#410a8c"/><w:u w:val="single"/></w:rPr><w:t xml:space="preserve">Laurence Talairach</w:t></w:r></w:hyperlink></w:p><w:p><w:pPr/><w:r><w:rPr/><w:t xml:space="preserve">Plume de Carotte, 80 p., 2019</w:t></w:r></w:p><w:p><w:pPr/><w:r><w:rPr/><w:t xml:space="preserve">Ouvrages</w:t></w:r></w:p><w:p><w:pPr/><w:hyperlink r:id="rId80" w:history="1"><w:r><w:rPr><w:color w:val="#410a8c"/><w:u w:val="single"/></w:rPr><w:t xml:space="preserve">hal-03906150v1</w:t></w:r></w:hyperlink></w:p></w:tc></w:tr><w:tr><w:trPr/><w:tc><w:tcPr><w:noWrap/></w:tcPr><w:p><w:pPr><w:spacing w:after="200"/></w:pPr><w:hyperlink r:id="rId81" w:history="1"><w:r><w:rPr><w:color w:val="1e198e"/><w:b w:val="1"/><w:bCs w:val="1"/><w:u w:val="single"/></w:rPr><w:t xml:space="preserve">L’Énigme de la patte de chat</w:t></w:r></w:hyperlink></w:p><w:p><w:pPr/><w:hyperlink r:id="rId12" w:history="1"><w:r><w:rPr><w:color w:val="#410a8c"/><w:u w:val="single"/></w:rPr><w:t xml:space="preserve">Laurence Talairach</w:t></w:r></w:hyperlink></w:p><w:p><w:pPr/><w:r><w:rPr/><w:t xml:space="preserve">Plume de Carotte, 80 p., 2019</w:t></w:r></w:p><w:p><w:pPr/><w:r><w:rPr/><w:t xml:space="preserve">Ouvrages</w:t></w:r></w:p><w:p><w:pPr/><w:hyperlink r:id="rId81" w:history="1"><w:r><w:rPr><w:color w:val="#410a8c"/><w:u w:val="single"/></w:rPr><w:t xml:space="preserve">hal-03906153v1</w:t></w:r></w:hyperlink></w:p></w:tc></w:tr><w:tr><w:trPr/><w:tc><w:tcPr><w:noWrap/></w:tcPr><w:p><w:pPr><w:spacing w:after="200"/></w:pPr><w:hyperlink r:id="rId82" w:history="1"><w:r><w:rPr><w:color w:val="1e198e"/><w:b w:val="1"/><w:bCs w:val="1"/><w:u w:val="single"/></w:rPr><w:t xml:space="preserve">La Statuette à deux têtes</w:t></w:r></w:hyperlink></w:p><w:p><w:pPr/><w:hyperlink r:id="rId12" w:history="1"><w:r><w:rPr><w:color w:val="#410a8c"/><w:u w:val="single"/></w:rPr><w:t xml:space="preserve">Laurence Talairach</w:t></w:r></w:hyperlink></w:p><w:p><w:pPr/><w:r><w:rPr/><w:t xml:space="preserve">Plume de Carotte, 80 p., 2019</w:t></w:r></w:p><w:p><w:pPr/><w:r><w:rPr/><w:t xml:space="preserve">Ouvrages</w:t></w:r></w:p><w:p><w:pPr/><w:hyperlink r:id="rId82" w:history="1"><w:r><w:rPr><w:color w:val="#410a8c"/><w:u w:val="single"/></w:rPr><w:t xml:space="preserve">hal-03906132v1</w:t></w:r></w:hyperlink></w:p></w:tc></w:tr><w:tr><w:trPr/><w:tc><w:tcPr><w:noWrap/></w:tcPr><w:p><w:pPr><w:spacing w:after="200"/></w:pPr><w:hyperlink r:id="rId83" w:history="1"><w:r><w:rPr><w:color w:val="1e198e"/><w:b w:val="1"/><w:bCs w:val="1"/><w:u w:val="single"/></w:rPr><w:t xml:space="preserve">Le Monstre marin</w:t></w:r></w:hyperlink></w:p><w:p><w:pPr/><w:hyperlink r:id="rId12" w:history="1"><w:r><w:rPr><w:color w:val="#410a8c"/><w:u w:val="single"/></w:rPr><w:t xml:space="preserve">Laurence Talairach</w:t></w:r></w:hyperlink></w:p><w:p><w:pPr/><w:r><w:rPr/><w:t xml:space="preserve">Plume de Carotte, 80 p., 2019</w:t></w:r></w:p><w:p><w:pPr/><w:r><w:rPr/><w:t xml:space="preserve">Ouvrages</w:t></w:r></w:p><w:p><w:pPr/><w:hyperlink r:id="rId83" w:history="1"><w:r><w:rPr><w:color w:val="#410a8c"/><w:u w:val="single"/></w:rPr><w:t xml:space="preserve">hal-03906145v1</w:t></w:r></w:hyperlink></w:p></w:tc></w:tr><w:tr><w:trPr/><w:tc><w:tcPr><w:noWrap/></w:tcPr><w:p><w:pPr><w:spacing w:after="200"/></w:pPr><w:hyperlink r:id="rId84" w:history="1"><w:r><w:rPr><w:color w:val="1e198e"/><w:b w:val="1"/><w:bCs w:val="1"/><w:u w:val="single"/></w:rPr><w:t xml:space="preserve">Gothic Remains: Corpses, Terror and Anatomical Culture, 1764-1897</w:t></w:r></w:hyperlink></w:p><w:p><w:pPr/><w:hyperlink r:id="rId12" w:history="1"><w:r><w:rPr><w:color w:val="#410a8c"/><w:u w:val="single"/></w:rPr><w:t xml:space="preserve">Laurence Talairach</w:t></w:r></w:hyperlink></w:p><w:p><w:pPr/><w:r><w:rPr/><w:t xml:space="preserve">2019</w:t></w:r></w:p><w:p><w:pPr/><w:r><w:rPr/><w:t xml:space="preserve">Ouvrages</w:t></w:r></w:p><w:p><w:pPr/><w:hyperlink r:id="rId84" w:history="1"><w:r><w:rPr><w:color w:val="#410a8c"/><w:u w:val="single"/></w:rPr><w:t xml:space="preserve">hal-03905399v1</w:t></w:r></w:hyperlink></w:p></w:tc></w:tr><w:tr><w:trPr/><w:tc><w:tcPr><w:noWrap/></w:tcPr><w:p><w:pPr><w:spacing w:after="200"/></w:pPr><w:hyperlink r:id="rId85" w:history="1"><w:r><w:rPr><w:color w:val="1e198e"/><w:b w:val="1"/><w:bCs w:val="1"/><w:u w:val="single"/></w:rPr><w:t xml:space="preserve">Le Cirque aux sept merveilles</w:t></w:r></w:hyperlink></w:p><w:p><w:pPr/><w:hyperlink r:id="rId12" w:history="1"><w:r><w:rPr><w:color w:val="#410a8c"/><w:u w:val="single"/></w:rPr><w:t xml:space="preserve">Laurence Talairach</w:t></w:r></w:hyperlink></w:p><w:p><w:pPr/><w:r><w:rPr/><w:t xml:space="preserve">Plume de Carotte, 80 p., 2019</w:t></w:r></w:p><w:p><w:pPr/><w:r><w:rPr/><w:t xml:space="preserve">Ouvrages</w:t></w:r></w:p><w:p><w:pPr/><w:hyperlink r:id="rId85" w:history="1"><w:r><w:rPr><w:color w:val="#410a8c"/><w:u w:val="single"/></w:rPr><w:t xml:space="preserve">hal-03906121v1</w:t></w:r></w:hyperlink></w:p></w:tc></w:tr><w:tr><w:trPr/><w:tc><w:tcPr><w:noWrap/></w:tcPr><w:p><w:pPr><w:spacing w:after="200"/></w:pPr><w:hyperlink r:id="rId86" w:history="1"><w:r><w:rPr><w:color w:val="1e198e"/><w:b w:val="1"/><w:bCs w:val="1"/><w:u w:val="single"/></w:rPr><w:t xml:space="preserve">Le Mystère des oiseaux sans pattes</w:t></w:r></w:hyperlink></w:p><w:p><w:pPr/><w:hyperlink r:id="rId12" w:history="1"><w:r><w:rPr><w:color w:val="#410a8c"/><w:u w:val="single"/></w:rPr><w:t xml:space="preserve">Laurence Talairach</w:t></w:r></w:hyperlink></w:p><w:p><w:pPr/><w:r><w:rPr/><w:t xml:space="preserve">Plume de Carotte, 80 p., 2018</w:t></w:r></w:p><w:p><w:pPr/><w:r><w:rPr/><w:t xml:space="preserve">Ouvrages</w:t></w:r></w:p><w:p><w:pPr/><w:hyperlink r:id="rId86" w:history="1"><w:r><w:rPr><w:color w:val="#410a8c"/><w:u w:val="single"/></w:rPr><w:t xml:space="preserve">hal-03906169v1</w:t></w:r></w:hyperlink></w:p></w:tc></w:tr><w:tr><w:trPr/><w:tc><w:tcPr><w:noWrap/></w:tcPr><w:p><w:pPr><w:spacing w:after="200"/></w:pPr><w:hyperlink r:id="rId87" w:history="1"><w:r><w:rPr><w:color w:val="1e198e"/><w:b w:val="1"/><w:bCs w:val="1"/><w:u w:val="single"/></w:rPr><w:t xml:space="preserve">Les maléfices de la gorgone</w:t></w:r></w:hyperlink></w:p><w:p><w:pPr/><w:hyperlink r:id="rId12" w:history="1"><w:r><w:rPr><w:color w:val="#410a8c"/><w:u w:val="single"/></w:rPr><w:t xml:space="preserve">Laurence Talairach</w:t></w:r></w:hyperlink></w:p><w:p><w:pPr/><w:r><w:rPr/><w:t xml:space="preserve">Plume de Carotte, 80 p., 2018</w:t></w:r></w:p><w:p><w:pPr/><w:r><w:rPr/><w:t xml:space="preserve">Ouvrages</w:t></w:r></w:p><w:p><w:pPr/><w:hyperlink r:id="rId87" w:history="1"><w:r><w:rPr><w:color w:val="#410a8c"/><w:u w:val="single"/></w:rPr><w:t xml:space="preserve">hal-03906157v1</w:t></w:r></w:hyperlink></w:p></w:tc></w:tr><w:tr><w:trPr/><w:tc><w:tcPr><w:noWrap/></w:tcPr><w:p><w:pPr><w:spacing w:after="200"/></w:pPr><w:hyperlink r:id="rId88" w:history="1"><w:r><w:rPr><w:color w:val="1e198e"/><w:b w:val="1"/><w:bCs w:val="1"/><w:u w:val="single"/></w:rPr><w:t xml:space="preserve">La Galerie des vampires</w:t></w:r></w:hyperlink></w:p><w:p><w:pPr/><w:hyperlink r:id="rId12" w:history="1"><w:r><w:rPr><w:color w:val="#410a8c"/><w:u w:val="single"/></w:rPr><w:t xml:space="preserve">Laurence Talairach</w:t></w:r></w:hyperlink></w:p><w:p><w:pPr/><w:r><w:rPr/><w:t xml:space="preserve">Plume de Carotte, 80 p., 2018</w:t></w:r></w:p><w:p><w:pPr/><w:r><w:rPr/><w:t xml:space="preserve">Ouvrages</w:t></w:r></w:p><w:p><w:pPr/><w:hyperlink r:id="rId88" w:history="1"><w:r><w:rPr><w:color w:val="#410a8c"/><w:u w:val="single"/></w:rPr><w:t xml:space="preserve">hal-03906184v1</w:t></w:r></w:hyperlink></w:p></w:tc></w:tr><w:tr><w:trPr/><w:tc><w:tcPr><w:noWrap/></w:tcPr><w:p><w:pPr><w:spacing w:after="200"/></w:pPr><w:hyperlink r:id="rId89" w:history="1"><w:r><w:rPr><w:color w:val="1e198e"/><w:b w:val="1"/><w:bCs w:val="1"/><w:u w:val="single"/></w:rPr><w:t xml:space="preserve">L’île aux monstres</w:t></w:r></w:hyperlink></w:p><w:p><w:pPr/><w:hyperlink r:id="rId12" w:history="1"><w:r><w:rPr><w:color w:val="#410a8c"/><w:u w:val="single"/></w:rPr><w:t xml:space="preserve">Laurence Talairach</w:t></w:r></w:hyperlink></w:p><w:p><w:pPr/><w:r><w:rPr/><w:t xml:space="preserve">Plume de Carotte, 80 p., 2018</w:t></w:r></w:p><w:p><w:pPr/><w:r><w:rPr/><w:t xml:space="preserve">Ouvrages</w:t></w:r></w:p><w:p><w:pPr/><w:hyperlink r:id="rId89" w:history="1"><w:r><w:rPr><w:color w:val="#410a8c"/><w:u w:val="single"/></w:rPr><w:t xml:space="preserve">hal-03906161v1</w:t></w:r></w:hyperlink></w:p></w:tc></w:tr><w:tr><w:trPr/><w:tc><w:tcPr><w:noWrap/></w:tcPr><w:p><w:pPr><w:spacing w:after="200"/></w:pPr><w:hyperlink r:id="rId90" w:history="1"><w:r><w:rPr><w:color w:val="1e198e"/><w:b w:val="1"/><w:bCs w:val="1"/><w:u w:val="single"/></w:rPr><w:t xml:space="preserve">Le Tombeau souterrain</w:t></w:r></w:hyperlink></w:p><w:p><w:pPr/><w:hyperlink r:id="rId12" w:history="1"><w:r><w:rPr><w:color w:val="#410a8c"/><w:u w:val="single"/></w:rPr><w:t xml:space="preserve">Laurence Talairach</w:t></w:r></w:hyperlink></w:p><w:p><w:pPr/><w:r><w:rPr/><w:t xml:space="preserve">Plume de Carotte, 80 p., 2018</w:t></w:r></w:p><w:p><w:pPr/><w:r><w:rPr/><w:t xml:space="preserve">Ouvrages</w:t></w:r></w:p><w:p><w:pPr/><w:hyperlink r:id="rId90" w:history="1"><w:r><w:rPr><w:color w:val="#410a8c"/><w:u w:val="single"/></w:rPr><w:t xml:space="preserve">hal-03906180v1</w:t></w:r></w:hyperlink></w:p></w:tc></w:tr><w:tr><w:trPr/><w:tc><w:tcPr><w:noWrap/></w:tcPr><w:p><w:pPr><w:spacing w:after="200"/></w:pPr><w:hyperlink r:id="rId91" w:history="1"><w:r><w:rPr><w:color w:val="1e198e"/><w:b w:val="1"/><w:bCs w:val="1"/><w:u w:val="single"/></w:rPr><w:t xml:space="preserve">L’Ombre du croque-mitaine</w:t></w:r></w:hyperlink></w:p><w:p><w:pPr/><w:hyperlink r:id="rId12" w:history="1"><w:r><w:rPr><w:color w:val="#410a8c"/><w:u w:val="single"/></w:rPr><w:t xml:space="preserve">Laurence Talairach</w:t></w:r></w:hyperlink></w:p><w:p><w:pPr/><w:r><w:rPr/><w:t xml:space="preserve">Plume de Carotte, 80 p., 2018</w:t></w:r></w:p><w:p><w:pPr/><w:r><w:rPr/><w:t xml:space="preserve">Ouvrages</w:t></w:r></w:p><w:p><w:pPr/><w:hyperlink r:id="rId91" w:history="1"><w:r><w:rPr><w:color w:val="#410a8c"/><w:u w:val="single"/></w:rPr><w:t xml:space="preserve">hal-03906174v1</w:t></w:r></w:hyperlink></w:p></w:tc></w:tr><w:tr><w:trPr/><w:tc><w:tcPr><w:noWrap/></w:tcPr><w:p><w:pPr><w:spacing w:after="200"/></w:pPr><w:hyperlink r:id="rId92" w:history="1"><w:r><w:rPr><w:color w:val="1e198e"/><w:b w:val="1"/><w:bCs w:val="1"/><w:u w:val="single"/></w:rPr><w:t xml:space="preserve">Au pays des oiseaux qui ne volent pas</w:t></w:r></w:hyperlink></w:p><w:p><w:pPr/><w:hyperlink r:id="rId12" w:history="1"><w:r><w:rPr><w:color w:val="#410a8c"/><w:u w:val="single"/></w:rPr><w:t xml:space="preserve">Laurence Talairach</w:t></w:r></w:hyperlink></w:p><w:p><w:pPr/><w:r><w:rPr/><w:t xml:space="preserve">Plume de Carotte, 80 p., 2017</w:t></w:r></w:p><w:p><w:pPr/><w:r><w:rPr/><w:t xml:space="preserve">Ouvrages</w:t></w:r></w:p><w:p><w:pPr/><w:hyperlink r:id="rId92" w:history="1"><w:r><w:rPr><w:color w:val="#410a8c"/><w:u w:val="single"/></w:rPr><w:t xml:space="preserve">hal-03906189v1</w:t></w:r></w:hyperlink></w:p></w:tc></w:tr><w:tr><w:trPr/><w:tc><w:tcPr><w:noWrap/></w:tcPr><w:p><w:pPr><w:spacing w:after="200"/></w:pPr><w:hyperlink r:id="rId93" w:history="1"><w:r><w:rPr><w:color w:val="1e198e"/><w:b w:val="1"/><w:bCs w:val="1"/><w:u w:val="single"/></w:rPr><w:t xml:space="preserve">Dans l’œil du cyclope</w:t></w:r></w:hyperlink></w:p><w:p><w:pPr/><w:hyperlink r:id="rId12" w:history="1"><w:r><w:rPr><w:color w:val="#410a8c"/><w:u w:val="single"/></w:rPr><w:t xml:space="preserve">Laurence Talairach</w:t></w:r></w:hyperlink></w:p><w:p><w:pPr/><w:r><w:rPr/><w:t xml:space="preserve">Plume de Carotte, 80 p., 2017</w:t></w:r></w:p><w:p><w:pPr/><w:r><w:rPr/><w:t xml:space="preserve">Ouvrages</w:t></w:r></w:p><w:p><w:pPr/><w:hyperlink r:id="rId93" w:history="1"><w:r><w:rPr><w:color w:val="#410a8c"/><w:u w:val="single"/></w:rPr><w:t xml:space="preserve">hal-03906202v1</w:t></w:r></w:hyperlink></w:p></w:tc></w:tr><w:tr><w:trPr/><w:tc><w:tcPr><w:noWrap/></w:tcPr><w:p><w:pPr><w:spacing w:after="200"/></w:pPr><w:hyperlink r:id="rId94" w:history="1"><w:r><w:rPr><w:color w:val="1e198e"/><w:b w:val="1"/><w:bCs w:val="1"/><w:u w:val="single"/></w:rPr><w:t xml:space="preserve">A la recherche du nénuphar géant</w:t></w:r></w:hyperlink></w:p><w:p><w:pPr/><w:hyperlink r:id="rId12" w:history="1"><w:r><w:rPr><w:color w:val="#410a8c"/><w:u w:val="single"/></w:rPr><w:t xml:space="preserve">Laurence Talairach</w:t></w:r></w:hyperlink></w:p><w:p><w:pPr/><w:r><w:rPr/><w:t xml:space="preserve">Plume de Carotte, 80 p., 2017</w:t></w:r></w:p><w:p><w:pPr/><w:r><w:rPr/><w:t xml:space="preserve">Ouvrages</w:t></w:r></w:p><w:p><w:pPr/><w:hyperlink r:id="rId94" w:history="1"><w:r><w:rPr><w:color w:val="#410a8c"/><w:u w:val="single"/></w:rPr><w:t xml:space="preserve">hal-03906195v1</w:t></w:r></w:hyperlink></w:p></w:tc></w:tr><w:tr><w:trPr/><w:tc><w:tcPr><w:noWrap/></w:tcPr><w:p><w:pPr><w:spacing w:after="200"/></w:pPr><w:hyperlink r:id="rId95" w:history="1"><w:r><w:rPr><w:color w:val="1e198e"/><w:b w:val="1"/><w:bCs w:val="1"/><w:u w:val="single"/></w:rPr><w:t xml:space="preserve">Penser le vivant</w:t></w:r></w:hyperlink></w:p><w:p><w:pPr/><w:hyperlink r:id="rId12" w:history="1"><w:r><w:rPr><w:color w:val="#410a8c"/><w:u w:val="single"/></w:rPr><w:t xml:space="preserve">Laurence Talairach</w:t></w:r></w:hyperlink><w:r><w:rPr/><w:t xml:space="preserve">,</w:t></w:r><w:hyperlink r:id="rId96" w:history="1"><w:r><w:rPr><w:color w:val="#410a8c"/><w:u w:val="single"/></w:rPr><w:t xml:space="preserve">Gisèle Séginger</w:t></w:r></w:hyperlink><w:r><w:rPr/><w:t xml:space="preserve">,</w:t></w:r><w:hyperlink r:id="rId97" w:history="1"><w:r><w:rPr><w:color w:val="#410a8c"/><w:u w:val="single"/></w:rPr><w:t xml:space="preserve">Laurence Dahan-Gaida</w:t></w:r></w:hyperlink><w:r><w:rPr/><w:t xml:space="preserve">,</w:t></w:r><w:hyperlink r:id="rId98" w:history="1"><w:r><w:rPr><w:color w:val="#410a8c"/><w:u w:val="single"/></w:rPr><w:t xml:space="preserve">Christine Maillard</w:t></w:r></w:hyperlink></w:p><w:p><w:pPr/><w:r><w:rPr/><w:t xml:space="preserve">Paris, Editions Maison des Sciences de L’Homme. pp.404, 2017</w:t></w:r></w:p><w:p><w:pPr/><w:r><w:rPr/><w:t xml:space="preserve">Ouvrages</w:t></w:r><w:r><w:rPr/><w:t xml:space="preserve"> (édition critique)</w:t></w:r></w:p><w:p><w:pPr/><w:hyperlink r:id="rId95" w:history="1"><w:r><w:rPr><w:color w:val="#410a8c"/><w:u w:val="single"/></w:rPr><w:t xml:space="preserve">hal-03905802v1</w:t></w:r></w:hyperlink></w:p></w:tc></w:tr><w:tr><w:trPr/><w:tc><w:tcPr><w:noWrap/></w:tcPr><w:p><w:pPr><w:spacing w:after="200"/></w:pPr><w:hyperlink r:id="rId99" w:history="1"><w:r><w:rPr><w:color w:val="1e198e"/><w:b w:val="1"/><w:bCs w:val="1"/><w:u w:val="single"/></w:rPr><w:t xml:space="preserve">En piste, Punch !</w:t></w:r></w:hyperlink></w:p><w:p><w:pPr/><w:hyperlink r:id="rId12" w:history="1"><w:r><w:rPr><w:color w:val="#410a8c"/><w:u w:val="single"/></w:rPr><w:t xml:space="preserve">Laurence Talairach</w:t></w:r></w:hyperlink></w:p><w:p><w:pPr/><w:r><w:rPr/><w:t xml:space="preserve">Plume de Carotte, 80 p., 2017</w:t></w:r></w:p><w:p><w:pPr/><w:r><w:rPr/><w:t xml:space="preserve">Ouvrages</w:t></w:r></w:p><w:p><w:pPr/><w:hyperlink r:id="rId99" w:history="1"><w:r><w:rPr><w:color w:val="#410a8c"/><w:u w:val="single"/></w:rPr><w:t xml:space="preserve">hal-03906206v1</w:t></w:r></w:hyperlink></w:p></w:tc></w:tr><w:tr><w:trPr/><w:tc><w:tcPr><w:noWrap/></w:tcPr><w:p><w:pPr><w:spacing w:after="200"/></w:pPr><w:hyperlink r:id="rId100" w:history="1"><w:r><w:rPr><w:color w:val="1e198e"/><w:b w:val="1"/><w:bCs w:val="1"/><w:u w:val="single"/></w:rPr><w:t xml:space="preserve">Le collectionneur de sirènes</w:t></w:r></w:hyperlink></w:p><w:p><w:pPr/><w:hyperlink r:id="rId12" w:history="1"><w:r><w:rPr><w:color w:val="#410a8c"/><w:u w:val="single"/></w:rPr><w:t xml:space="preserve">Laurence Talairach</w:t></w:r></w:hyperlink></w:p><w:p><w:pPr/><w:r><w:rPr/><w:t xml:space="preserve">Plume de Carotte, 80 p., 2017</w:t></w:r></w:p><w:p><w:pPr/><w:r><w:rPr/><w:t xml:space="preserve">Ouvrages</w:t></w:r></w:p><w:p><w:pPr/><w:hyperlink r:id="rId100" w:history="1"><w:r><w:rPr><w:color w:val="#410a8c"/><w:u w:val="single"/></w:rPr><w:t xml:space="preserve">hal-03906210v1</w:t></w:r></w:hyperlink></w:p></w:tc></w:tr><w:tr><w:trPr/><w:tc><w:tcPr><w:noWrap/></w:tcPr><w:p><w:pPr><w:spacing w:after="200"/></w:pPr><w:hyperlink r:id="rId101" w:history="1"><w:r><w:rPr><w:color w:val="1e198e"/><w:b w:val="1"/><w:bCs w:val="1"/><w:u w:val="single"/></w:rPr><w:t xml:space="preserve">Le papillon du bout du monde</w:t></w:r></w:hyperlink></w:p><w:p><w:pPr/><w:hyperlink r:id="rId12" w:history="1"><w:r><w:rPr><w:color w:val="#410a8c"/><w:u w:val="single"/></w:rPr><w:t xml:space="preserve">Laurence Talairach</w:t></w:r></w:hyperlink></w:p><w:p><w:pPr/><w:r><w:rPr/><w:t xml:space="preserve">Plume de Carotte, 80 p., 2017</w:t></w:r></w:p><w:p><w:pPr/><w:r><w:rPr/><w:t xml:space="preserve">Ouvrages</w:t></w:r></w:p><w:p><w:pPr/><w:hyperlink r:id="rId101" w:history="1"><w:r><w:rPr><w:color w:val="#410a8c"/><w:u w:val="single"/></w:rPr><w:t xml:space="preserve">hal-03906198v1</w:t></w:r></w:hyperlink></w:p></w:tc></w:tr><w:tr><w:trPr/><w:tc><w:tcPr><w:noWrap/></w:tcPr><w:p><w:pPr><w:spacing w:after="200"/></w:pPr><w:hyperlink r:id="rId102" w:history="1"><w:r><w:rPr><w:color w:val="1e198e"/><w:b w:val="1"/><w:bCs w:val="1"/><w:u w:val="single"/></w:rPr><w:t xml:space="preserve">L’Acte inqualifiable ou le meurtre au féminin/Unspeakable Acts: Murder by Women</w:t></w:r></w:hyperlink></w:p><w:p><w:pPr/><w:hyperlink r:id="rId21" w:history="1"><w:r><w:rPr><w:color w:val="#410a8c"/><w:u w:val="single"/></w:rPr><w:t xml:space="preserve">Laurence Talairach-Vielmas</w:t></w:r></w:hyperlink><w:r><w:rPr/><w:t xml:space="preserve">,</w:t></w:r><w:hyperlink r:id="rId103" w:history="1"><w:r><w:rPr><w:color w:val="#410a8c"/><w:u w:val="single"/></w:rPr><w:t xml:space="preserve">Emeline Jouve</w:t></w:r></w:hyperlink><w:r><w:rPr/><w:t xml:space="preserve">,</w:t></w:r><w:hyperlink r:id="rId104" w:history="1"><w:r><w:rPr><w:color w:val="#410a8c"/><w:u w:val="single"/></w:rPr><w:t xml:space="preserve">Aurélie Guillain</w:t></w:r></w:hyperlink></w:p><w:p><w:pPr/><w:r><w:rPr/><w:t xml:space="preserve">Peter Lang, 271 p., 2016</w:t></w:r></w:p><w:p><w:pPr/><w:r><w:rPr/><w:t xml:space="preserve">Ouvrages</w:t></w:r><w:r><w:rPr/><w:t xml:space="preserve"> (édition critique)</w:t></w:r></w:p><w:p><w:pPr/><w:hyperlink r:id="rId102" w:history="1"><w:r><w:rPr><w:color w:val="#410a8c"/><w:u w:val="single"/></w:rPr><w:t xml:space="preserve">hal-03906395v1</w:t></w:r></w:hyperlink></w:p></w:tc></w:tr><w:tr><w:trPr/><w:tc><w:tcPr><w:noWrap/></w:tcPr><w:p><w:pPr><w:spacing w:after="200"/></w:pPr><w:hyperlink r:id="rId105" w:history="1"><w:r><w:rPr><w:color w:val="1e198e"/><w:b w:val="1"/><w:bCs w:val="1"/><w:u w:val="single"/></w:rPr><w:t xml:space="preserve">Moulding the Female Body in Victorian Fairy Tales and Sensation Novels</w:t></w:r></w:hyperlink></w:p><w:p><w:pPr/><w:hyperlink r:id="rId21" w:history="1"><w:r><w:rPr><w:color w:val="#410a8c"/><w:u w:val="single"/></w:rPr><w:t xml:space="preserve">Laurence Talairach-Vielmas</w:t></w:r></w:hyperlink></w:p><w:p><w:pPr/><w:r><w:rPr/><w:t xml:space="preserve">Routledge, 1, 2016, </w:t></w:r><w:hyperlink r:id="rId106" w:history="1"><w:r><w:rPr><w:color w:val="#410a8c"/><w:u w:val="single"/></w:rPr><w:t xml:space="preserve">⟨10.4324/9781315596143⟩</w:t></w:r></w:hyperlink></w:p><w:p><w:pPr/><w:r><w:rPr/><w:t xml:space="preserve">Ouvrages</w:t></w:r></w:p><w:p><w:pPr/><w:hyperlink r:id="rId105" w:history="1"><w:r><w:rPr><w:color w:val="#410a8c"/><w:u w:val="single"/></w:rPr><w:t xml:space="preserve">hal-03905397v1</w:t></w:r></w:hyperlink></w:p></w:tc></w:tr><w:tr><w:trPr/><w:tc><w:tcPr><w:noWrap/></w:tcPr><w:p><w:pPr><w:spacing w:after="200"/></w:pPr><w:hyperlink r:id="rId107" w:history="1"><w:r><w:rPr><w:color w:val="1e198e"/><w:b w:val="1"/><w:bCs w:val="1"/><w:u w:val="single"/></w:rPr><w:t xml:space="preserve">L'acte inqualifiable ou le meurtre au féminin</w:t></w:r></w:hyperlink></w:p><w:p><w:pPr/><w:hyperlink r:id="rId104" w:history="1"><w:r><w:rPr><w:color w:val="#410a8c"/><w:u w:val="single"/></w:rPr><w:t xml:space="preserve">Aurélie Guillain</w:t></w:r></w:hyperlink><w:r><w:rPr/><w:t xml:space="preserve">,</w:t></w:r><w:hyperlink r:id="rId108" w:history="1"><w:r><w:rPr><w:color w:val="#410a8c"/><w:u w:val="single"/></w:rPr><w:t xml:space="preserve">Emeline Jeanne Jouve</w:t></w:r></w:hyperlink><w:r><w:rPr/><w:t xml:space="preserve">,</w:t></w:r><w:hyperlink r:id="rId12" w:history="1"><w:r><w:rPr><w:color w:val="#410a8c"/><w:u w:val="single"/></w:rPr><w:t xml:space="preserve">Laurence Talairach</w:t></w:r></w:hyperlink></w:p><w:p><w:pPr/><w:r><w:rPr/><w:t xml:space="preserve">Peter Lang. 2016</w:t></w:r></w:p><w:p><w:pPr/><w:r><w:rPr/><w:t xml:space="preserve">Ouvrages</w:t></w:r></w:p><w:p><w:pPr/><w:hyperlink r:id="rId107" w:history="1"><w:r><w:rPr><w:color w:val="#410a8c"/><w:u w:val="single"/></w:rPr><w:t xml:space="preserve">hal-04684334v1</w:t></w:r></w:hyperlink></w:p></w:tc></w:tr><w:tr><w:trPr/><w:tc><w:tcPr><w:noWrap/></w:tcPr><w:p><w:pPr><w:spacing w:after="200"/></w:pPr><w:hyperlink r:id="rId109" w:history="1"><w:r><w:rPr><w:color w:val="1e198e"/><w:b w:val="1"/><w:bCs w:val="1"/><w:u w:val="single"/></w:rPr><w:t xml:space="preserve">Mary Elizabeth Braddon. Dead Love Has Chains</w:t></w:r></w:hyperlink></w:p><w:p><w:pPr/><w:hyperlink r:id="rId12" w:history="1"><w:r><w:rPr><w:color w:val="#410a8c"/><w:u w:val="single"/></w:rPr><w:t xml:space="preserve">Laurence Talairach</w:t></w:r></w:hyperlink></w:p><w:p><w:pPr/><w:r><w:rPr/><w:t xml:space="preserve">Valancourt Books, 2014, 978-1939140203</w:t></w:r></w:p><w:p><w:pPr/><w:r><w:rPr/><w:t xml:space="preserve">Ouvrages</w:t></w:r><w:r><w:rPr/><w:t xml:space="preserve"> (édition critique)</w:t></w:r></w:p><w:p><w:pPr/><w:hyperlink r:id="rId109" w:history="1"><w:r><w:rPr><w:color w:val="#410a8c"/><w:u w:val="single"/></w:rPr><w:t xml:space="preserve">hal-03998424v1</w:t></w:r></w:hyperlink></w:p></w:tc></w:tr><w:tr><w:trPr/><w:tc><w:tcPr><w:noWrap/></w:tcPr><w:p><w:pPr><w:spacing w:after="200"/></w:pPr><w:hyperlink r:id="rId110" w:history="1"><w:r><w:rPr><w:color w:val="1e198e"/><w:b w:val="1"/><w:bCs w:val="1"/><w:u w:val="single"/></w:rPr><w:t xml:space="preserve">Fairy Tales, Natural History and Victorian Culture</w:t></w:r></w:hyperlink></w:p><w:p><w:pPr/><w:hyperlink r:id="rId21" w:history="1"><w:r><w:rPr><w:color w:val="#410a8c"/><w:u w:val="single"/></w:rPr><w:t xml:space="preserve">Laurence Talairach-Vielmas</w:t></w:r></w:hyperlink></w:p><w:p><w:pPr/><w:r><w:rPr/><w:t xml:space="preserve">Palgrave Macmillan UK, 37 (2), pp.525-527, 2014, </w:t></w:r><w:hyperlink r:id="rId111" w:history="1"><w:r><w:rPr><w:color w:val="#410a8c"/><w:u w:val="single"/></w:rPr><w:t xml:space="preserve">⟨10.1057/9781137342409⟩</w:t></w:r></w:hyperlink></w:p><w:p><w:pPr/><w:r><w:rPr/><w:t xml:space="preserve">Ouvrages</w:t></w:r></w:p><w:p><w:pPr/><w:hyperlink r:id="rId110" w:history="1"><w:r><w:rPr><w:color w:val="#410a8c"/><w:u w:val="single"/></w:rPr><w:t xml:space="preserve">hal-03905393v1</w:t></w:r></w:hyperlink></w:p></w:tc></w:tr><w:tr><w:trPr/><w:tc><w:tcPr><w:noWrap/></w:tcPr><w:p><w:pPr><w:spacing w:after="200"/></w:pPr><w:hyperlink r:id="rId112" w:history="1"><w:r><w:rPr><w:color w:val="1e198e"/><w:b w:val="1"/><w:bCs w:val="1"/><w:u w:val="single"/></w:rPr><w:t xml:space="preserve">Insects in Literature and the Arts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253 p., 2014</w:t></w:r></w:p><w:p><w:pPr/><w:r><w:rPr/><w:t xml:space="preserve">Ouvrages</w:t></w:r><w:r><w:rPr/><w:t xml:space="preserve"> (édition critique)</w:t></w:r></w:p><w:p><w:pPr/><w:hyperlink r:id="rId112" w:history="1"><w:r><w:rPr><w:color w:val="#410a8c"/><w:u w:val="single"/></w:rPr><w:t xml:space="preserve">hal-03906403v1</w:t></w:r></w:hyperlink></w:p></w:tc></w:tr><w:tr><w:trPr/><w:tc><w:tcPr><w:noWrap/></w:tcPr><w:p><w:pPr><w:spacing w:after="200"/></w:pPr><w:hyperlink r:id="rId114" w:history="1"><w:r><w:rPr><w:color w:val="1e198e"/><w:b w:val="1"/><w:bCs w:val="1"/><w:u w:val="single"/></w:rPr><w:t xml:space="preserve">Lost and Found: In Search of Extinct Species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204 p., 2013</w:t></w:r></w:p><w:p><w:pPr/><w:r><w:rPr/><w:t xml:space="preserve">Ouvrages</w:t></w:r><w:r><w:rPr/><w:t xml:space="preserve"> (édition critique)</w:t></w:r></w:p><w:p><w:pPr/><w:hyperlink r:id="rId114" w:history="1"><w:r><w:rPr><w:color w:val="#410a8c"/><w:u w:val="single"/></w:rPr><w:t xml:space="preserve">hal-03906411v1</w:t></w:r></w:hyperlink></w:p></w:tc></w:tr><w:tr><w:trPr/><w:tc><w:tcPr><w:noWrap/></w:tcPr><w:p><w:pPr><w:spacing w:after="200"/></w:pPr><w:hyperlink r:id="rId115" w:history="1"><w:r><w:rPr><w:color w:val="1e198e"/><w:b w:val="1"/><w:bCs w:val="1"/><w:u w:val="single"/></w:rPr><w:t xml:space="preserve">Spinning Webs of Wonder: Insects and Texts</w:t></w:r></w:hyperlink></w:p><w:p><w:pPr/><w:hyperlink r:id="rId21" w:history="1"><w:r><w:rPr><w:color w:val="#410a8c"/><w:u w:val="single"/></w:rPr><w:t xml:space="preserve">Laurence Talairach-Vielmas</w:t></w:r></w:hyperlink><w:r><w:rPr/><w:t xml:space="preserve">,</w:t></w:r><w:hyperlink r:id="rId113" w:history="1"><w:r><w:rPr><w:color w:val="#410a8c"/><w:u w:val="single"/></w:rPr><w:t xml:space="preserve">Marie Christel Bouchet</w:t></w:r></w:hyperlink></w:p><w:p><w:pPr/><w:r><w:rPr/><w:t xml:space="preserve">Muséum de Toulouse. 348 p., 2012</w:t></w:r></w:p><w:p><w:pPr/><w:r><w:rPr/><w:t xml:space="preserve">Ouvrages</w:t></w:r><w:r><w:rPr/><w:t xml:space="preserve"> (édition critique)</w:t></w:r></w:p><w:p><w:pPr/><w:hyperlink r:id="rId115" w:history="1"><w:r><w:rPr><w:color w:val="#410a8c"/><w:u w:val="single"/></w:rPr><w:t xml:space="preserve">hal-03906422v1</w:t></w:r></w:hyperlink></w:p></w:tc></w:tr><w:tr><w:trPr/><w:tc><w:tcPr><w:noWrap/></w:tcPr><w:p><w:pPr><w:spacing w:after="200"/></w:pPr><w:hyperlink r:id="rId116" w:history="1"><w:r><w:rPr><w:color w:val="1e198e"/><w:b w:val="1"/><w:bCs w:val="1"/><w:u w:val="single"/></w:rPr><w:t xml:space="preserve">Mécaniques du vivant : Savoir médical et représentations du corps humain XVII–XIXe</w:t></w:r></w:hyperlink></w:p><w:p><w:pPr/><w:hyperlink r:id="rId21" w:history="1"><w:r><w:rPr><w:color w:val="#410a8c"/><w:u w:val="single"/></w:rPr><w:t xml:space="preserve">Laurence Talairach-Vielmas</w:t></w:r></w:hyperlink></w:p><w:p><w:pPr/><w:r><w:rPr/><w:t xml:space="preserve">Epistémocritique. 2012</w:t></w:r></w:p><w:p><w:pPr/><w:r><w:rPr/><w:t xml:space="preserve">Ouvrages</w:t></w:r><w:r><w:rPr/><w:t xml:space="preserve"> (édition critique)</w:t></w:r></w:p><w:p><w:pPr/><w:hyperlink r:id="rId116" w:history="1"><w:r><w:rPr><w:color w:val="#410a8c"/><w:u w:val="single"/></w:rPr><w:t xml:space="preserve">hal-03906453v1</w:t></w:r></w:hyperlink></w:p></w:tc></w:tr><w:tr><w:trPr/><w:tc><w:tcPr><w:noWrap/></w:tcPr><w:p><w:pPr><w:spacing w:after="200"/></w:pPr><w:hyperlink r:id="rId117" w:history="1"><w:r><w:rPr><w:color w:val="1e198e"/><w:b w:val="1"/><w:bCs w:val="1"/><w:u w:val="single"/></w:rPr><w:t xml:space="preserve">Science in the Nursery</w:t></w:r></w:hyperlink></w:p><w:p><w:pPr/><w:hyperlink r:id="rId21" w:history="1"><w:r><w:rPr><w:color w:val="#410a8c"/><w:u w:val="single"/></w:rPr><w:t xml:space="preserve">Laurence Talairach-Vielmas</w:t></w:r></w:hyperlink></w:p><w:p><w:pPr/><w:r><w:rPr/><w:t xml:space="preserve">Cambridge Scholars Publishers. 309 p., 2011</w:t></w:r></w:p><w:p><w:pPr/><w:r><w:rPr/><w:t xml:space="preserve">Ouvrages</w:t></w:r><w:r><w:rPr/><w:t xml:space="preserve"> (édition critique)</w:t></w:r></w:p><w:p><w:pPr/><w:hyperlink r:id="rId117" w:history="1"><w:r><w:rPr><w:color w:val="#410a8c"/><w:u w:val="single"/></w:rPr><w:t xml:space="preserve">hal-03906433v1</w:t></w:r></w:hyperlink></w:p></w:tc></w:tr><w:tr><w:trPr/><w:tc><w:tcPr><w:noWrap/></w:tcPr><w:p><w:pPr><w:spacing w:after="200"/></w:pPr><w:hyperlink r:id="rId118" w:history="1"><w:r><w:rPr><w:color w:val="1e198e"/><w:b w:val="1"/><w:bCs w:val="1"/><w:u w:val="single"/></w:rPr><w:t xml:space="preserve">Wilkie Collins, Medicine and the Gothic</w:t></w:r></w:hyperlink></w:p><w:p><w:pPr/><w:hyperlink r:id="rId21" w:history="1"><w:r><w:rPr><w:color w:val="#410a8c"/><w:u w:val="single"/></w:rPr><w:t xml:space="preserve">Laurence Talairach-Vielmas</w:t></w:r></w:hyperlink></w:p><w:p><w:pPr/><w:r><w:rPr/><w:t xml:space="preserve">2009</w:t></w:r></w:p><w:p><w:pPr/><w:r><w:rPr/><w:t xml:space="preserve">Ouvrages</w:t></w:r></w:p><w:p><w:pPr/><w:hyperlink r:id="rId118" w:history="1"><w:r><w:rPr><w:color w:val="#410a8c"/><w:u w:val="single"/></w:rPr><w:t xml:space="preserve">hal-03905401v1</w:t></w:r></w:hyperlink></w:p></w:tc></w:tr><w:tr><w:trPr/><w:tc><w:tcPr><w:noWrap/></w:tcPr><w:p><w:pPr><w:spacing w:after="200"/></w:pPr><w:hyperlink r:id="rId119" w:history="1"><w:r><w:rPr><w:color w:val="1e198e"/><w:b w:val="1"/><w:bCs w:val="1"/><w:u w:val="single"/></w:rPr><w:t xml:space="preserve">Mary Elizabeth Braddon. Thou Art the Man</w:t></w:r></w:hyperlink></w:p><w:p><w:pPr/><w:hyperlink r:id="rId12" w:history="1"><w:r><w:rPr><w:color w:val="#410a8c"/><w:u w:val="single"/></w:rPr><w:t xml:space="preserve">Laurence Talairach</w:t></w:r></w:hyperlink></w:p><w:p><w:pPr/><w:r><w:rPr/><w:t xml:space="preserve">Valancourt Books, 2008, 978-1934555378</w:t></w:r></w:p><w:p><w:pPr/><w:r><w:rPr/><w:t xml:space="preserve">Ouvrages</w:t></w:r><w:r><w:rPr/><w:t xml:space="preserve"> (édition critique)</w:t></w:r></w:p><w:p><w:pPr/><w:hyperlink r:id="rId119" w:history="1"><w:r><w:rPr><w:color w:val="#410a8c"/><w:u w:val="single"/></w:rPr><w:t xml:space="preserve">hal-03998436v1</w:t></w:r></w:hyperlink></w:p></w:tc></w:tr></w:tbl><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Vaughn Scribner. Merpeople: A Human History</w:t></w:r></w:hyperlink></w:p><w:p><w:pPr/><w:hyperlink r:id="rId12" w:history="1"><w:r><w:rPr><w:color w:val="#410a8c"/><w:u w:val="single"/></w:rPr><w:t xml:space="preserve">Laurence Talairach</w:t></w:r></w:hyperlink></w:p><w:p><w:pPr/><w:r><w:rPr><w:i w:val="1"/><w:iCs w:val="1"/></w:rPr><w:t xml:space="preserve">American Historical Review</w:t></w:r><w:r><w:rPr/><w:t xml:space="preserve">, 2022, 127 (3), pp.1564-1565. </w:t></w:r><w:hyperlink r:id="rId121" w:history="1"><w:r><w:rPr><w:color w:val="#410a8c"/><w:u w:val="single"/></w:rPr><w:t xml:space="preserve">⟨10.1093/ahr/rhac272⟩</w:t></w:r></w:hyperlink></w:p><w:p><w:pPr/><w:r><w:rPr/><w:t xml:space="preserve">Article dans une revue</w:t></w:r><w:r><w:rPr/><w:t xml:space="preserve"> (compte-rendu de lecture)</w:t></w:r></w:p><w:p><w:pPr/><w:hyperlink r:id="rId120" w:history="1"><w:r><w:rPr><w:color w:val="#410a8c"/><w:u w:val="single"/></w:rPr><w:t xml:space="preserve">hal-03905749v1</w:t></w:r></w:hyperlink></w:p></w:tc></w:tr><w:tr><w:trPr/><w:tc><w:tcPr><w:noWrap/></w:tcPr><w:p><w:pPr><w:spacing w:after="200"/></w:pPr><w:hyperlink r:id="rId122" w:history="1"><w:r><w:rPr><w:color w:val="1e198e"/><w:b w:val="1"/><w:bCs w:val="1"/><w:u w:val="single"/></w:rPr><w:t xml:space="preserve">Charles H. Smith, James Costa, and David A. Collard (eds), An Alfred Russel Wallace Companion (Chicago and London: University of Chicago Press, 2019); Flannery, Michael A., Nature's Prophet: Alfred Russel Wallace and His Evolution from Natural Selection to Natural Theology (Tuscaloosa: University of Alabama Press, 2018). 54. 233–53</w:t></w:r></w:hyperlink></w:p><w:p><w:pPr/><w:hyperlink r:id="rId12" w:history="1"><w:r><w:rPr><w:color w:val="#410a8c"/><w:u w:val="single"/></w:rPr><w:t xml:space="preserve">Laurence Talairach</w:t></w:r></w:hyperlink></w:p><w:p><w:pPr/><w:r><w:rPr><w:i w:val="1"/><w:iCs w:val="1"/></w:rPr><w:t xml:space="preserve">British Journal for the History of Science</w:t></w:r><w:r><w:rPr/><w:t xml:space="preserve">, 2021</w:t></w:r></w:p><w:p><w:pPr/><w:r><w:rPr/><w:t xml:space="preserve">Article dans une revue</w:t></w:r><w:r><w:rPr/><w:t xml:space="preserve"> (compte-rendu de lecture)</w:t></w:r></w:p><w:p><w:pPr/><w:hyperlink r:id="rId122" w:history="1"><w:r><w:rPr><w:color w:val="#410a8c"/><w:u w:val="single"/></w:rPr><w:t xml:space="preserve">hal-03905753v1</w:t></w:r></w:hyperlink></w:p></w:tc></w:tr><w:tr><w:trPr/><w:tc><w:tcPr><w:noWrap/></w:tcPr><w:p><w:pPr><w:spacing w:after="200"/></w:pPr><w:hyperlink r:id="rId123" w:history="1"><w:r><w:rPr><w:color w:val="1e198e"/><w:b w:val="1"/><w:bCs w:val="1"/><w:u w:val="single"/></w:rPr><w:t xml:space="preserve">Hieke Huistra, The Afterlife of the Leiden Anatomical Collections. Hands On, Hands Off</w:t></w:r></w:hyperlink></w:p><w:p><w:pPr/><w:hyperlink r:id="rId12" w:history="1"><w:r><w:rPr><w:color w:val="#410a8c"/><w:u w:val="single"/></w:rPr><w:t xml:space="preserve">Laurence Talairach</w:t></w:r></w:hyperlink></w:p><w:p><w:pPr/><w:r><w:rPr><w:i w:val="1"/><w:iCs w:val="1"/></w:rPr><w:t xml:space="preserve">Histoire, médecine et santé</w:t></w:r><w:r><w:rPr/><w:t xml:space="preserve">, 2021, 18, pp.158-160. </w:t></w:r><w:hyperlink r:id="rId124" w:history="1"><w:r><w:rPr><w:color w:val="#410a8c"/><w:u w:val="single"/></w:rPr><w:t xml:space="preserve">⟨10.4000/hms.3543⟩</w:t></w:r></w:hyperlink></w:p><w:p><w:pPr/><w:r><w:rPr/><w:t xml:space="preserve">Article dans une revue</w:t></w:r><w:r><w:rPr/><w:t xml:space="preserve"> (compte-rendu de lecture)</w:t></w:r></w:p><w:p><w:pPr/><w:hyperlink r:id="rId123" w:history="1"><w:r><w:rPr><w:color w:val="#410a8c"/><w:u w:val="single"/></w:rPr><w:t xml:space="preserve">hal-03905756v1</w:t></w:r></w:hyperlink></w:p></w:tc></w:tr><w:tr><w:trPr/><w:tc><w:tcPr><w:noWrap/></w:tcPr><w:p><w:pPr><w:spacing w:after="200"/></w:pPr><w:hyperlink r:id="rId125" w:history="1"><w:r><w:rPr><w:color w:val="1e198e"/><w:b w:val="1"/><w:bCs w:val="1"/><w:u w:val="single"/></w:rPr><w:t xml:space="preserve">Anna Gasperini, Nineteenth Century Popular Fiction, Medicine and Anatomy. The Victorian Penny Blood and the 1832 Anatomy Act</w:t></w:r></w:hyperlink></w:p><w:p><w:pPr/><w:hyperlink r:id="rId12" w:history="1"><w:r><w:rPr><w:color w:val="#410a8c"/><w:u w:val="single"/></w:rPr><w:t xml:space="preserve">Laurence Talairach</w:t></w:r></w:hyperlink></w:p><w:p><w:pPr/><w:r><w:rPr><w:i w:val="1"/><w:iCs w:val="1"/></w:rPr><w:t xml:space="preserve">Histoire, médecine et santé</w:t></w:r><w:r><w:rPr/><w:t xml:space="preserve">, 2021, 16, pp.150-153. </w:t></w:r><w:hyperlink r:id="rId126" w:history="1"><w:r><w:rPr><w:color w:val="#410a8c"/><w:u w:val="single"/></w:rPr><w:t xml:space="preserve">⟨10.4000/hms.2893⟩</w:t></w:r></w:hyperlink></w:p><w:p><w:pPr/><w:r><w:rPr/><w:t xml:space="preserve">Article dans une revue</w:t></w:r><w:r><w:rPr/><w:t xml:space="preserve"> (compte-rendu de lecture)</w:t></w:r></w:p><w:p><w:pPr/><w:hyperlink r:id="rId125" w:history="1"><w:r><w:rPr><w:color w:val="#410a8c"/><w:u w:val="single"/></w:rPr><w:t xml:space="preserve">hal-03905758v1</w:t></w:r></w:hyperlink></w:p></w:tc></w:tr><w:tr><w:trPr/><w:tc><w:tcPr><w:noWrap/></w:tcPr><w:p><w:pPr><w:spacing w:after="200"/></w:pPr><w:hyperlink r:id="rId127" w:history="1"><w:r><w:rPr><w:color w:val="1e198e"/><w:b w:val="1"/><w:bCs w:val="1"/><w:u w:val="single"/></w:rPr><w:t xml:space="preserve">Diana Pérez Edelman, Embryology and the Rise of the Gothic Novel (Cham, Palgrave Macmillan, 2021). HMS 20. 189–91</w:t></w:r></w:hyperlink></w:p><w:p><w:pPr/><w:hyperlink r:id="rId12" w:history="1"><w:r><w:rPr><w:color w:val="#410a8c"/><w:u w:val="single"/></w:rPr><w:t xml:space="preserve">Laurence Talairach</w:t></w:r></w:hyperlink></w:p><w:p><w:pPr/><w:r><w:rPr><w:i w:val="1"/><w:iCs w:val="1"/></w:rPr><w:t xml:space="preserve">Histoire, médecine et santé</w:t></w:r><w:r><w:rPr/><w:t xml:space="preserve">, 2021</w:t></w:r></w:p><w:p><w:pPr/><w:r><w:rPr/><w:t xml:space="preserve">Article dans une revue</w:t></w:r><w:r><w:rPr/><w:t xml:space="preserve"> (compte-rendu de lecture)</w:t></w:r></w:p><w:p><w:pPr/><w:hyperlink r:id="rId127" w:history="1"><w:r><w:rPr><w:color w:val="#410a8c"/><w:u w:val="single"/></w:rPr><w:t xml:space="preserve">hal-03905747v1</w:t></w:r></w:hyperlink></w:p></w:tc></w:tr><w:tr><w:trPr/><w:tc><w:tcPr><w:noWrap/></w:tcPr><w:p><w:pPr><w:spacing w:after="200"/></w:pPr><w:hyperlink r:id="rId128" w:history="1"><w:r><w:rPr><w:color w:val="1e198e"/><w:b w:val="1"/><w:bCs w:val="1"/><w:u w:val="single"/></w:rPr><w:t xml:space="preserve">‘“Leave some for the Naïads and the Dryads”: Environmental Consciousness in Aunt Judy’s Magazine’.Ecopedagogia. Bruna Bianchi (ed.). Revista telematica di studi sulla memoria femminile 44 (September): 1–19</w:t></w:r></w:hyperlink></w:p><w:p><w:pPr/><w:hyperlink r:id="rId12" w:history="1"><w:r><w:rPr><w:color w:val="#410a8c"/><w:u w:val="single"/></w:rPr><w:t xml:space="preserve">Laurence Talairach</w:t></w:r></w:hyperlink></w:p><w:p><w:pPr/><w:r><w:rPr><w:i w:val="1"/><w:iCs w:val="1"/></w:rPr><w:t xml:space="preserve">DEP. Deportate, Esuli, Profughe</w:t></w:r><w:r><w:rPr/><w:t xml:space="preserve">, 2020</w:t></w:r></w:p><w:p><w:pPr/><w:r><w:rPr/><w:t xml:space="preserve">Article dans une revue</w:t></w:r></w:p><w:p><w:pPr/><w:hyperlink r:id="rId128" w:history="1"><w:r><w:rPr><w:color w:val="#410a8c"/><w:u w:val="single"/></w:rPr><w:t xml:space="preserve">hal-03905744v1</w:t></w:r></w:hyperlink></w:p></w:tc></w:tr><w:tr><w:trPr/><w:tc><w:tcPr><w:noWrap/></w:tcPr><w:p><w:pPr><w:spacing w:after="200"/></w:pPr><w:hyperlink r:id="rId129" w:history="1"><w:r><w:rPr><w:color w:val="1e198e"/><w:b w:val="1"/><w:bCs w:val="1"/><w:u w:val="single"/></w:rPr><w:t xml:space="preserve">David N. Stamos, Edgar Allan Poe, Eureka, and Scientific Imagination (Albany, NY: Suny Press, 2017). 110.2 (June): 420–21</w:t></w:r></w:hyperlink></w:p><w:p><w:pPr/><w:hyperlink r:id="rId12" w:history="1"><w:r><w:rPr><w:color w:val="#410a8c"/><w:u w:val="single"/></w:rPr><w:t xml:space="preserve">Laurence Talairach</w:t></w:r></w:hyperlink></w:p><w:p><w:pPr/><w:r><w:rPr><w:i w:val="1"/><w:iCs w:val="1"/></w:rPr><w:t xml:space="preserve">Isis</w:t></w:r><w:r><w:rPr/><w:t xml:space="preserve">, 2019</w:t></w:r></w:p><w:p><w:pPr/><w:r><w:rPr/><w:t xml:space="preserve">Article dans une revue</w:t></w:r><w:r><w:rPr/><w:t xml:space="preserve"> (compte-rendu de lecture)</w:t></w:r></w:p><w:p><w:pPr/><w:hyperlink r:id="rId129" w:history="1"><w:r><w:rPr><w:color w:val="#410a8c"/><w:u w:val="single"/></w:rPr><w:t xml:space="preserve">hal-03905760v1</w:t></w:r></w:hyperlink></w:p></w:tc></w:tr><w:tr><w:trPr/><w:tc><w:tcPr><w:noWrap/></w:tcPr><w:p><w:pPr><w:spacing w:after="200"/></w:pPr><w:hyperlink r:id="rId130" w:history="1"><w:r><w:rPr><w:color w:val="1e198e"/><w:b w:val="1"/><w:bCs w:val="1"/><w:u w:val="single"/></w:rPr><w:t xml:space="preserve">‘Liminal Spaces: Literature, Film and the Medical Museum’. 10.2</w:t></w:r></w:hyperlink></w:p><w:p><w:pPr/><w:hyperlink r:id="rId12" w:history="1"><w:r><w:rPr><w:color w:val="#410a8c"/><w:u w:val="single"/></w:rPr><w:t xml:space="preserve">Laurence Talairach</w:t></w:r></w:hyperlink></w:p><w:p><w:pPr/><w:r><w:rPr><w:i w:val="1"/><w:iCs w:val="1"/></w:rPr><w:t xml:space="preserve">Journal of Literature and Science</w:t></w:r><w:r><w:rPr/><w:t xml:space="preserve">, 2017</w:t></w:r></w:p><w:p><w:pPr/><w:r><w:rPr/><w:t xml:space="preserve">Article dans une revue</w:t></w:r></w:p><w:p><w:pPr/><w:hyperlink r:id="rId130" w:history="1"><w:r><w:rPr><w:color w:val="#410a8c"/><w:u w:val="single"/></w:rPr><w:t xml:space="preserve">hal-03905745v1</w:t></w:r></w:hyperlink></w:p></w:tc></w:tr><w:tr><w:trPr/><w:tc><w:tcPr><w:noWrap/></w:tcPr><w:p><w:pPr><w:spacing w:after="200"/></w:pPr><w:hyperlink r:id="rId131" w:history="1"><w:r><w:rPr><w:color w:val="1e198e"/><w:b w:val="1"/><w:bCs w:val="1"/><w:u w:val="single"/></w:rPr><w:t xml:space="preserve">Ingrid H. Tague, Animal Companions: Pets and Social Change in Eighteenth-Century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2" w:history="1"><w:r><w:rPr><w:color w:val="#410a8c"/><w:u w:val="single"/></w:rPr><w:t xml:space="preserve">⟨10.4000/miranda.8060⟩</w:t></w:r></w:hyperlink></w:p><w:p><w:pPr/><w:r><w:rPr/><w:t xml:space="preserve">Article dans une revue</w:t></w:r><w:r><w:rPr/><w:t xml:space="preserve"> (compte-rendu de lecture)</w:t></w:r></w:p><w:p><w:pPr/><w:hyperlink r:id="rId131" w:history="1"><w:r><w:rPr><w:color w:val="#410a8c"/><w:u w:val="single"/></w:rPr><w:t xml:space="preserve">hal-03999691v1</w:t></w:r></w:hyperlink></w:p></w:tc></w:tr><w:tr><w:trPr/><w:tc><w:tcPr><w:noWrap/></w:tcPr><w:p><w:pPr><w:spacing w:after="200"/></w:pPr><w:hyperlink r:id="rId133" w:history="1"><w:r><w:rPr><w:color w:val="1e198e"/><w:b w:val="1"/><w:bCs w:val="1"/><w:u w:val="single"/></w:rPr><w:t xml:space="preserve">Knoeff Rina et Zwijnenberg Robert (dir.), The Fate of Anatomical Collections</w:t></w:r></w:hyperlink></w:p><w:p><w:pPr/><w:hyperlink r:id="rId21" w:history="1"><w:r><w:rPr><w:color w:val="#410a8c"/><w:u w:val="single"/></w:rPr><w:t xml:space="preserve">Laurence Talairach-Vielmas</w:t></w:r></w:hyperlink></w:p><w:p><w:pPr/><w:r><w:rPr><w:i w:val="1"/><w:iCs w:val="1"/></w:rPr><w:t xml:space="preserve">Histoire, médecine et santé</w:t></w:r><w:r><w:rPr/><w:t xml:space="preserve">, 2016, 8, pp.155-157. </w:t></w:r><w:hyperlink r:id="rId134" w:history="1"><w:r><w:rPr><w:color w:val="#410a8c"/><w:u w:val="single"/></w:rPr><w:t xml:space="preserve">⟨10.4000/hms.916⟩</w:t></w:r></w:hyperlink></w:p><w:p><w:pPr/><w:r><w:rPr/><w:t xml:space="preserve">Article dans une revue</w:t></w:r><w:r><w:rPr/><w:t xml:space="preserve"> (compte-rendu de lecture)</w:t></w:r></w:p><w:p><w:pPr/><w:hyperlink r:id="rId133" w:history="1"><w:r><w:rPr><w:color w:val="#410a8c"/><w:u w:val="single"/></w:rPr><w:t xml:space="preserve">hal-03999704v1</w:t></w:r></w:hyperlink></w:p></w:tc></w:tr><w:tr><w:trPr/><w:tc><w:tcPr><w:noWrap/></w:tcPr><w:p><w:pPr><w:spacing w:after="200"/></w:pPr><w:hyperlink r:id="rId135" w:history="1"><w:r><w:rPr><w:color w:val="1e198e"/><w:b w:val="1"/><w:bCs w:val="1"/><w:u w:val="single"/></w:rPr><w:t xml:space="preserve">Bodiou Lydie, Chauvaud Frédéric et Soria Myriam (dir.), Les Vénéneuses. Figures d’empoisonneuses de l’Antiquité à nos jours</w:t></w:r></w:hyperlink></w:p><w:p><w:pPr/><w:hyperlink r:id="rId21" w:history="1"><w:r><w:rPr><w:color w:val="#410a8c"/><w:u w:val="single"/></w:rPr><w:t xml:space="preserve">Laurence Talairach-Vielmas</w:t></w:r></w:hyperlink></w:p><w:p><w:pPr/><w:r><w:rPr><w:i w:val="1"/><w:iCs w:val="1"/></w:rPr><w:t xml:space="preserve">Histoire, médecine et santé</w:t></w:r><w:r><w:rPr/><w:t xml:space="preserve">, 2016, 8, pp.162-165. </w:t></w:r><w:hyperlink r:id="rId136" w:history="1"><w:r><w:rPr><w:color w:val="#410a8c"/><w:u w:val="single"/></w:rPr><w:t xml:space="preserve">⟨10.4000/hms.922⟩</w:t></w:r></w:hyperlink></w:p><w:p><w:pPr/><w:r><w:rPr/><w:t xml:space="preserve">Article dans une revue</w:t></w:r><w:r><w:rPr/><w:t xml:space="preserve"> (compte-rendu de lecture)</w:t></w:r></w:p><w:p><w:pPr/><w:hyperlink r:id="rId135" w:history="1"><w:r><w:rPr><w:color w:val="#410a8c"/><w:u w:val="single"/></w:rPr><w:t xml:space="preserve">hal-03999699v1</w:t></w:r></w:hyperlink></w:p></w:tc></w:tr><w:tr><w:trPr/><w:tc><w:tcPr><w:noWrap/></w:tcPr><w:p><w:pPr><w:spacing w:after="200"/></w:pPr><w:hyperlink r:id="rId137" w:history="1"><w:r><w:rPr><w:color w:val="1e198e"/><w:b w:val="1"/><w:bCs w:val="1"/><w:u w:val="single"/></w:rPr><w:t xml:space="preserve">Ann C. Colley, Wild Animal Skins in Victorian Britain: Zoos, Collections, Portraits and Maps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2016, 12, </w:t></w:r><w:hyperlink r:id="rId138" w:history="1"><w:r><w:rPr><w:color w:val="#410a8c"/><w:u w:val="single"/></w:rPr><w:t xml:space="preserve">⟨10.4000/miranda.8039⟩</w:t></w:r></w:hyperlink></w:p><w:p><w:pPr/><w:r><w:rPr/><w:t xml:space="preserve">Article dans une revue</w:t></w:r><w:r><w:rPr/><w:t xml:space="preserve"> (compte-rendu de lecture)</w:t></w:r></w:p><w:p><w:pPr/><w:hyperlink r:id="rId137" w:history="1"><w:r><w:rPr><w:color w:val="#410a8c"/><w:u w:val="single"/></w:rPr><w:t xml:space="preserve">hal-03999694v1</w:t></w:r></w:hyperlink></w:p></w:tc></w:tr><w:tr><w:trPr/><w:tc><w:tcPr><w:noWrap/></w:tcPr><w:p><w:pPr><w:spacing w:after="200"/></w:pPr><w:hyperlink r:id="rId139" w:history="1"><w:r><w:rPr><w:color w:val="1e198e"/><w:b w:val="1"/><w:bCs w:val="1"/><w:u w:val="single"/></w:rPr><w:t xml:space="preserve">‘Morbid Taste, Morbid Anatomy and Victorian Popular Literature’</w:t></w:r></w:hyperlink></w:p><w:p><w:pPr/><w:hyperlink r:id="rId21" w:history="1"><w:r><w:rPr><w:color w:val="#410a8c"/><w:u w:val="single"/></w:rPr><w:t xml:space="preserve">Laurence Talairach-Vielmas</w:t></w:r></w:hyperlink></w:p><w:p><w:pPr/><w:r><w:rPr><w:i w:val="1"/><w:iCs w:val="1"/></w:rPr><w:t xml:space="preserve">English Literature</w:t></w:r><w:r><w:rPr/><w:t xml:space="preserve">, 2015, 2 (2), pp.257-74</w:t></w:r></w:p><w:p><w:pPr/><w:r><w:rPr/><w:t xml:space="preserve">Article dans une revue</w:t></w:r></w:p><w:p><w:pPr/><w:hyperlink r:id="rId139" w:history="1"><w:r><w:rPr><w:color w:val="#410a8c"/><w:u w:val="single"/></w:rPr><w:t xml:space="preserve">hal-03999562v1</w:t></w:r></w:hyperlink></w:p></w:tc></w:tr><w:tr><w:trPr/><w:tc><w:tcPr><w:noWrap/></w:tcPr><w:p><w:pPr><w:spacing w:after="200"/></w:pPr><w:hyperlink r:id="rId140" w:history="1"><w:r><w:rPr><w:color w:val="1e198e"/><w:b w:val="1"/><w:bCs w:val="1"/><w:u w:val="single"/></w:rPr><w:t xml:space="preserve">‘“In all its Hideous and Appalling Nakedness and Truth”: The Reception of some Anatomical Collections in Georgian and Victorian England’</w:t></w:r></w:hyperlink></w:p><w:p><w:pPr/><w:hyperlink r:id="rId21" w:history="1"><w:r><w:rPr><w:color w:val="#410a8c"/><w:u w:val="single"/></w:rPr><w:t xml:space="preserve">Laurence Talairach-Vielmas</w:t></w:r></w:hyperlink></w:p><w:p><w:pPr/><w:r><w:rPr><w:i w:val="1"/><w:iCs w:val="1"/></w:rPr><w:t xml:space="preserve">Medicina nei secoli</w:t></w:r><w:r><w:rPr/><w:t xml:space="preserve">, 2015, 27 (2), pp.553-574</w:t></w:r></w:p><w:p><w:pPr/><w:r><w:rPr/><w:t xml:space="preserve">Article dans une revue</w:t></w:r></w:p><w:p><w:pPr/><w:hyperlink r:id="rId140" w:history="1"><w:r><w:rPr><w:color w:val="#410a8c"/><w:u w:val="single"/></w:rPr><w:t xml:space="preserve">hal-03999570v1</w:t></w:r></w:hyperlink></w:p></w:tc></w:tr><w:tr><w:trPr/><w:tc><w:tcPr><w:noWrap/></w:tcPr><w:p><w:pPr><w:spacing w:after="200"/></w:pPr><w:hyperlink r:id="rId141" w:history="1"><w:r><w:rPr><w:color w:val="1e198e"/><w:b w:val="1"/><w:bCs w:val="1"/><w:u w:val="single"/></w:rPr><w:t xml:space="preserve">Dale Townshend, Angela Wright (eds), Ann Radcliffe, Romanticism and the Gothic</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2015, 11, </w:t></w:r><w:hyperlink r:id="rId142" w:history="1"><w:r><w:rPr><w:color w:val="#410a8c"/><w:u w:val="single"/></w:rPr><w:t xml:space="preserve">⟨10.4000/miranda.7149⟩</w:t></w:r></w:hyperlink></w:p><w:p><w:pPr/><w:r><w:rPr/><w:t xml:space="preserve">Article dans une revue</w:t></w:r><w:r><w:rPr/><w:t xml:space="preserve"> (compte-rendu de lecture)</w:t></w:r></w:p><w:p><w:pPr/><w:hyperlink r:id="rId141" w:history="1"><w:r><w:rPr><w:color w:val="#410a8c"/><w:u w:val="single"/></w:rPr><w:t xml:space="preserve">hal-03999708v1</w:t></w:r></w:hyperlink></w:p></w:tc></w:tr><w:tr><w:trPr/><w:tc><w:tcPr><w:noWrap/></w:tcPr><w:p><w:pPr><w:spacing w:after="200"/></w:pPr><w:hyperlink r:id="rId143" w:history="1"><w:r><w:rPr><w:color w:val="1e198e"/><w:b w:val="1"/><w:bCs w:val="1"/><w:u w:val="single"/></w:rPr><w:t xml:space="preserve">‘‘I have bottled babes unborn’: The Gothic, Medical Collections and Nineteenth-Century Culture’</w:t></w:r></w:hyperlink></w:p><w:p><w:pPr/><w:hyperlink r:id="rId21" w:history="1"><w:r><w:rPr><w:color w:val="#410a8c"/><w:u w:val="single"/></w:rPr><w:t xml:space="preserve">Laurence Talairach-Vielmas</w:t></w:r></w:hyperlink></w:p><w:p><w:pPr/><w:r><w:rPr><w:i w:val="1"/><w:iCs w:val="1"/></w:rPr><w:t xml:space="preserve">Gothic Studies</w:t></w:r><w:r><w:rPr/><w:t xml:space="preserve">, 2015, 17 (1), pp.28-42</w:t></w:r></w:p><w:p><w:pPr/><w:r><w:rPr/><w:t xml:space="preserve">Article dans une revue</w:t></w:r></w:p><w:p><w:pPr/><w:hyperlink r:id="rId143" w:history="1"><w:r><w:rPr><w:color w:val="#410a8c"/><w:u w:val="single"/></w:rPr><w:t xml:space="preserve">hal-03999577v1</w:t></w:r></w:hyperlink></w:p></w:tc></w:tr><w:tr><w:trPr/><w:tc><w:tcPr><w:noWrap/></w:tcPr><w:p><w:pPr><w:spacing w:after="200"/></w:pPr><w:hyperlink r:id="rId144" w:history="1"><w:r><w:rPr><w:color w:val="1e198e"/><w:b w:val="1"/><w:bCs w:val="1"/><w:u w:val="single"/></w:rPr><w:t xml:space="preserve">Modeleurs et modèles anatomiques dans la constitution des musées médicaux en Europe, XVIIIe-XIXe siècle</w:t></w:r></w:hyperlink></w:p><w:p><w:pPr/><w:hyperlink r:id="rId11" w:history="1"><w:r><w:rPr><w:color w:val="#410a8c"/><w:u w:val="single"/></w:rPr><w:t xml:space="preserve">Rafael Mandressi</w:t></w:r></w:hyperlink><w:r><w:rPr/><w:t xml:space="preserve">,</w:t></w:r><w:hyperlink r:id="rId21" w:history="1"><w:r><w:rPr><w:color w:val="#410a8c"/><w:u w:val="single"/></w:rPr><w:t xml:space="preserve">Laurence Talairach-Vielmas</w:t></w:r></w:hyperlink></w:p><w:p><w:pPr/><w:r><w:rPr><w:i w:val="1"/><w:iCs w:val="1"/></w:rPr><w:t xml:space="preserve">Revue Germanique Internationale</w:t></w:r><w:r><w:rPr/><w:t xml:space="preserve">, 2015, 21, pp.23-40. </w:t></w:r><w:hyperlink r:id="rId145" w:history="1"><w:r><w:rPr><w:color w:val="#410a8c"/><w:u w:val="single"/></w:rPr><w:t xml:space="preserve">⟨10.4000/rgi.1509⟩</w:t></w:r></w:hyperlink></w:p><w:p><w:pPr/><w:r><w:rPr/><w:t xml:space="preserve">Article dans une revue</w:t></w:r></w:p><w:p><w:pPr/><w:hyperlink r:id="rId144" w:history="1"><w:r><w:rPr><w:color w:val="#410a8c"/><w:u w:val="single"/></w:rPr><w:t xml:space="preserve">hal-03999602v1</w:t></w:r></w:hyperlink></w:p></w:tc></w:tr><w:tr><w:trPr/><w:tc><w:tcPr><w:noWrap/></w:tcPr><w:p><w:pPr><w:spacing w:after="200"/></w:pPr><w:hyperlink r:id="rId146" w:history="1"><w:r><w:rPr><w:color w:val="1e198e"/><w:b w:val="1"/><w:bCs w:val="1"/><w:u w:val="single"/></w:rPr><w:t xml:space="preserve">Sylvia A. Pamboukian, Doctoring the Novel: Medicine and Quackery from Shelley to Doyle</w:t></w:r></w:hyperlink></w:p><w:p><w:pPr/><w:hyperlink r:id="rId21" w:history="1"><w:r><w:rPr><w:color w:val="#410a8c"/><w:u w:val="single"/></w:rPr><w:t xml:space="preserve">Laurence Talairach-Vielmas</w:t></w:r></w:hyperlink></w:p><w:p><w:pPr/><w:r><w:rPr><w:i w:val="1"/><w:iCs w:val="1"/></w:rPr><w:t xml:space="preserve">Cahiers Victoriens et Edouardiens</w:t></w:r><w:r><w:rPr/><w:t xml:space="preserve">, 2014, 79 Printemps, </w:t></w:r><w:hyperlink r:id="rId147" w:history="1"><w:r><w:rPr><w:color w:val="#410a8c"/><w:u w:val="single"/></w:rPr><w:t xml:space="preserve">⟨10.4000/cve.1295⟩</w:t></w:r></w:hyperlink></w:p><w:p><w:pPr/><w:r><w:rPr/><w:t xml:space="preserve">Article dans une revue</w:t></w:r><w:r><w:rPr/><w:t xml:space="preserve"> (compte-rendu de lecture)</w:t></w:r></w:p><w:p><w:pPr/><w:hyperlink r:id="rId146" w:history="1"><w:r><w:rPr><w:color w:val="#410a8c"/><w:u w:val="single"/></w:rPr><w:t xml:space="preserve">hal-03999726v1</w:t></w:r></w:hyperlink></w:p></w:tc></w:tr><w:tr><w:trPr/><w:tc><w:tcPr><w:noWrap/></w:tcPr><w:p><w:pPr><w:spacing w:after="200"/></w:pPr><w:hyperlink r:id="rId148" w:history="1"><w:r><w:rPr><w:color w:val="1e198e"/><w:b w:val="1"/><w:bCs w:val="1"/><w:u w:val="single"/></w:rPr><w:t xml:space="preserve">Adelene Buckland, Novel Science: Fiction and the Invention of Nineteenth-Century Geology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49" w:history="1"><w:r><w:rPr><w:color w:val="#410a8c"/><w:u w:val="single"/></w:rPr><w:t xml:space="preserve">⟨10.4000/miranda.6409⟩</w:t></w:r></w:hyperlink></w:p><w:p><w:pPr/><w:r><w:rPr/><w:t xml:space="preserve">Article dans une revue</w:t></w:r><w:r><w:rPr/><w:t xml:space="preserve"> (compte-rendu de lecture)</w:t></w:r></w:p><w:p><w:pPr/><w:hyperlink r:id="rId148" w:history="1"><w:r><w:rPr><w:color w:val="#410a8c"/><w:u w:val="single"/></w:rPr><w:t xml:space="preserve">hal-03999714v1</w:t></w:r></w:hyperlink></w:p></w:tc></w:tr><w:tr><w:trPr/><w:tc><w:tcPr><w:noWrap/></w:tcPr><w:p><w:pPr><w:spacing w:after="200"/></w:pPr><w:hyperlink r:id="rId150" w:history="1"><w:r><w:rPr><w:color w:val="1e198e"/><w:b w:val="1"/><w:bCs w:val="1"/><w:u w:val="single"/></w:rPr><w:t xml:space="preserve">Saverio Tomaiuolo, Victorian Unfinished Novels: The Imperfect Page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9, </w:t></w:r><w:hyperlink r:id="rId151" w:history="1"><w:r><w:rPr><w:color w:val="#410a8c"/><w:u w:val="single"/></w:rPr><w:t xml:space="preserve">⟨10.4000/miranda.5981⟩</w:t></w:r></w:hyperlink></w:p><w:p><w:pPr/><w:r><w:rPr/><w:t xml:space="preserve">Article dans une revue</w:t></w:r><w:r><w:rPr/><w:t xml:space="preserve"> (compte-rendu de lecture)</w:t></w:r></w:p><w:p><w:pPr/><w:hyperlink r:id="rId150" w:history="1"><w:r><w:rPr><w:color w:val="#410a8c"/><w:u w:val="single"/></w:rPr><w:t xml:space="preserve">hal-03999725v1</w:t></w:r></w:hyperlink></w:p></w:tc></w:tr><w:tr><w:trPr/><w:tc><w:tcPr><w:noWrap/></w:tcPr><w:p><w:pPr><w:spacing w:after="200"/></w:pPr><w:hyperlink r:id="rId152" w:history="1"><w:r><w:rPr><w:color w:val="1e198e"/><w:b w:val="1"/><w:bCs w:val="1"/><w:u w:val="single"/></w:rPr><w:t xml:space="preserve">Quinn Berentson, Moa: The Life and Death of New Zealand’s Legendary Birds</w:t></w:r></w:hyperlink></w:p><w:p><w:pPr/><w:hyperlink r:id="rId21" w:history="1"><w:r><w:rPr><w:color w:val="#410a8c"/><w:u w:val="single"/></w:rPr><w:t xml:space="preserve">Laurence Talairach-Vielmas</w:t></w:r></w:hyperlink></w:p><w:p><w:pPr/><w:r><w:rPr><w:i w:val="1"/><w:iCs w:val="1"/></w:rPr><w:t xml:space="preserve">Journal of New Zealand &amp; Pacific Studies</w:t></w:r><w:r><w:rPr/><w:t xml:space="preserve">, 2014, 2 (1), </w:t></w:r><w:hyperlink r:id="rId153" w:history="1"><w:r><w:rPr><w:color w:val="#410a8c"/><w:u w:val="single"/></w:rPr><w:t xml:space="preserve">⟨10.1386/nzps.2.1.83_5⟩</w:t></w:r></w:hyperlink></w:p><w:p><w:pPr/><w:r><w:rPr/><w:t xml:space="preserve">Article dans une revue</w:t></w:r><w:r><w:rPr/><w:t xml:space="preserve"> (compte-rendu de lecture)</w:t></w:r></w:p><w:p><w:pPr/><w:hyperlink r:id="rId152" w:history="1"><w:r><w:rPr><w:color w:val="#410a8c"/><w:u w:val="single"/></w:rPr><w:t xml:space="preserve">hal-03999721v1</w:t></w:r></w:hyperlink></w:p></w:tc></w:tr><w:tr><w:trPr/><w:tc><w:tcPr><w:noWrap/></w:tcPr><w:p><w:pPr><w:spacing w:after="200"/></w:pPr><w:hyperlink r:id="rId154" w:history="1"><w:r><w:rPr><w:color w:val="1e198e"/><w:b w:val="1"/><w:bCs w:val="1"/><w:u w:val="single"/></w:rPr><w:t xml:space="preserve">Takashi Ito, London Zoo and the Victorians, 1828–1859</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2014, 10, </w:t></w:r><w:hyperlink r:id="rId155" w:history="1"><w:r><w:rPr><w:color w:val="#410a8c"/><w:u w:val="single"/></w:rPr><w:t xml:space="preserve">⟨10.4000/miranda.6413⟩</w:t></w:r></w:hyperlink></w:p><w:p><w:pPr/><w:r><w:rPr/><w:t xml:space="preserve">Article dans une revue</w:t></w:r><w:r><w:rPr/><w:t xml:space="preserve"> (compte-rendu de lecture)</w:t></w:r></w:p><w:p><w:pPr/><w:hyperlink r:id="rId154" w:history="1"><w:r><w:rPr><w:color w:val="#410a8c"/><w:u w:val="single"/></w:rPr><w:t xml:space="preserve">hal-03999711v1</w:t></w:r></w:hyperlink></w:p></w:tc></w:tr><w:tr><w:trPr/><w:tc><w:tcPr><w:noWrap/></w:tcPr><w:p><w:pPr><w:spacing w:after="200"/></w:pPr><w:hyperlink r:id="rId156" w:history="1"><w:r><w:rPr><w:color w:val="1e198e"/><w:b w:val="1"/><w:bCs w:val="1"/><w:u w:val="single"/></w:rPr><w:t xml:space="preserve">Anne Carol, Physiologie de la veuve. Une histoire médicale de la guillotine</w:t></w:r></w:hyperlink></w:p><w:p><w:pPr/><w:hyperlink r:id="rId21" w:history="1"><w:r><w:rPr><w:color w:val="#410a8c"/><w:u w:val="single"/></w:rPr><w:t xml:space="preserve">Laurence Talairach-Vielmas</w:t></w:r></w:hyperlink></w:p><w:p><w:pPr/><w:r><w:rPr><w:i w:val="1"/><w:iCs w:val="1"/></w:rPr><w:t xml:space="preserve">Histoire, médecine et santé</w:t></w:r><w:r><w:rPr/><w:t xml:space="preserve">, 2013, 3, pp.122-126. </w:t></w:r><w:hyperlink r:id="rId157" w:history="1"><w:r><w:rPr><w:color w:val="#410a8c"/><w:u w:val="single"/></w:rPr><w:t xml:space="preserve">⟨10.4000/hms.520⟩</w:t></w:r></w:hyperlink></w:p><w:p><w:pPr/><w:r><w:rPr/><w:t xml:space="preserve">Article dans une revue</w:t></w:r><w:r><w:rPr/><w:t xml:space="preserve"> (compte-rendu de lecture)</w:t></w:r></w:p><w:p><w:pPr/><w:hyperlink r:id="rId156" w:history="1"><w:r><w:rPr><w:color w:val="#410a8c"/><w:u w:val="single"/></w:rPr><w:t xml:space="preserve">hal-03999729v1</w:t></w:r></w:hyperlink></w:p></w:tc></w:tr><w:tr><w:trPr/><w:tc><w:tcPr><w:noWrap/></w:tcPr><w:p><w:pPr><w:spacing w:after="200"/></w:pPr><w:hyperlink r:id="rId158" w:history="1"><w:r><w:rPr><w:color w:val="1e198e"/><w:b w:val="1"/><w:bCs w:val="1"/><w:u w:val="single"/></w:rPr><w:t xml:space="preserve">‘Shaping the Beast: The Nineteenth-Century Poetics of Palæontology’</w:t></w:r></w:hyperlink></w:p><w:p><w:pPr/><w:hyperlink r:id="rId21" w:history="1"><w:r><w:rPr><w:color w:val="#410a8c"/><w:u w:val="single"/></w:rPr><w:t xml:space="preserve">Laurence Talairach-Vielmas</w:t></w:r></w:hyperlink></w:p><w:p><w:pPr/><w:r><w:rPr><w:i w:val="1"/><w:iCs w:val="1"/></w:rPr><w:t xml:space="preserve">European Journal of English Studies</w:t></w:r><w:r><w:rPr/><w:t xml:space="preserve">, 2013, 17 (3), pp.269-82</w:t></w:r></w:p><w:p><w:pPr/><w:r><w:rPr/><w:t xml:space="preserve">Article dans une revue</w:t></w:r></w:p><w:p><w:pPr/><w:hyperlink r:id="rId158" w:history="1"><w:r><w:rPr><w:color w:val="#410a8c"/><w:u w:val="single"/></w:rPr><w:t xml:space="preserve">hal-03999609v1</w:t></w:r></w:hyperlink></w:p></w:tc></w:tr><w:tr><w:trPr/><w:tc><w:tcPr><w:noWrap/></w:tcPr><w:p><w:pPr><w:spacing w:after="200"/></w:pPr><w:hyperlink r:id="rId159" w:history="1"><w:r><w:rPr><w:color w:val="1e198e"/><w:b w:val="1"/><w:bCs w:val="1"/><w:u w:val="single"/></w:rPr><w:t xml:space="preserve">Roderick McGillis & John Pennington (eds), George MacDonald, At the Back of the North Wind</w:t></w:r></w:hyperlink></w:p><w:p><w:pPr/><w:hyperlink r:id="rId21" w:history="1"><w:r><w:rPr><w:color w:val="#410a8c"/><w:u w:val="single"/></w:rPr><w:t xml:space="preserve">Laurence Talairach-Vielmas</w:t></w:r></w:hyperlink></w:p><w:p><w:pPr/><w:r><w:rPr><w:i w:val="1"/><w:iCs w:val="1"/></w:rPr><w:t xml:space="preserve">Marvels and Tales</w:t></w:r><w:r><w:rPr/><w:t xml:space="preserve">, 2013, 27 (1), pp.135-7</w:t></w:r></w:p><w:p><w:pPr/><w:r><w:rPr/><w:t xml:space="preserve">Article dans une revue</w:t></w:r><w:r><w:rPr/><w:t xml:space="preserve"> (compte-rendu de lecture)</w:t></w:r></w:p><w:p><w:pPr/><w:hyperlink r:id="rId159" w:history="1"><w:r><w:rPr><w:color w:val="#410a8c"/><w:u w:val="single"/></w:rPr><w:t xml:space="preserve">hal-03999749v1</w:t></w:r></w:hyperlink></w:p></w:tc></w:tr><w:tr><w:trPr/><w:tc><w:tcPr><w:noWrap/></w:tcPr><w:p><w:pPr><w:spacing w:after="200"/></w:pPr><w:hyperlink r:id="rId160" w:history="1"><w:r><w:rPr><w:color w:val="1e198e"/><w:b w:val="1"/><w:bCs w:val="1"/><w:u w:val="single"/></w:rPr><w:t xml:space="preserve">‘Wax, Death and Crime in Dickens’s Great Expectations’</w:t></w:r></w:hyperlink></w:p><w:p><w:pPr/><w:hyperlink r:id="rId21" w:history="1"><w:r><w:rPr><w:color w:val="#410a8c"/><w:u w:val="single"/></w:rPr><w:t xml:space="preserve">Laurence Talairach-Vielmas</w:t></w:r></w:hyperlink></w:p><w:p><w:pPr/><w:r><w:rPr><w:i w:val="1"/><w:iCs w:val="1"/></w:rPr><w:t xml:space="preserve">The European English Messenger</w:t></w:r><w:r><w:rPr/><w:t xml:space="preserve">, 2013, 22 (1), pp.32-7</w:t></w:r></w:p><w:p><w:pPr/><w:r><w:rPr/><w:t xml:space="preserve">Article dans une revue</w:t></w:r></w:p><w:p><w:pPr/><w:hyperlink r:id="rId160" w:history="1"><w:r><w:rPr><w:color w:val="#410a8c"/><w:u w:val="single"/></w:rPr><w:t xml:space="preserve">hal-03999613v1</w:t></w:r></w:hyperlink></w:p></w:tc></w:tr><w:tr><w:trPr/><w:tc><w:tcPr><w:noWrap/></w:tcPr><w:p><w:pPr><w:spacing w:after="200"/></w:pPr><w:hyperlink r:id="rId161" w:history="1"><w:r><w:rPr><w:color w:val="1e198e"/><w:b w:val="1"/><w:bCs w:val="1"/><w:u w:val="single"/></w:rPr><w:t xml:space="preserve">Kate Flint, ed., The Cambridge History of Victorian Literature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2013, 8, </w:t></w:r><w:hyperlink r:id="rId162" w:history="1"><w:r><w:rPr><w:color w:val="#410a8c"/><w:u w:val="single"/></w:rPr><w:t xml:space="preserve">⟨10.4000/miranda.3379⟩</w:t></w:r></w:hyperlink></w:p><w:p><w:pPr/><w:r><w:rPr/><w:t xml:space="preserve">Article dans une revue</w:t></w:r><w:r><w:rPr/><w:t xml:space="preserve"> (compte-rendu de lecture)</w:t></w:r></w:p><w:p><w:pPr/><w:hyperlink r:id="rId161" w:history="1"><w:r><w:rPr><w:color w:val="#410a8c"/><w:u w:val="single"/></w:rPr><w:t xml:space="preserve">hal-03999746v1</w:t></w:r></w:hyperlink></w:p></w:tc></w:tr><w:tr><w:trPr/><w:tc><w:tcPr><w:noWrap/></w:tcPr><w:p><w:pPr><w:spacing w:after="200"/></w:pPr><w:hyperlink r:id="rId163" w:history="1"><w:r><w:rPr><w:color w:val="1e198e"/><w:b w:val="1"/><w:bCs w:val="1"/><w:u w:val="single"/></w:rPr><w:t xml:space="preserve">‘Extinction and Progress in Charles Kingsley’s Alton Locke (1850)’</w:t></w:r></w:hyperlink></w:p><w:p><w:pPr/><w:hyperlink r:id="rId21" w:history="1"><w:r><w:rPr><w:color w:val="#410a8c"/><w:u w:val="single"/></w:rPr><w:t xml:space="preserve">Laurence Talairach-Vielmas</w:t></w:r></w:hyperlink></w:p><w:p><w:pPr/><w:r><w:rPr><w:i w:val="1"/><w:iCs w:val="1"/></w:rPr><w:t xml:space="preserve">Worldviews</w:t></w:r><w:r><w:rPr/><w:t xml:space="preserve">, 2013, 17 (3), pp.239-65</w:t></w:r></w:p><w:p><w:pPr/><w:r><w:rPr/><w:t xml:space="preserve">Article dans une revue</w:t></w:r></w:p><w:p><w:pPr/><w:hyperlink r:id="rId163" w:history="1"><w:r><w:rPr><w:color w:val="#410a8c"/><w:u w:val="single"/></w:rPr><w:t xml:space="preserve">hal-03999629v1</w:t></w:r></w:hyperlink></w:p></w:tc></w:tr><w:tr><w:trPr/><w:tc><w:tcPr><w:noWrap/></w:tcPr><w:p><w:pPr><w:spacing w:after="200"/></w:pPr><w:hyperlink r:id="rId164" w:history="1"><w:r><w:rPr><w:color w:val="1e198e"/><w:b w:val="1"/><w:bCs w:val="1"/><w:u w:val="single"/></w:rPr><w:t xml:space="preserve">Andrew Cunningham, The Anatomist Anatomis’d: An Experimental Discipline in Enlightenment Europe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65" w:history="1"><w:r><w:rPr><w:color w:val="#410a8c"/><w:u w:val="single"/></w:rPr><w:t xml:space="preserve">⟨10.4000/miranda.3057⟩</w:t></w:r></w:hyperlink></w:p><w:p><w:pPr/><w:r><w:rPr/><w:t xml:space="preserve">Article dans une revue</w:t></w:r><w:r><w:rPr/><w:t xml:space="preserve"> (compte-rendu de lecture)</w:t></w:r></w:p><w:p><w:pPr/><w:hyperlink r:id="rId164" w:history="1"><w:r><w:rPr><w:color w:val="#410a8c"/><w:u w:val="single"/></w:rPr><w:t xml:space="preserve">hal-03999760v1</w:t></w:r></w:hyperlink></w:p></w:tc></w:tr><w:tr><w:trPr/><w:tc><w:tcPr><w:noWrap/></w:tcPr><w:p><w:pPr><w:spacing w:after="200"/></w:pPr><w:hyperlink r:id="rId166" w:history="1"><w:r><w:rPr><w:color w:val="1e198e"/><w:b w:val="1"/><w:bCs w:val="1"/><w:u w:val="single"/></w:rPr><w:t xml:space="preserve">‘Cadavres postiches et mécanique des savoirs dans Bouvard et Pécuchet’</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2012, 10</w:t></w:r></w:p><w:p><w:pPr/><w:r><w:rPr/><w:t xml:space="preserve">Article dans une revue</w:t></w:r></w:p><w:p><w:pPr/><w:hyperlink r:id="rId166" w:history="1"><w:r><w:rPr><w:color w:val="#410a8c"/><w:u w:val="single"/></w:rPr><w:t xml:space="preserve">hal-03999637v1</w:t></w:r></w:hyperlink></w:p></w:tc></w:tr><w:tr><w:trPr/><w:tc><w:tcPr><w:noWrap/></w:tcPr><w:p><w:pPr><w:spacing w:after="200"/></w:pPr><w:hyperlink r:id="rId167" w:history="1"><w:r><w:rPr><w:color w:val="1e198e"/><w:b w:val="1"/><w:bCs w:val="1"/><w:u w:val="single"/></w:rPr><w:t xml:space="preserve">‘Shapeless dead creatures … float[ing] in yellow liquid’ : Dissection, Exposition et Traitement du Système Nerveux dans Armadale de Wilkie Collins’</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2012</w:t></w:r></w:p><w:p><w:pPr/><w:r><w:rPr/><w:t xml:space="preserve">Article dans une revue</w:t></w:r></w:p><w:p><w:pPr/><w:hyperlink r:id="rId167" w:history="1"><w:r><w:rPr><w:color w:val="#410a8c"/><w:u w:val="single"/></w:rPr><w:t xml:space="preserve">hal-03999642v1</w:t></w:r></w:hyperlink></w:p></w:tc></w:tr><w:tr><w:trPr/><w:tc><w:tcPr><w:noWrap/></w:tcPr><w:p><w:pPr><w:spacing w:after="200"/></w:pPr><w:hyperlink r:id="rId168" w:history="1"><w:r><w:rPr><w:color w:val="1e198e"/><w:b w:val="1"/><w:bCs w:val="1"/><w:u w:val="single"/></w:rPr><w:t xml:space="preserve">Weaving the Threads of the Tapestry: Story-Spinning in Mrs. Molesworth's The Tapestry Room (1879)</w:t></w:r></w:hyperlink></w:p><w:p><w:pPr/><w:hyperlink r:id="rId21" w:history="1"><w:r><w:rPr><w:color w:val="#410a8c"/><w:u w:val="single"/></w:rPr><w:t xml:space="preserve">Laurence Talairach-Vielmas</w:t></w:r></w:hyperlink></w:p><w:p><w:pPr/><w:r><w:rPr><w:i w:val="1"/><w:iCs w:val="1"/></w:rPr><w:t xml:space="preserve">Women's Writing</w:t></w:r><w:r><w:rPr/><w:t xml:space="preserve">, 2012, 20 (4), pp.518-536. </w:t></w:r><w:hyperlink r:id="rId169" w:history="1"><w:r><w:rPr><w:color w:val="#410a8c"/><w:u w:val="single"/></w:rPr><w:t xml:space="preserve">⟨10.1080/09699082.2013.768804⟩</w:t></w:r></w:hyperlink></w:p><w:p><w:pPr/><w:r><w:rPr/><w:t xml:space="preserve">Article dans une revue</w:t></w:r></w:p><w:p><w:pPr/><w:hyperlink r:id="rId168" w:history="1"><w:r><w:rPr><w:color w:val="#410a8c"/><w:u w:val="single"/></w:rPr><w:t xml:space="preserve">hal-03999625v1</w:t></w:r></w:hyperlink></w:p></w:tc></w:tr><w:tr><w:trPr/><w:tc><w:tcPr><w:noWrap/></w:tcPr><w:p><w:pPr><w:spacing w:after="200"/></w:pPr><w:hyperlink r:id="rId170" w:history="1"><w:r><w:rPr><w:color w:val="1e198e"/><w:b w:val="1"/><w:bCs w:val="1"/><w:u w:val="single"/></w:rPr><w:t xml:space="preserve">Elizabeth T. Hurren, Dying for Victorian Medicine: English Anatomy and Its Trade in the Dead Poor, c. 1834–1929</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71" w:history="1"><w:r><w:rPr><w:color w:val="#410a8c"/><w:u w:val="single"/></w:rPr><w:t xml:space="preserve">⟨10.4000/miranda.4586⟩</w:t></w:r></w:hyperlink></w:p><w:p><w:pPr/><w:r><w:rPr/><w:t xml:space="preserve">Article dans une revue</w:t></w:r><w:r><w:rPr/><w:t xml:space="preserve"> (compte-rendu de lecture)</w:t></w:r></w:p><w:p><w:pPr/><w:hyperlink r:id="rId170" w:history="1"><w:r><w:rPr><w:color w:val="#410a8c"/><w:u w:val="single"/></w:rPr><w:t xml:space="preserve">hal-03999757v1</w:t></w:r></w:hyperlink></w:p></w:tc></w:tr><w:tr><w:trPr/><w:tc><w:tcPr><w:noWrap/></w:tcPr><w:p><w:pPr><w:spacing w:after="200"/></w:pPr><w:hyperlink r:id="rId172" w:history="1"><w:r><w:rPr><w:color w:val="1e198e"/><w:b w:val="1"/><w:bCs w:val="1"/><w:u w:val="single"/></w:rPr><w:t xml:space="preserve">Samuel J. M. M. Alberti, Morbid Curiosities: Medical Museums in Nineteenth-Century Britain</w:t></w:r></w:hyperlink></w:p><w:p><w:pPr/><w:hyperlink r:id="rId21" w:history="1"><w:r><w:rPr><w:color w:val="#410a8c"/><w:u w:val="single"/></w:rPr><w:t xml:space="preserve">Laurence Talairach-Vielmas</w:t></w:r></w:hyperlink></w:p><w:p><w:pPr/><w:r><w:rPr><w:i w:val="1"/><w:iCs w:val="1"/></w:rPr><w:t xml:space="preserve">Victorian Review: An Interdisciplinary Journal of Victorian Studies</w:t></w:r><w:r><w:rPr/><w:t xml:space="preserve">, 2012, 38 (1), pp.233-4</w:t></w:r></w:p><w:p><w:pPr/><w:r><w:rPr/><w:t xml:space="preserve">Article dans une revue</w:t></w:r><w:r><w:rPr/><w:t xml:space="preserve"> (compte-rendu de lecture)</w:t></w:r></w:p><w:p><w:pPr/><w:hyperlink r:id="rId172" w:history="1"><w:r><w:rPr><w:color w:val="#410a8c"/><w:u w:val="single"/></w:rPr><w:t xml:space="preserve">hal-03999754v1</w:t></w:r></w:hyperlink></w:p></w:tc></w:tr><w:tr><w:trPr/><w:tc><w:tcPr><w:noWrap/></w:tcPr><w:p><w:pPr><w:spacing w:after="200"/></w:pPr><w:hyperlink r:id="rId173" w:history="1"><w:r><w:rPr><w:color w:val="1e198e"/><w:b w:val="1"/><w:bCs w:val="1"/><w:u w:val="single"/></w:rPr><w:t xml:space="preserve">Samuel J. M. Alberti, Morbid Curiosities: Medical Museums in Nineteenth-Century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6, </w:t></w:r><w:hyperlink r:id="rId174" w:history="1"><w:r><w:rPr><w:color w:val="#410a8c"/><w:u w:val="single"/></w:rPr><w:t xml:space="preserve">⟨10.4000/miranda.3078⟩</w:t></w:r></w:hyperlink></w:p><w:p><w:pPr/><w:r><w:rPr/><w:t xml:space="preserve">Article dans une revue</w:t></w:r><w:r><w:rPr/><w:t xml:space="preserve"> (compte-rendu de lecture)</w:t></w:r></w:p><w:p><w:pPr/><w:hyperlink r:id="rId173" w:history="1"><w:r><w:rPr><w:color w:val="#410a8c"/><w:u w:val="single"/></w:rPr><w:t xml:space="preserve">hal-03999750v1</w:t></w:r></w:hyperlink></w:p></w:tc></w:tr><w:tr><w:trPr/><w:tc><w:tcPr><w:noWrap/></w:tcPr><w:p><w:pPr><w:spacing w:after="200"/></w:pPr><w:hyperlink r:id="rId175" w:history="1"><w:r><w:rPr><w:color w:val="1e198e"/><w:b w:val="1"/><w:bCs w:val="1"/><w:u w:val="single"/></w:rPr><w:t xml:space="preserve">ALBERTI Samuel, Morbid Curiosities: Medical Museums in Nineteenth-Century Britain</w:t></w:r></w:hyperlink></w:p><w:p><w:pPr/><w:hyperlink r:id="rId21" w:history="1"><w:r><w:rPr><w:color w:val="#410a8c"/><w:u w:val="single"/></w:rPr><w:t xml:space="preserve">Laurence Talairach-Vielmas</w:t></w:r></w:hyperlink></w:p><w:p><w:pPr/><w:r><w:rPr><w:i w:val="1"/><w:iCs w:val="1"/></w:rPr><w:t xml:space="preserve">Histoire, médecine et santé</w:t></w:r><w:r><w:rPr/><w:t xml:space="preserve">, 2012, 1, pp.153-156. </w:t></w:r><w:hyperlink r:id="rId176" w:history="1"><w:r><w:rPr><w:color w:val="#410a8c"/><w:u w:val="single"/></w:rPr><w:t xml:space="preserve">⟨10.4000/hms.257⟩</w:t></w:r></w:hyperlink></w:p><w:p><w:pPr/><w:r><w:rPr/><w:t xml:space="preserve">Article dans une revue</w:t></w:r><w:r><w:rPr/><w:t xml:space="preserve"> (compte-rendu de lecture)</w:t></w:r></w:p><w:p><w:pPr/><w:hyperlink r:id="rId175" w:history="1"><w:r><w:rPr><w:color w:val="#410a8c"/><w:u w:val="single"/></w:rPr><w:t xml:space="preserve">hal-03999759v1</w:t></w:r></w:hyperlink></w:p></w:tc></w:tr><w:tr><w:trPr/><w:tc><w:tcPr><w:noWrap/></w:tcPr><w:p><w:pPr><w:spacing w:after="200"/></w:pPr><w:hyperlink r:id="rId177" w:history="1"><w:r><w:rPr><w:color w:val="1e198e"/><w:b w:val="1"/><w:bCs w:val="1"/><w:u w:val="single"/></w:rPr><w:t xml:space="preserve">Anne Stiles, Popular Fiction and Brain Science in the Late Nineteenth Century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78" w:history="1"><w:r><w:rPr><w:color w:val="#410a8c"/><w:u w:val="single"/></w:rPr><w:t xml:space="preserve">⟨10.4000/miranda.4557⟩</w:t></w:r></w:hyperlink></w:p><w:p><w:pPr/><w:r><w:rPr/><w:t xml:space="preserve">Article dans une revue</w:t></w:r><w:r><w:rPr/><w:t xml:space="preserve"> (compte-rendu de lecture)</w:t></w:r></w:p><w:p><w:pPr/><w:hyperlink r:id="rId177" w:history="1"><w:r><w:rPr><w:color w:val="#410a8c"/><w:u w:val="single"/></w:rPr><w:t xml:space="preserve">hal-03999756v1</w:t></w:r></w:hyperlink></w:p></w:tc></w:tr><w:tr><w:trPr/><w:tc><w:tcPr><w:noWrap/></w:tcPr><w:p><w:pPr><w:spacing w:after="200"/></w:pPr><w:hyperlink r:id="rId179" w:history="1"><w:r><w:rPr><w:color w:val="1e198e"/><w:b w:val="1"/><w:bCs w:val="1"/><w:u w:val="single"/></w:rPr><w:t xml:space="preserve">‘Voleur de cadavres et cadavres volés dans Frankenstein’</w:t></w:r></w:hyperlink></w:p><w:p><w:pPr/><w:hyperlink r:id="rId21" w:history="1"><w:r><w:rPr><w:color w:val="#410a8c"/><w:u w:val="single"/></w:rPr><w:t xml:space="preserve">Laurence Talairach-Vielmas</w:t></w:r></w:hyperlink></w:p><w:p><w:pPr/><w:r><w:rPr><w:i w:val="1"/><w:iCs w:val="1"/></w:rPr><w:t xml:space="preserve">Otrante : art et littérature fantastiques</w:t></w:r><w:r><w:rPr/><w:t xml:space="preserve">, 2012, 31–32, pp.317-335</w:t></w:r></w:p><w:p><w:pPr/><w:r><w:rPr/><w:t xml:space="preserve">Article dans une revue</w:t></w:r></w:p><w:p><w:pPr/><w:hyperlink r:id="rId179" w:history="1"><w:r><w:rPr><w:color w:val="#410a8c"/><w:u w:val="single"/></w:rPr><w:t xml:space="preserve">hal-03999632v1</w:t></w:r></w:hyperlink></w:p></w:tc></w:tr><w:tr><w:trPr/><w:tc><w:tcPr><w:noWrap/></w:tcPr><w:p><w:pPr><w:spacing w:after="200"/></w:pPr><w:hyperlink r:id="rId180" w:history="1"><w:r><w:rPr><w:color w:val="1e198e"/><w:b w:val="1"/><w:bCs w:val="1"/><w:u w:val="single"/></w:rPr><w:t xml:space="preserve">Saverio Tomaiuolo, In Lady Audley’s Shadow: Mary Elizabeth Braddon and Victorian Literary Genres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2012, 7, </w:t></w:r><w:hyperlink r:id="rId181" w:history="1"><w:r><w:rPr><w:color w:val="#410a8c"/><w:u w:val="single"/></w:rPr><w:t xml:space="preserve">⟨10.4000/miranda.4600⟩</w:t></w:r></w:hyperlink></w:p><w:p><w:pPr/><w:r><w:rPr/><w:t xml:space="preserve">Article dans une revue</w:t></w:r><w:r><w:rPr/><w:t xml:space="preserve"> (compte-rendu de lecture)</w:t></w:r></w:p><w:p><w:pPr/><w:hyperlink r:id="rId180" w:history="1"><w:r><w:rPr><w:color w:val="#410a8c"/><w:u w:val="single"/></w:rPr><w:t xml:space="preserve">hal-03999758v1</w:t></w:r></w:hyperlink></w:p></w:tc></w:tr><w:tr><w:trPr/><w:tc><w:tcPr><w:noWrap/></w:tcPr><w:p><w:pPr><w:spacing w:after="200"/></w:pPr><w:hyperlink r:id="rId182" w:history="1"><w:r><w:rPr><w:color w:val="1e198e"/><w:b w:val="1"/><w:bCs w:val="1"/><w:u w:val="single"/></w:rPr><w:t xml:space="preserve">Tabitha Sparks, The Doctor in the Victorian Novel: Family Practices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3" w:history="1"><w:r><w:rPr><w:color w:val="#410a8c"/><w:u w:val="single"/></w:rPr><w:t xml:space="preserve">⟨10.4000/miranda.2194⟩</w:t></w:r></w:hyperlink></w:p><w:p><w:pPr/><w:r><w:rPr/><w:t xml:space="preserve">Article dans une revue</w:t></w:r><w:r><w:rPr/><w:t xml:space="preserve"> (compte-rendu de lecture)</w:t></w:r></w:p><w:p><w:pPr/><w:hyperlink r:id="rId182" w:history="1"><w:r><w:rPr><w:color w:val="#410a8c"/><w:u w:val="single"/></w:rPr><w:t xml:space="preserve">hal-03999773v1</w:t></w:r></w:hyperlink></w:p></w:tc></w:tr><w:tr><w:trPr/><w:tc><w:tcPr><w:noWrap/></w:tcPr><w:p><w:pPr><w:spacing w:after="200"/></w:pPr><w:hyperlink r:id="rId184" w:history="1"><w:r><w:rPr><w:color w:val="1e198e"/><w:b w:val="1"/><w:bCs w:val="1"/><w:u w:val="single"/></w:rPr><w:t xml:space="preserve">Naomi Wood (ed.), A Giant’s Garden: Special ‘Fairy Tales’ Issue. The Oscholars (Spring 2009)</w:t></w:r></w:hyperlink></w:p><w:p><w:pPr/><w:hyperlink r:id="rId21" w:history="1"><w:r><w:rPr><w:color w:val="#410a8c"/><w:u w:val="single"/></w:rPr><w:t xml:space="preserve">Laurence Talairach-Vielmas</w:t></w:r></w:hyperlink></w:p><w:p><w:pPr/><w:r><w:rPr><w:i w:val="1"/><w:iCs w:val="1"/></w:rPr><w:t xml:space="preserve">Marvels and Tales</w:t></w:r><w:r><w:rPr/><w:t xml:space="preserve">, 2011, 25 (2), pp.392-4</w:t></w:r></w:p><w:p><w:pPr/><w:r><w:rPr/><w:t xml:space="preserve">Article dans une revue</w:t></w:r><w:r><w:rPr/><w:t xml:space="preserve"> (compte-rendu de lecture)</w:t></w:r></w:p><w:p><w:pPr/><w:hyperlink r:id="rId184" w:history="1"><w:r><w:rPr><w:color w:val="#410a8c"/><w:u w:val="single"/></w:rPr><w:t xml:space="preserve">hal-03999767v1</w:t></w:r></w:hyperlink></w:p></w:tc></w:tr><w:tr><w:trPr/><w:tc><w:tcPr><w:noWrap/></w:tcPr><w:p><w:pPr><w:spacing w:after="200"/></w:pPr><w:hyperlink r:id="rId185" w:history="1"><w:r><w:rPr><w:color w:val="1e198e"/><w:b w:val="1"/><w:bCs w:val="1"/><w:u w:val="single"/></w:rPr><w:t xml:space="preserve">Louise Penner, Victorian Medicine and Social Reform: Florence Nightingale among the Novelists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6" w:history="1"><w:r><w:rPr><w:color w:val="#410a8c"/><w:u w:val="single"/></w:rPr><w:t xml:space="preserve">⟨10.4000/miranda.2184⟩</w:t></w:r></w:hyperlink></w:p><w:p><w:pPr/><w:r><w:rPr/><w:t xml:space="preserve">Article dans une revue</w:t></w:r><w:r><w:rPr/><w:t xml:space="preserve"> (compte-rendu de lecture)</w:t></w:r></w:p><w:p><w:pPr/><w:hyperlink r:id="rId185" w:history="1"><w:r><w:rPr><w:color w:val="#410a8c"/><w:u w:val="single"/></w:rPr><w:t xml:space="preserve">hal-03999769v1</w:t></w:r></w:hyperlink></w:p></w:tc></w:tr><w:tr><w:trPr/><w:tc><w:tcPr><w:noWrap/></w:tcPr><w:p><w:pPr><w:spacing w:after="200"/></w:pPr><w:hyperlink r:id="rId187" w:history="1"><w:r><w:rPr><w:color w:val="1e198e"/><w:b w:val="1"/><w:bCs w:val="1"/><w:u w:val="single"/></w:rPr><w:t xml:space="preserve">Katherine Byrne, Tuberculosis and the Victorian Literary Imagination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88" w:history="1"><w:r><w:rPr><w:color w:val="#410a8c"/><w:u w:val="single"/></w:rPr><w:t xml:space="preserve">⟨10.4000/miranda.5085⟩</w:t></w:r></w:hyperlink></w:p><w:p><w:pPr/><w:r><w:rPr/><w:t xml:space="preserve">Article dans une revue</w:t></w:r><w:r><w:rPr/><w:t xml:space="preserve"> (compte-rendu de lecture)</w:t></w:r></w:p><w:p><w:pPr/><w:hyperlink r:id="rId187" w:history="1"><w:r><w:rPr><w:color w:val="#410a8c"/><w:u w:val="single"/></w:rPr><w:t xml:space="preserve">hal-03999771v1</w:t></w:r></w:hyperlink></w:p></w:tc></w:tr><w:tr><w:trPr/><w:tc><w:tcPr><w:noWrap/></w:tcPr><w:p><w:pPr><w:spacing w:after="200"/></w:pPr><w:hyperlink r:id="rId189" w:history="1"><w:r><w:rPr><w:color w:val="1e198e"/><w:b w:val="1"/><w:bCs w:val="1"/><w:u w:val="single"/></w:rPr><w:t xml:space="preserve">Jim Endersby, Imperial Nature: Joseph Hooker and the Practices of Victorian Science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0" w:history="1"><w:r><w:rPr><w:color w:val="#410a8c"/><w:u w:val="single"/></w:rPr><w:t xml:space="preserve">⟨10.4000/miranda.2550⟩</w:t></w:r></w:hyperlink></w:p><w:p><w:pPr/><w:r><w:rPr/><w:t xml:space="preserve">Article dans une revue</w:t></w:r><w:r><w:rPr/><w:t xml:space="preserve"> (compte-rendu de lecture)</w:t></w:r></w:p><w:p><w:pPr/><w:hyperlink r:id="rId189" w:history="1"><w:r><w:rPr><w:color w:val="#410a8c"/><w:u w:val="single"/></w:rPr><w:t xml:space="preserve">hal-03999764v1</w:t></w:r></w:hyperlink></w:p></w:tc></w:tr><w:tr><w:trPr/><w:tc><w:tcPr><w:noWrap/></w:tcPr><w:p><w:pPr><w:spacing w:after="200"/></w:pPr><w:hyperlink r:id="rId191" w:history="1"><w:r><w:rPr><w:color w:val="1e198e"/><w:b w:val="1"/><w:bCs w:val="1"/><w:u w:val="single"/></w:rPr><w:t xml:space="preserve">Marilyn Pemberton (ed.), Enchanted Ideologies: A Collection of Rediscovered Nineteenth-Century Moral Tales</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2" w:history="1"><w:r><w:rPr><w:color w:val="#410a8c"/><w:u w:val="single"/></w:rPr><w:t xml:space="preserve">⟨10.4000/miranda.2570⟩</w:t></w:r></w:hyperlink></w:p><w:p><w:pPr/><w:r><w:rPr/><w:t xml:space="preserve">Article dans une revue</w:t></w:r><w:r><w:rPr/><w:t xml:space="preserve"> (compte-rendu de lecture)</w:t></w:r></w:p><w:p><w:pPr/><w:hyperlink r:id="rId191" w:history="1"><w:r><w:rPr><w:color w:val="#410a8c"/><w:u w:val="single"/></w:rPr><w:t xml:space="preserve">hal-03999765v1</w:t></w:r></w:hyperlink></w:p></w:tc></w:tr><w:tr><w:trPr/><w:tc><w:tcPr><w:noWrap/></w:tcPr><w:p><w:pPr><w:spacing w:after="200"/></w:pPr><w:hyperlink r:id="rId193" w:history="1"><w:r><w:rPr><w:color w:val="1e198e"/><w:b w:val="1"/><w:bCs w:val="1"/><w:u w:val="single"/></w:rPr><w:t xml:space="preserve">Joan Thomas, Curiosity</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5, </w:t></w:r><w:hyperlink r:id="rId194" w:history="1"><w:r><w:rPr><w:color w:val="#410a8c"/><w:u w:val="single"/></w:rPr><w:t xml:space="preserve">⟨10.4000/miranda.2559⟩</w:t></w:r></w:hyperlink></w:p><w:p><w:pPr/><w:r><w:rPr/><w:t xml:space="preserve">Article dans une revue</w:t></w:r><w:r><w:rPr/><w:t xml:space="preserve"> (compte-rendu de lecture)</w:t></w:r></w:p><w:p><w:pPr/><w:hyperlink r:id="rId193" w:history="1"><w:r><w:rPr><w:color w:val="#410a8c"/><w:u w:val="single"/></w:rPr><w:t xml:space="preserve">hal-03999762v1</w:t></w:r></w:hyperlink></w:p></w:tc></w:tr><w:tr><w:trPr/><w:tc><w:tcPr><w:noWrap/></w:tcPr><w:p><w:pPr><w:spacing w:after="200"/></w:pPr><w:hyperlink r:id="rId195" w:history="1"><w:r><w:rPr><w:color w:val="1e198e"/><w:b w:val="1"/><w:bCs w:val="1"/><w:u w:val="single"/></w:rPr><w:t xml:space="preserve">Anne-Marie Beller (ed.), Mary Elizabeth Braddon, Henry Dunbar</w:t></w:r></w:hyperlink></w:p><w:p><w:pPr/><w:hyperlink r:id="rId21" w:history="1"><w:r><w:rPr><w:color w:val="#410a8c"/><w:u w:val="single"/></w:rPr><w:t xml:space="preserve">Laurence Talairach-Vielmas</w:t></w:r></w:hyperlink></w:p><w:p><w:pPr/><w:r><w:rPr><w:i w:val="1"/><w:iCs w:val="1"/></w:rPr><w:t xml:space="preserve">Cahiers Victoriens et Edouardiens</w:t></w:r><w:r><w:rPr/><w:t xml:space="preserve">, 2011, 73 Printemps, pp.217-219. </w:t></w:r><w:hyperlink r:id="rId196" w:history="1"><w:r><w:rPr><w:color w:val="#410a8c"/><w:u w:val="single"/></w:rPr><w:t xml:space="preserve">⟨10.4000/cve.2235⟩</w:t></w:r></w:hyperlink></w:p><w:p><w:pPr/><w:r><w:rPr/><w:t xml:space="preserve">Article dans une revue</w:t></w:r><w:r><w:rPr/><w:t xml:space="preserve"> (compte-rendu de lecture)</w:t></w:r></w:p><w:p><w:pPr/><w:hyperlink r:id="rId195" w:history="1"><w:r><w:rPr><w:color w:val="#410a8c"/><w:u w:val="single"/></w:rPr><w:t xml:space="preserve">hal-03999774v1</w:t></w:r></w:hyperlink></w:p></w:tc></w:tr><w:tr><w:trPr/><w:tc><w:tcPr><w:noWrap/></w:tcPr><w:p><w:pPr><w:spacing w:after="200"/></w:pPr><w:hyperlink r:id="rId197" w:history="1"><w:r><w:rPr><w:color w:val="1e198e"/><w:b w:val="1"/><w:bCs w:val="1"/><w:u w:val="single"/></w:rPr><w:t xml:space="preserve">Fay Bound Alberti, Matters of the Heart: History, Medicine and Emotion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2011, 4, </w:t></w:r><w:hyperlink r:id="rId198" w:history="1"><w:r><w:rPr><w:color w:val="#410a8c"/><w:u w:val="single"/></w:rPr><w:t xml:space="preserve">⟨10.4000/miranda.5075⟩</w:t></w:r></w:hyperlink></w:p><w:p><w:pPr/><w:r><w:rPr/><w:t xml:space="preserve">Article dans une revue</w:t></w:r><w:r><w:rPr/><w:t xml:space="preserve"> (compte-rendu de lecture)</w:t></w:r></w:p><w:p><w:pPr/><w:hyperlink r:id="rId197" w:history="1"><w:r><w:rPr><w:color w:val="#410a8c"/><w:u w:val="single"/></w:rPr><w:t xml:space="preserve">hal-03999768v1</w:t></w:r></w:hyperlink></w:p></w:tc></w:tr><w:tr><w:trPr/><w:tc><w:tcPr><w:noWrap/></w:tcPr><w:p><w:pPr><w:spacing w:after="200"/></w:pPr><w:hyperlink r:id="rId199" w:history="1"><w:r><w:rPr><w:color w:val="1e198e"/><w:b w:val="1"/><w:bCs w:val="1"/><w:u w:val="single"/></w:rPr><w:t xml:space="preserve">Beautiful Maidens, Hideous Suitors: Victorian Fairy Tales and the Process of Civilization</w:t></w:r></w:hyperlink></w:p><w:p><w:pPr/><w:hyperlink r:id="rId21" w:history="1"><w:r><w:rPr><w:color w:val="#410a8c"/><w:u w:val="single"/></w:rPr><w:t xml:space="preserve">Laurence Talairach-Vielmas</w:t></w:r></w:hyperlink></w:p><w:p><w:pPr/><w:r><w:rPr><w:i w:val="1"/><w:iCs w:val="1"/></w:rPr><w:t xml:space="preserve">Marvels and Tales</w:t></w:r><w:r><w:rPr/><w:t xml:space="preserve">, 2010, 24 (2), pp.272-96</w:t></w:r></w:p><w:p><w:pPr/><w:r><w:rPr/><w:t xml:space="preserve">Article dans une revue</w:t></w:r></w:p><w:p><w:pPr/><w:hyperlink r:id="rId199" w:history="1"><w:r><w:rPr><w:color w:val="#410a8c"/><w:u w:val="single"/></w:rPr><w:t xml:space="preserve">hal-03999656v1</w:t></w:r></w:hyperlink></w:p></w:tc></w:tr><w:tr><w:trPr/><w:tc><w:tcPr><w:noWrap/></w:tcPr><w:p><w:pPr><w:spacing w:after="200"/></w:pPr><w:hyperlink r:id="rId200" w:history="1"><w:r><w:rPr><w:color w:val="1e198e"/><w:b w:val="1"/><w:bCs w:val="1"/><w:u w:val="single"/></w:rPr><w:t xml:space="preserve">Julia Briggs, Dennis Butts, M.O. Grenby (eds.), Popular Children’s Literature in Britain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01" w:history="1"><w:r><w:rPr><w:color w:val="#410a8c"/><w:u w:val="single"/></w:rPr><w:t xml:space="preserve">⟨10.4000/miranda.810⟩</w:t></w:r></w:hyperlink></w:p><w:p><w:pPr/><w:r><w:rPr/><w:t xml:space="preserve">Article dans une revue</w:t></w:r><w:r><w:rPr/><w:t xml:space="preserve"> (compte-rendu de lecture)</w:t></w:r></w:p><w:p><w:pPr/><w:hyperlink r:id="rId200" w:history="1"><w:r><w:rPr><w:color w:val="#410a8c"/><w:u w:val="single"/></w:rPr><w:t xml:space="preserve">hal-03999781v1</w:t></w:r></w:hyperlink></w:p></w:tc></w:tr><w:tr><w:trPr/><w:tc><w:tcPr><w:noWrap/></w:tcPr><w:p><w:pPr><w:spacing w:after="200"/></w:pPr><w:hyperlink r:id="rId202" w:history="1"><w:r><w:rPr><w:color w:val="1e198e"/><w:b w:val="1"/><w:bCs w:val="1"/><w:u w:val="single"/></w:rPr><w:t xml:space="preserve">Jason Marc Harris, Folklore and the Fantastic in Nineteenth-Century British Fiction</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203" w:history="1"><w:r><w:rPr><w:color w:val="#410a8c"/><w:u w:val="single"/></w:rPr><w:t xml:space="preserve">⟨10.4000/miranda.1677⟩</w:t></w:r></w:hyperlink></w:p><w:p><w:pPr/><w:r><w:rPr/><w:t xml:space="preserve">Article dans une revue</w:t></w:r><w:r><w:rPr/><w:t xml:space="preserve"> (compte-rendu de lecture)</w:t></w:r></w:p><w:p><w:pPr/><w:hyperlink r:id="rId202" w:history="1"><w:r><w:rPr><w:color w:val="#410a8c"/><w:u w:val="single"/></w:rPr><w:t xml:space="preserve">hal-03999775v1</w:t></w:r></w:hyperlink></w:p></w:tc></w:tr><w:tr><w:trPr/><w:tc><w:tcPr><w:noWrap/></w:tcPr><w:p><w:pPr><w:spacing w:after="200"/></w:pPr><w:hyperlink r:id="rId204" w:history="1"><w:r><w:rPr><w:color w:val="1e198e"/><w:b w:val="1"/><w:bCs w:val="1"/><w:u w:val="single"/></w:rPr><w:t xml:space="preserve">Ralph O’Connor, The Earth on Show: Fossils and the Poetics of Popular Science, 1802–1856</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05" w:history="1"><w:r><w:rPr><w:color w:val="#410a8c"/><w:u w:val="single"/></w:rPr><w:t xml:space="preserve">⟨10.4000/miranda.1452⟩</w:t></w:r></w:hyperlink></w:p><w:p><w:pPr/><w:r><w:rPr/><w:t xml:space="preserve">Article dans une revue</w:t></w:r><w:r><w:rPr/><w:t xml:space="preserve"> (compte-rendu de lecture)</w:t></w:r></w:p><w:p><w:pPr/><w:hyperlink r:id="rId204" w:history="1"><w:r><w:rPr><w:color w:val="#410a8c"/><w:u w:val="single"/></w:rPr><w:t xml:space="preserve">hal-03999778v1</w:t></w:r></w:hyperlink></w:p></w:tc></w:tr><w:tr><w:trPr/><w:tc><w:tcPr><w:noWrap/></w:tcPr><w:p><w:pPr><w:spacing w:after="200"/></w:pPr><w:hyperlink r:id="rId206" w:history="1"><w:r><w:rPr><w:color w:val="1e198e"/><w:b w:val="1"/><w:bCs w:val="1"/><w:u w:val="single"/></w:rPr><w:t xml:space="preserve">De la poupée à l’automate : L’idéal féminin dans le conte de fées victorien</w:t></w:r></w:hyperlink></w:p><w:p><w:pPr/><w:hyperlink r:id="rId21" w:history="1"><w:r><w:rPr><w:color w:val="#410a8c"/><w:u w:val="single"/></w:rPr><w:t xml:space="preserve">Laurence Talairach-Vielmas</w:t></w:r></w:hyperlink></w:p><w:p><w:pPr/><w:r><w:rPr><w:i w:val="1"/><w:iCs w:val="1"/></w:rPr><w:t xml:space="preserve">Épistémocritique. Revue de littérature et savoirs</w:t></w:r><w:r><w:rPr/><w:t xml:space="preserve">, 2010, 7</w:t></w:r></w:p><w:p><w:pPr/><w:r><w:rPr/><w:t xml:space="preserve">Article dans une revue</w:t></w:r></w:p><w:p><w:pPr/><w:hyperlink r:id="rId206" w:history="1"><w:r><w:rPr><w:color w:val="#410a8c"/><w:u w:val="single"/></w:rPr><w:t xml:space="preserve">hal-03999646v1</w:t></w:r></w:hyperlink></w:p></w:tc></w:tr><w:tr><w:trPr/><w:tc><w:tcPr><w:noWrap/></w:tcPr><w:p><w:pPr><w:spacing w:after="200"/></w:pPr><w:hyperlink r:id="rId207" w:history="1"><w:r><w:rPr><w:color w:val="1e198e"/><w:b w:val="1"/><w:bCs w:val="1"/><w:u w:val="single"/></w:rPr><w:t xml:space="preserve">Dennis Denisoff (ed.), The Nineteenth-Century Child and Consumer Culture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08" w:history="1"><w:r><w:rPr><w:color w:val="#410a8c"/><w:u w:val="single"/></w:rPr><w:t xml:space="preserve">⟨10.4000/miranda.832⟩</w:t></w:r></w:hyperlink></w:p><w:p><w:pPr/><w:r><w:rPr/><w:t xml:space="preserve">Article dans une revue</w:t></w:r><w:r><w:rPr/><w:t xml:space="preserve"> (compte-rendu de lecture)</w:t></w:r></w:p><w:p><w:pPr/><w:hyperlink r:id="rId207" w:history="1"><w:r><w:rPr><w:color w:val="#410a8c"/><w:u w:val="single"/></w:rPr><w:t xml:space="preserve">hal-03999782v1</w:t></w:r></w:hyperlink></w:p></w:tc></w:tr><w:tr><w:trPr/><w:tc><w:tcPr><w:noWrap/></w:tcPr><w:p><w:pPr><w:spacing w:after="200"/></w:pPr><w:hyperlink r:id="rId209" w:history="1"><w:r><w:rPr><w:color w:val="1e198e"/><w:b w:val="1"/><w:bCs w:val="1"/><w:u w:val="single"/></w:rPr><w:t xml:space="preserve">Srdjan Smajic, Ghost-Seers, Detectives and Spiritualists: Theories of Vision in Victorian Literature and Science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3, </w:t></w:r><w:hyperlink r:id="rId210" w:history="1"><w:r><w:rPr><w:color w:val="#410a8c"/><w:u w:val="single"/></w:rPr><w:t xml:space="preserve">⟨10.4000/miranda.1691⟩</w:t></w:r></w:hyperlink></w:p><w:p><w:pPr/><w:r><w:rPr/><w:t xml:space="preserve">Article dans une revue</w:t></w:r><w:r><w:rPr/><w:t xml:space="preserve"> (compte-rendu de lecture)</w:t></w:r></w:p><w:p><w:pPr/><w:hyperlink r:id="rId209" w:history="1"><w:r><w:rPr><w:color w:val="#410a8c"/><w:u w:val="single"/></w:rPr><w:t xml:space="preserve">hal-03999776v1</w:t></w:r></w:hyperlink></w:p></w:tc></w:tr><w:tr><w:trPr/><w:tc><w:tcPr><w:noWrap/></w:tcPr><w:p><w:pPr><w:spacing w:after="200"/></w:pPr><w:hyperlink r:id="rId211" w:history="1"><w:r><w:rPr><w:color w:val="1e198e"/><w:b w:val="1"/><w:bCs w:val="1"/><w:u w:val="single"/></w:rPr><w:t xml:space="preserve">Jarlath Killeen, Gothic Literature 1825-1914</w:t></w:r></w:hyperlink></w:p><w:p><w:pPr/><w:hyperlink r:id="rId21" w:history="1"><w:r><w:rPr><w:color w:val="#410a8c"/><w:u w:val="single"/></w:rPr><w:t xml:space="preserve">Laurence Talairach-Vielmas</w:t></w:r></w:hyperlink></w:p><w:p><w:pPr/><w:r><w:rPr><w:i w:val="1"/><w:iCs w:val="1"/></w:rPr><w:t xml:space="preserve">Cahiers Victoriens et Edouardiens</w:t></w:r><w:r><w:rPr/><w:t xml:space="preserve">, 2010, 72 Automne, pp.250-253. </w:t></w:r><w:hyperlink r:id="rId212" w:history="1"><w:r><w:rPr><w:color w:val="#410a8c"/><w:u w:val="single"/></w:rPr><w:t xml:space="preserve">⟨10.4000/cve.2788⟩</w:t></w:r></w:hyperlink></w:p><w:p><w:pPr/><w:r><w:rPr/><w:t xml:space="preserve">Article dans une revue</w:t></w:r><w:r><w:rPr/><w:t xml:space="preserve"> (compte-rendu de lecture)</w:t></w:r></w:p><w:p><w:pPr/><w:hyperlink r:id="rId211" w:history="1"><w:r><w:rPr><w:color w:val="#410a8c"/><w:u w:val="single"/></w:rPr><w:t xml:space="preserve">hal-03999780v1</w:t></w:r></w:hyperlink></w:p></w:tc></w:tr><w:tr><w:trPr/><w:tc><w:tcPr><w:noWrap/></w:tcPr><w:p><w:pPr><w:spacing w:after="200"/></w:pPr><w:hyperlink r:id="rId213" w:history="1"><w:r><w:rPr><w:color w:val="1e198e"/><w:b w:val="1"/><w:bCs w:val="1"/><w:u w:val="single"/></w:rPr><w:t xml:space="preserve">Martin J.S. Rudwick, Worlds Before Adam: The Reconstruction of Geohistory in the Age of Reform</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2, </w:t></w:r><w:hyperlink r:id="rId214" w:history="1"><w:r><w:rPr><w:color w:val="#410a8c"/><w:u w:val="single"/></w:rPr><w:t xml:space="preserve">⟨10.4000/miranda.1393⟩</w:t></w:r></w:hyperlink></w:p><w:p><w:pPr/><w:r><w:rPr/><w:t xml:space="preserve">Article dans une revue</w:t></w:r><w:r><w:rPr/><w:t xml:space="preserve"> (compte-rendu de lecture)</w:t></w:r></w:p><w:p><w:pPr/><w:hyperlink r:id="rId213" w:history="1"><w:r><w:rPr><w:color w:val="#410a8c"/><w:u w:val="single"/></w:rPr><w:t xml:space="preserve">hal-03999779v1</w:t></w:r></w:hyperlink></w:p></w:tc></w:tr><w:tr><w:trPr/><w:tc><w:tcPr><w:noWrap/></w:tcPr><w:p><w:pPr><w:spacing w:after="200"/></w:pPr><w:hyperlink r:id="rId215" w:history="1"><w:r><w:rPr><w:color w:val="1e198e"/><w:b w:val="1"/><w:bCs w:val="1"/><w:u w:val="single"/></w:rPr><w:t xml:space="preserve">Lawrence Frank, Victorian Detective Fiction and the Nature of Evidence: The Scientific Investigations of Poe, Dickens, and Doyle</w:t></w:r></w:hyperlink></w:p><w:p><w:pPr/><w:hyperlink r:id="rId21" w:history="1"><w:r><w:rPr><w:color w:val="#410a8c"/><w:u w:val="single"/></w:rPr><w:t xml:space="preserve">Laurence Talairach-Vielmas</w:t></w:r></w:hyperlink></w:p><w:p><w:pPr/><w:r><w:rPr><w:i w:val="1"/><w:iCs w:val="1"/></w:rPr><w:t xml:space="preserve">Miranda : Revue pluridisciplinaire sur le monde anglophone. Multidisciplinary peer-reviewed journal on the English-speaking world </w:t></w:r><w:r><w:rPr/><w:t xml:space="preserve">, 2010, 1, </w:t></w:r><w:hyperlink r:id="rId216" w:history="1"><w:r><w:rPr><w:color w:val="#410a8c"/><w:u w:val="single"/></w:rPr><w:t xml:space="preserve">⟨10.4000/miranda.514⟩</w:t></w:r></w:hyperlink></w:p><w:p><w:pPr/><w:r><w:rPr/><w:t xml:space="preserve">Article dans une revue</w:t></w:r><w:r><w:rPr/><w:t xml:space="preserve"> (compte-rendu de lecture)</w:t></w:r></w:p><w:p><w:pPr/><w:hyperlink r:id="rId215" w:history="1"><w:r><w:rPr><w:color w:val="#410a8c"/><w:u w:val="single"/></w:rPr><w:t xml:space="preserve">hal-03999783v1</w:t></w:r></w:hyperlink></w:p></w:tc></w:tr><w:tr><w:trPr/><w:tc><w:tcPr><w:noWrap/></w:tcPr><w:p><w:pPr><w:spacing w:after="200"/></w:pPr><w:hyperlink r:id="rId217" w:history="1"><w:r><w:rPr><w:color w:val="1e198e"/><w:b w:val="1"/><w:bCs w:val="1"/><w:u w:val="single"/></w:rPr><w:t xml:space="preserve">Rewriting Little Red Riding-Hood: Victorian Fairy Tales and Mass Visual Culture’</w:t></w:r></w:hyperlink></w:p><w:p><w:pPr/><w:hyperlink r:id="rId21" w:history="1"><w:r><w:rPr><w:color w:val="#410a8c"/><w:u w:val="single"/></w:rPr><w:t xml:space="preserve">Laurence Talairach-Vielmas</w:t></w:r></w:hyperlink></w:p><w:p><w:pPr/><w:r><w:rPr><w:i w:val="1"/><w:iCs w:val="1"/></w:rPr><w:t xml:space="preserve">Lion and the Unicorn</w:t></w:r><w:r><w:rPr/><w:t xml:space="preserve">, 2009, 33, pp.259-81. </w:t></w:r><w:hyperlink r:id="rId218" w:history="1"><w:r><w:rPr><w:color w:val="#410a8c"/><w:u w:val="single"/></w:rPr><w:t xml:space="preserve">⟨10.1353/uni.0.0467⟩</w:t></w:r></w:hyperlink></w:p><w:p><w:pPr/><w:r><w:rPr/><w:t xml:space="preserve">Article dans une revue</w:t></w:r></w:p><w:p><w:pPr/><w:hyperlink r:id="rId217" w:history="1"><w:r><w:rPr><w:color w:val="#410a8c"/><w:u w:val="single"/></w:rPr><w:t xml:space="preserve">hal-03999664v1</w:t></w:r></w:hyperlink></w:p></w:tc></w:tr><w:tr><w:trPr/><w:tc><w:tcPr><w:noWrap/></w:tcPr><w:p><w:pPr><w:spacing w:after="200"/></w:pPr><w:hyperlink r:id="rId219" w:history="1"><w:r><w:rPr><w:color w:val="1e198e"/><w:b w:val="1"/><w:bCs w:val="1"/><w:u w:val="single"/></w:rPr><w:t xml:space="preserve">Deborah Denenholz Morse, Martin A. Danahay (eds). Victorian Animal Dreams: Representations of Animals in Victorian Literature and Culture</w:t></w:r></w:hyperlink></w:p><w:p><w:pPr/><w:hyperlink r:id="rId21" w:history="1"><w:r><w:rPr><w:color w:val="#410a8c"/><w:u w:val="single"/></w:rPr><w:t xml:space="preserve">Laurence Talairach-Vielmas</w:t></w:r></w:hyperlink></w:p><w:p><w:pPr/><w:r><w:rPr><w:i w:val="1"/><w:iCs w:val="1"/></w:rPr><w:t xml:space="preserve">Caliban : French journal of English studies</w:t></w:r><w:r><w:rPr/><w:t xml:space="preserve">, 2009, 25, pp.513-515. </w:t></w:r><w:hyperlink r:id="rId220" w:history="1"><w:r><w:rPr><w:color w:val="#410a8c"/><w:u w:val="single"/></w:rPr><w:t xml:space="preserve">⟨10.4000/caliban.1786⟩</w:t></w:r></w:hyperlink></w:p><w:p><w:pPr/><w:r><w:rPr/><w:t xml:space="preserve">Article dans une revue</w:t></w:r><w:r><w:rPr/><w:t xml:space="preserve"> (compte-rendu de lecture)</w:t></w:r></w:p><w:p><w:pPr/><w:hyperlink r:id="rId219" w:history="1"><w:r><w:rPr><w:color w:val="#410a8c"/><w:u w:val="single"/></w:rPr><w:t xml:space="preserve">hal-03999788v1</w:t></w:r></w:hyperlink></w:p></w:tc></w:tr><w:tr><w:trPr/><w:tc><w:tcPr><w:noWrap/></w:tcPr><w:p><w:pPr><w:spacing w:after="200"/></w:pPr><w:hyperlink r:id="rId221" w:history="1"><w:r><w:rPr><w:color w:val="1e198e"/><w:b w:val="1"/><w:bCs w:val="1"/><w:u w:val="single"/></w:rPr><w:t xml:space="preserve">Caroline Sumpter, The Victorian Press and the Fairy Tale</w:t></w:r></w:hyperlink></w:p><w:p><w:pPr/><w:hyperlink r:id="rId21" w:history="1"><w:r><w:rPr><w:color w:val="#410a8c"/><w:u w:val="single"/></w:rPr><w:t xml:space="preserve">Laurence Talairach-Vielmas</w:t></w:r></w:hyperlink></w:p><w:p><w:pPr/><w:r><w:rPr><w:i w:val="1"/><w:iCs w:val="1"/></w:rPr><w:t xml:space="preserve">Marvels and Tales</w:t></w:r><w:r><w:rPr/><w:t xml:space="preserve">, 2009, 23 (2), pp.425-8</w:t></w:r></w:p><w:p><w:pPr/><w:r><w:rPr/><w:t xml:space="preserve">Article dans une revue</w:t></w:r><w:r><w:rPr/><w:t xml:space="preserve"> (compte-rendu de lecture)</w:t></w:r></w:p><w:p><w:pPr/><w:hyperlink r:id="rId221" w:history="1"><w:r><w:rPr><w:color w:val="#410a8c"/><w:u w:val="single"/></w:rPr><w:t xml:space="preserve">hal-03999790v1</w:t></w:r></w:hyperlink></w:p></w:tc></w:tr><w:tr><w:trPr/><w:tc><w:tcPr><w:noWrap/></w:tcPr><w:p><w:pPr><w:spacing w:after="200"/></w:pPr><w:hyperlink r:id="rId222" w:history="1"><w:r><w:rPr><w:color w:val="1e198e"/><w:b w:val="1"/><w:bCs w:val="1"/><w:u w:val="single"/></w:rPr><w:t xml:space="preserve">‘“Portrait of a governess, disconnected, poor, and plain”: Staging the Spectral Self in Jane Eyre’</w:t></w:r></w:hyperlink></w:p><w:p><w:pPr/><w:hyperlink r:id="rId21" w:history="1"><w:r><w:rPr><w:color w:val="#410a8c"/><w:u w:val="single"/></w:rPr><w:t xml:space="preserve">Laurence Talairach-Vielmas</w:t></w:r></w:hyperlink></w:p><w:p><w:pPr/><w:r><w:rPr><w:i w:val="1"/><w:iCs w:val="1"/></w:rPr><w:t xml:space="preserve">Brontë Studies</w:t></w:r><w:r><w:rPr/><w:t xml:space="preserve">, 2009, 34 (2), pp.127-37. </w:t></w:r><w:hyperlink r:id="rId223" w:history="1"><w:r><w:rPr><w:color w:val="#410a8c"/><w:u w:val="single"/></w:rPr><w:t xml:space="preserve">⟨10.1179/147489309X431584⟩</w:t></w:r></w:hyperlink></w:p><w:p><w:pPr/><w:r><w:rPr/><w:t xml:space="preserve">Article dans une revue</w:t></w:r></w:p><w:p><w:pPr/><w:hyperlink r:id="rId222" w:history="1"><w:r><w:rPr><w:color w:val="#410a8c"/><w:u w:val="single"/></w:rPr><w:t xml:space="preserve">hal-03999668v1</w:t></w:r></w:hyperlink></w:p></w:tc></w:tr><w:tr><w:trPr/><w:tc><w:tcPr><w:noWrap/></w:tcPr><w:p><w:pPr><w:spacing w:after="200"/></w:pPr><w:hyperlink r:id="rId224" w:history="1"><w:r><w:rPr><w:color w:val="1e198e"/><w:b w:val="1"/><w:bCs w:val="1"/><w:u w:val="single"/></w:rPr><w:t xml:space="preserve">‘“You don’t suspect me of doing anything wrong, do you?” Peurs, soupçons et paranoïa dans The Woman in White de Wilkie Collins’</w:t></w:r></w:hyperlink></w:p><w:p><w:pPr/><w:hyperlink r:id="rId21" w:history="1"><w:r><w:rPr><w:color w:val="#410a8c"/><w:u w:val="single"/></w:rPr><w:t xml:space="preserve">Laurence Talairach-Vielmas</w:t></w:r></w:hyperlink></w:p><w:p><w:pPr/><w:r><w:rPr><w:i w:val="1"/><w:iCs w:val="1"/></w:rPr><w:t xml:space="preserve">Cahiers Victoriens et Edouardiens</w:t></w:r><w:r><w:rPr/><w:t xml:space="preserve">, 2008, 67, pp.323-36. </w:t></w:r><w:hyperlink r:id="rId225" w:history="1"><w:r><w:rPr><w:color w:val="#410a8c"/><w:u w:val="single"/></w:rPr><w:t xml:space="preserve">⟨10.4000/cve.8511⟩</w:t></w:r></w:hyperlink></w:p><w:p><w:pPr/><w:r><w:rPr/><w:t xml:space="preserve">Article dans une revue</w:t></w:r></w:p><w:p><w:pPr/><w:hyperlink r:id="rId224" w:history="1"><w:r><w:rPr><w:color w:val="#410a8c"/><w:u w:val="single"/></w:rPr><w:t xml:space="preserve">hal-03999678v1</w:t></w:r></w:hyperlink></w:p></w:tc></w:tr><w:tr><w:trPr/><w:tc><w:tcPr><w:noWrap/></w:tcPr><w:p><w:pPr><w:spacing w:after="200"/></w:pPr><w:hyperlink r:id="rId226" w:history="1"><w:r><w:rPr><w:color w:val="1e198e"/><w:b w:val="1"/><w:bCs w:val="1"/><w:u w:val="single"/></w:rPr><w:t xml:space="preserve">‘“On the very brink of a precipice”: Landscapes of the Mind in Wilkie Collins’s Basil (1852)’</w:t></w:r></w:hyperlink></w:p><w:p><w:pPr/><w:hyperlink r:id="rId21" w:history="1"><w:r><w:rPr><w:color w:val="#410a8c"/><w:u w:val="single"/></w:rPr><w:t xml:space="preserve">Laurence Talairach-Vielmas</w:t></w:r></w:hyperlink></w:p><w:p><w:pPr/><w:r><w:rPr><w:i w:val="1"/><w:iCs w:val="1"/></w:rPr><w:t xml:space="preserve">Anglophonia / Caliban - French Journal of English Linguistics</w:t></w:r><w:r><w:rPr/><w:t xml:space="preserve">, 2008, 23, pp.183-90. </w:t></w:r><w:hyperlink r:id="rId227" w:history="1"><w:r><w:rPr><w:color w:val="#410a8c"/><w:u w:val="single"/></w:rPr><w:t xml:space="preserve">⟨10.4000/caliban.1250⟩</w:t></w:r></w:hyperlink></w:p><w:p><w:pPr/><w:r><w:rPr/><w:t xml:space="preserve">Article dans une revue</w:t></w:r></w:p><w:p><w:pPr/><w:hyperlink r:id="rId226" w:history="1"><w:r><w:rPr><w:color w:val="#410a8c"/><w:u w:val="single"/></w:rPr><w:t xml:space="preserve">hal-03999677v1</w:t></w:r></w:hyperlink></w:p></w:tc></w:tr><w:tr><w:trPr/><w:tc><w:tcPr><w:noWrap/></w:tcPr><w:p><w:pPr><w:spacing w:after="200"/></w:pPr><w:hyperlink r:id="rId228" w:history="1"><w:r><w:rPr><w:color w:val="1e198e"/><w:b w:val="1"/><w:bCs w:val="1"/><w:u w:val="single"/></w:rPr><w:t xml:space="preserve">Sensationalism, Sensations and the Senses in Thomas Hardy’s Desperate Remedies (1871)</w:t></w:r></w:hyperlink></w:p><w:p><w:pPr/><w:hyperlink r:id="rId21" w:history="1"><w:r><w:rPr><w:color w:val="#410a8c"/><w:u w:val="single"/></w:rPr><w:t xml:space="preserve">Laurence Talairach-Vielmas</w:t></w:r></w:hyperlink></w:p><w:p><w:pPr/><w:r><w:rPr><w:i w:val="1"/><w:iCs w:val="1"/></w:rPr><w:t xml:space="preserve">Cahiers Victoriens et Edouardiens</w:t></w:r><w:r><w:rPr/><w:t xml:space="preserve">, 2007, 65 Printemps, </w:t></w:r><w:hyperlink r:id="rId229" w:history="1"><w:r><w:rPr><w:color w:val="#410a8c"/><w:u w:val="single"/></w:rPr><w:t xml:space="preserve">⟨10.4000/cve.10669⟩</w:t></w:r></w:hyperlink></w:p><w:p><w:pPr/><w:r><w:rPr/><w:t xml:space="preserve">Article dans une revue</w:t></w:r></w:p><w:p><w:pPr/><w:hyperlink r:id="rId228" w:history="1"><w:r><w:rPr><w:color w:val="#410a8c"/><w:u w:val="single"/></w:rPr><w:t xml:space="preserve">hal-04230352v1</w:t></w:r></w:hyperlink></w:p></w:tc></w:tr><w:tr><w:trPr/><w:tc><w:tcPr><w:noWrap/></w:tcPr><w:p><w:pPr><w:spacing w:after="200"/></w:pPr><w:hyperlink r:id="rId230" w:history="1"><w:r><w:rPr><w:color w:val="1e198e"/><w:b w:val="1"/><w:bCs w:val="1"/><w:u w:val="single"/></w:rPr><w:t xml:space="preserve">La Loi du silence : écrire le crime dans Man and Wife de Wilkie Collins</w:t></w:r></w:hyperlink></w:p><w:p><w:pPr/><w:hyperlink r:id="rId21" w:history="1"><w:r><w:rPr><w:color w:val="#410a8c"/><w:u w:val="single"/></w:rPr><w:t xml:space="preserve">Laurence Talairach-Vielmas</w:t></w:r></w:hyperlink></w:p><w:p><w:pPr/><w:r><w:rPr><w:i w:val="1"/><w:iCs w:val="1"/></w:rPr><w:t xml:space="preserve">Cycnos</w:t></w:r><w:r><w:rPr/><w:t xml:space="preserve">, 2006, 23 (2), pp.63-76</w:t></w:r></w:p><w:p><w:pPr/><w:r><w:rPr/><w:t xml:space="preserve">Article dans une revue</w:t></w:r></w:p><w:p><w:pPr/><w:hyperlink r:id="rId230" w:history="1"><w:r><w:rPr><w:color w:val="#410a8c"/><w:u w:val="single"/></w:rPr><w:t xml:space="preserve">hal-04230354v1</w:t></w:r></w:hyperlink></w:p></w:tc></w:tr><w:tr><w:trPr/><w:tc><w:tcPr><w:noWrap/></w:tcPr><w:p><w:pPr><w:spacing w:after="200"/></w:pPr><w:hyperlink r:id="rId231" w:history="1"><w:r><w:rPr><w:color w:val="1e198e"/><w:b w:val="1"/><w:bCs w:val="1"/><w:u w:val="single"/></w:rPr><w:t xml:space="preserve">Portrait de l’artiste en jeune femme : Wormwood (1890) de Marie Corelli</w:t></w:r></w:hyperlink></w:p><w:p><w:pPr/><w:hyperlink r:id="rId21" w:history="1"><w:r><w:rPr><w:color w:val="#410a8c"/><w:u w:val="single"/></w:rPr><w:t xml:space="preserve">Laurence Talairach-Vielmas</w:t></w:r></w:hyperlink></w:p><w:p><w:pPr/><w:r><w:rPr><w:i w:val="1"/><w:iCs w:val="1"/></w:rPr><w:t xml:space="preserve">Cahiers Victoriens et Edouardiens</w:t></w:r><w:r><w:rPr/><w:t xml:space="preserve">, 2006, 63 Printemps, </w:t></w:r><w:hyperlink r:id="rId232" w:history="1"><w:r><w:rPr><w:color w:val="#410a8c"/><w:u w:val="single"/></w:rPr><w:t xml:space="preserve">⟨10.4000/cve.13556⟩</w:t></w:r></w:hyperlink></w:p><w:p><w:pPr/><w:r><w:rPr/><w:t xml:space="preserve">Article dans une revue</w:t></w:r></w:p><w:p><w:pPr/><w:hyperlink r:id="rId231" w:history="1"><w:r><w:rPr><w:color w:val="#410a8c"/><w:u w:val="single"/></w:rPr><w:t xml:space="preserve">hal-04230355v1</w:t></w:r></w:hyperlink></w:p></w:tc></w:tr><w:tr><w:trPr/><w:tc><w:tcPr><w:noWrap/></w:tcPr><w:p><w:pPr><w:spacing w:after="200"/></w:pPr><w:hyperlink r:id="rId233" w:history="1"><w:r><w:rPr><w:color w:val="1e198e"/><w:b w:val="1"/><w:bCs w:val="1"/><w:u w:val="single"/></w:rPr><w:t xml:space="preserve">Sages comme des images ? Les héroïnes sensationnalistes et le monde de la mode</w:t></w:r></w:hyperlink></w:p><w:p><w:pPr/><w:hyperlink r:id="rId21" w:history="1"><w:r><w:rPr><w:color w:val="#410a8c"/><w:u w:val="single"/></w:rPr><w:t xml:space="preserve">Laurence Talairach-Vielmas</w:t></w:r></w:hyperlink></w:p><w:p><w:pPr/><w:r><w:rPr><w:i w:val="1"/><w:iCs w:val="1"/></w:rPr><w:t xml:space="preserve">Cahiers Victoriens et Edouardiens</w:t></w:r><w:r><w:rPr/><w:t xml:space="preserve">, 2006, 64 Automne, </w:t></w:r><w:hyperlink r:id="rId234" w:history="1"><w:r><w:rPr><w:color w:val="#410a8c"/><w:u w:val="single"/></w:rPr><w:t xml:space="preserve">⟨10.4000/cve.12526⟩</w:t></w:r></w:hyperlink></w:p><w:p><w:pPr/><w:r><w:rPr/><w:t xml:space="preserve">Article dans une revue</w:t></w:r></w:p><w:p><w:pPr/><w:hyperlink r:id="rId233" w:history="1"><w:r><w:rPr><w:color w:val="#410a8c"/><w:u w:val="single"/></w:rPr><w:t xml:space="preserve">hal-04230353v1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‘Savoir et collections pour la jeunesse’</w:t></w:r></w:hyperlink></w:p><w:p><w:pPr/><w:hyperlink r:id="rId12" w:history="1"><w:r><w:rPr><w:color w:val="#410a8c"/><w:u w:val="single"/></w:rPr><w:t xml:space="preserve">Laurence Talairach</w:t></w:r></w:hyperlink></w:p><w:p><w:pPr/><w:r><w:rPr><w:i w:val="1"/><w:iCs w:val="1"/></w:rPr><w:t xml:space="preserve">Musée de l’homme &amp; Département H&amp;E Muséum National d’Histoire Naturelle</w:t></w:r><w:r><w:rPr/><w:t xml:space="preserve">, Jun 2021, Paris, France</w:t></w:r></w:p><w:p><w:pPr/><w:r><w:rPr/><w:t xml:space="preserve">Poster de conférence</w:t></w:r></w:p><w:p><w:pPr/><w:hyperlink r:id="rId235" w:history="1"><w:r><w:rPr><w:color w:val="#410a8c"/><w:u w:val="single"/></w:rPr><w:t xml:space="preserve">hal-03905781v1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‘Natural History’</w:t></w:r></w:hyperlink></w:p><w:p><w:pPr/><w:hyperlink r:id="rId12" w:history="1"><w:r><w:rPr><w:color w:val="#410a8c"/><w:u w:val="single"/></w:rPr><w:t xml:space="preserve">Laurence Talairach</w:t></w:r></w:hyperlink></w:p><w:p><w:pPr/><w:r><w:rPr><w:i w:val="1"/><w:iCs w:val="1"/></w:rPr><w:t xml:space="preserve">The Palgrave Encyclopedia of Victorian Women’s Writing</w:t></w:r><w:r><w:rPr/><w:t xml:space="preserve">, 2021</w:t></w:r></w:p><w:p><w:pPr/><w:r><w:rPr/><w:t xml:space="preserve">Notice d’encyclopédie ou de dictionnaire</w:t></w:r></w:p><w:p><w:pPr/><w:hyperlink r:id="rId236" w:history="1"><w:r><w:rPr><w:color w:val="#410a8c"/><w:u w:val="single"/></w:rPr><w:t xml:space="preserve">hal-03905806v1</w:t></w:r></w:hyperlink></w:p></w:tc></w:tr><w:tr><w:trPr/><w:tc><w:tcPr><w:noWrap/></w:tcPr><w:p><w:pPr><w:spacing w:after="200"/></w:pPr><w:hyperlink r:id="rId237" w:history="1"><w:r><w:rPr><w:color w:val="1e198e"/><w:b w:val="1"/><w:bCs w:val="1"/><w:u w:val="single"/></w:rPr><w:t xml:space="preserve">‘Fairy Tales’</w:t></w:r></w:hyperlink></w:p><w:p><w:pPr/><w:hyperlink r:id="rId12" w:history="1"><w:r><w:rPr><w:color w:val="#410a8c"/><w:u w:val="single"/></w:rPr><w:t xml:space="preserve">Laurence Talairach</w:t></w:r></w:hyperlink></w:p><w:p><w:pPr/><w:r><w:rPr><w:i w:val="1"/><w:iCs w:val="1"/></w:rPr><w:t xml:space="preserve">The Companion to Victorian Popular Fiction. Kevin A. Morrison (ed.). MacFarland &amp; Co.</w:t></w:r><w:r><w:rPr/><w:t xml:space="preserve">, 2018</w:t></w:r></w:p><w:p><w:pPr/><w:r><w:rPr/><w:t xml:space="preserve">Notice d’encyclopédie ou de dictionnaire</w:t></w:r></w:p><w:p><w:pPr/><w:hyperlink r:id="rId237" w:history="1"><w:r><w:rPr><w:color w:val="#410a8c"/><w:u w:val="single"/></w:rPr><w:t xml:space="preserve">hal-03905746v1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Anatomical Models</w:t></w:r></w:hyperlink></w:p><w:p><w:pPr/><w:hyperlink r:id="rId12" w:history="1"><w:r><w:rPr><w:color w:val="#410a8c"/><w:u w:val="single"/></w:rPr><w:t xml:space="preserve">Laurence Talairach</w:t></w:r></w:hyperlink></w:p><w:p><w:pPr/><w:r><w:rPr><w:i w:val="1"/><w:iCs w:val="1"/></w:rPr><w:t xml:space="preserve">Histoire, médecine et santé</w:t></w:r><w:r><w:rPr/><w:t xml:space="preserve">, 2014, </w:t></w:r><w:hyperlink r:id="rId239" w:history="1"><w:r><w:rPr><w:color w:val="#410a8c"/><w:u w:val="single"/></w:rPr><w:t xml:space="preserve">⟨10.4000/hms.511⟩</w:t></w:r></w:hyperlink></w:p><w:p><w:pPr/><w:r><w:rPr/><w:t xml:space="preserve">N°spécial de revue/special issue</w:t></w:r></w:p><w:p><w:pPr/><w:hyperlink r:id="rId238" w:history="1"><w:r><w:rPr><w:color w:val="#410a8c"/><w:u w:val="single"/></w:rPr><w:t xml:space="preserve">hal-03906440v1</w:t></w:r></w:hyperlink></w:p></w:tc></w:tr><w:tr><w:trPr/><w:tc><w:tcPr><w:noWrap/></w:tcPr><w:p><w:pPr><w:spacing w:after="200"/></w:pPr><w:hyperlink r:id="rId240" w:history="1"><w:r><w:rPr><w:color w:val="1e198e"/><w:b w:val="1"/><w:bCs w:val="1"/><w:u w:val="single"/></w:rPr><w:t xml:space="preserve">Variations on Darwin</w:t></w:r></w:hyperlink></w:p><w:p><w:pPr/><w:hyperlink r:id="rId21" w:history="1"><w:r><w:rPr><w:color w:val="#410a8c"/><w:u w:val="single"/></w:rPr><w:t xml:space="preserve">Laurence Talairach-Vielmas</w:t></w:r></w:hyperlink><w:r><w:rPr/><w:t xml:space="preserve">,</w:t></w:r><w:hyperlink r:id="rId241" w:history="1"><w:r><w:rPr><w:color w:val="#410a8c"/><w:u w:val="single"/></w:rPr><w:t xml:space="preserve">Catherine Lanone</w:t></w:r></w:hyperlink></w:p><w:p><w:pPr/><w:r><w:rPr><w:i w:val="1"/><w:iCs w:val="1"/></w:rPr><w:t xml:space="preserve">Miranda : Revue pluridisciplinaire sur le monde anglophone. Multidisciplinary peer-reviewed journal on the English-speaking world </w:t></w:r><w:r><w:rPr/><w:t xml:space="preserve">, 2010, </w:t></w:r><w:hyperlink r:id="rId242" w:history="1"><w:r><w:rPr><w:color w:val="#410a8c"/><w:u w:val="single"/></w:rPr><w:t xml:space="preserve">⟨10.4000/miranda.321⟩</w:t></w:r></w:hyperlink></w:p><w:p><w:pPr/><w:r><w:rPr/><w:t xml:space="preserve">N°spécial de revue/special issue</w:t></w:r></w:p><w:p><w:pPr/><w:hyperlink r:id="rId240" w:history="1"><w:r><w:rPr><w:color w:val="#410a8c"/><w:u w:val="single"/></w:rPr><w:t xml:space="preserve">hal-03906445v1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Esthétique d’un corps difforme : Olive (1850) de Dinah Craik</w:t></w:r></w:hyperlink></w:p><w:p><w:pPr/><w:hyperlink r:id="rId21" w:history="1"><w:r><w:rPr><w:color w:val="#410a8c"/><w:u w:val="single"/></w:rPr><w:t xml:space="preserve">Laurence Talairach-Vielmas</w:t></w:r></w:hyperlink></w:p><w:p><w:pPr/><w:r><w:rPr/><w:t xml:space="preserve">Claire Bazin &amp; Marie-Claude Perrin-Chenour (dir.). L’Ecriture du corps dans la littérature féminine de langue anglaise, Presses Universitaires Paris Ouest Nanterre La Défense, pp.69-83, 2007, 978-2-907335-35-5</w:t></w:r></w:p><w:p><w:pPr/><w:r><w:rPr/><w:t xml:space="preserve">Proceedings/Recueil des communications</w:t></w:r></w:p><w:p><w:pPr/><w:hyperlink r:id="rId243" w:history="1"><w:r><w:rPr><w:color w:val="#410a8c"/><w:u w:val="single"/></w:rPr><w:t xml:space="preserve">hal-04230338v1</w:t></w:r></w:hyperlink></w:p></w:tc></w:tr><w:tr><w:trPr/><w:tc><w:tcPr><w:noWrap/></w:tcPr><w:p><w:pPr><w:spacing w:after="200"/></w:pPr><w:hyperlink r:id="rId244" w:history="1"><w:r><w:rPr><w:color w:val="1e198e"/><w:b w:val="1"/><w:bCs w:val="1"/><w:u w:val="single"/></w:rPr><w:t xml:space="preserve">Marginalité et écriture à l’ère de la reproduction industrielle : le cas du roman à sensation</w:t></w:r></w:hyperlink></w:p><w:p><w:pPr/><w:hyperlink r:id="rId21" w:history="1"><w:r><w:rPr><w:color w:val="#410a8c"/><w:u w:val="single"/></w:rPr><w:t xml:space="preserve">Laurence Talairach-Vielmas</w:t></w:r></w:hyperlink></w:p><w:p><w:pPr/><w:r><w:rPr/><w:t xml:space="preserve">Claire Bazin &amp; Marie-Claude Perrin-Chenour (dir.). Sens et figures de la marge dans les littératures féminines anglo-américaines, Presses Universitaires Paris Ouest Nanterre La Défense, pp.25-39, 2006, 978-2-907335-34-8</w:t></w:r></w:p><w:p><w:pPr/><w:r><w:rPr/><w:t xml:space="preserve">Proceedings/Recueil des communications</w:t></w:r></w:p><w:p><w:pPr/><w:hyperlink r:id="rId244" w:history="1"><w:r><w:rPr><w:color w:val="#410a8c"/><w:u w:val="single"/></w:rPr><w:t xml:space="preserve">hal-04230344v1</w:t></w:r></w:hyperlink></w:p></w:tc></w:tr><w:tr><w:trPr/><w:tc><w:tcPr><w:noWrap/></w:tcPr><w:p><w:pPr><w:spacing w:after="200"/></w:pPr><w:hyperlink r:id="rId245" w:history="1"><w:r><w:rPr><w:color w:val="1e198e"/><w:b w:val="1"/><w:bCs w:val="1"/><w:u w:val="single"/></w:rPr><w:t xml:space="preserve">“Sensations of their own” : Les romans défendus de l’Angleterre victorienne</w:t></w:r></w:hyperlink></w:p><w:p><w:pPr/><w:hyperlink r:id="rId12" w:history="1"><w:r><w:rPr><w:color w:val="#410a8c"/><w:u w:val="single"/></w:rPr><w:t xml:space="preserve">Laurence Talairach</w:t></w:r></w:hyperlink></w:p><w:p><w:pPr/><w:r><w:rPr/><w:t xml:space="preserve">Claire Bazin &amp; Marie-Claude Perrin-Chenour (dir.). ‘A Literature of their Own’ : Les stratégies d’écriture des femmes-écrivains anglaises et américaines au XIXe siècle, Presses Universitaires Paris Ouest Nanterre La Défense, pp.7-28, 2003, 978-2-907335-24-9</w:t></w:r></w:p><w:p><w:pPr/><w:r><w:rPr/><w:t xml:space="preserve">Proceedings/Recueil des communications</w:t></w:r></w:p><w:p><w:pPr/><w:hyperlink r:id="rId245" w:history="1"><w:r><w:rPr><w:color w:val="#410a8c"/><w:u w:val="single"/></w:rPr><w:t xml:space="preserve">hal-04230346v1</w:t></w:r></w:hyperlink></w:p></w:tc></w:tr></w:tbl><w:sectPr><w:footerReference w:type="default" r:id="rId2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8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talairach" TargetMode="External"/><Relationship Id="rId8" Type="http://schemas.openxmlformats.org/officeDocument/2006/relationships/hyperlink" Target="https://orcid.org/0000-0001-9888-1720" TargetMode="External"/><Relationship Id="rId9" Type="http://schemas.openxmlformats.org/officeDocument/2006/relationships/hyperlink" Target="https://www.idref.fr/117428353" TargetMode="External"/><Relationship Id="rId10" Type="http://schemas.openxmlformats.org/officeDocument/2006/relationships/hyperlink" Target="https://hal.science/hal-03500840v1" TargetMode="External"/><Relationship Id="rId11" Type="http://schemas.openxmlformats.org/officeDocument/2006/relationships/hyperlink" Target="https://hal.science/search/index/?q=*&amp;authFullName_s=Rafael Mandressi" TargetMode="External"/><Relationship Id="rId12" Type="http://schemas.openxmlformats.org/officeDocument/2006/relationships/hyperlink" Target="https://hal.science/search/index/?q=*&amp;authFullName_s=Laurence Talairach" TargetMode="External"/><Relationship Id="rId13" Type="http://schemas.openxmlformats.org/officeDocument/2006/relationships/hyperlink" Target="https://hal.science/hal-04230254v1" TargetMode="External"/><Relationship Id="rId14" Type="http://schemas.openxmlformats.org/officeDocument/2006/relationships/hyperlink" Target="https://hal.science/hal-04230239v1" TargetMode="External"/><Relationship Id="rId15" Type="http://schemas.openxmlformats.org/officeDocument/2006/relationships/hyperlink" Target="https://hal.science/hal-04230246v1" TargetMode="External"/><Relationship Id="rId16" Type="http://schemas.openxmlformats.org/officeDocument/2006/relationships/hyperlink" Target="https://hal.science/hal-03905735v1" TargetMode="External"/><Relationship Id="rId17" Type="http://schemas.openxmlformats.org/officeDocument/2006/relationships/hyperlink" Target="https://hal.science/hal-03905736v1" TargetMode="External"/><Relationship Id="rId18" Type="http://schemas.openxmlformats.org/officeDocument/2006/relationships/hyperlink" Target="https://hal.science/hal-03905737v1" TargetMode="External"/><Relationship Id="rId19" Type="http://schemas.openxmlformats.org/officeDocument/2006/relationships/hyperlink" Target="https://hal.science/hal-03905739v1" TargetMode="External"/><Relationship Id="rId20" Type="http://schemas.openxmlformats.org/officeDocument/2006/relationships/hyperlink" Target="https://hal.science/hal-03905740v1" TargetMode="External"/><Relationship Id="rId21" Type="http://schemas.openxmlformats.org/officeDocument/2006/relationships/hyperlink" Target="https://hal.science/search/index/?q=*&amp;authFullName_s=Laurence Talairach-Vielmas" TargetMode="External"/><Relationship Id="rId22" Type="http://schemas.openxmlformats.org/officeDocument/2006/relationships/hyperlink" Target="https://hal.science/hal-03998450v1" TargetMode="External"/><Relationship Id="rId23" Type="http://schemas.openxmlformats.org/officeDocument/2006/relationships/hyperlink" Target="https://dx.doi.org/10.3366/edinburgh/9780748699124.003.0003" TargetMode="External"/><Relationship Id="rId24" Type="http://schemas.openxmlformats.org/officeDocument/2006/relationships/hyperlink" Target="https://hal.science/hal-03998481v1" TargetMode="External"/><Relationship Id="rId25" Type="http://schemas.openxmlformats.org/officeDocument/2006/relationships/hyperlink" Target="https://dx.doi.org/10.7228/manchester/9780719089770.003.0005" TargetMode="External"/><Relationship Id="rId26" Type="http://schemas.openxmlformats.org/officeDocument/2006/relationships/hyperlink" Target="https://hal.science/hal-03999532v1" TargetMode="External"/><Relationship Id="rId27" Type="http://schemas.openxmlformats.org/officeDocument/2006/relationships/hyperlink" Target="https://hal.science/hal-03998462v1" TargetMode="External"/><Relationship Id="rId28" Type="http://schemas.openxmlformats.org/officeDocument/2006/relationships/hyperlink" Target="https://hal.science/hal-03999519v1" TargetMode="External"/><Relationship Id="rId29" Type="http://schemas.openxmlformats.org/officeDocument/2006/relationships/hyperlink" Target="https://hal.science/hal-03999513v1" TargetMode="External"/><Relationship Id="rId30" Type="http://schemas.openxmlformats.org/officeDocument/2006/relationships/hyperlink" Target="https://hal.science/hal-03999504v1" TargetMode="External"/><Relationship Id="rId31" Type="http://schemas.openxmlformats.org/officeDocument/2006/relationships/hyperlink" Target="https://hal.science/hal-03998488v1" TargetMode="External"/><Relationship Id="rId32" Type="http://schemas.openxmlformats.org/officeDocument/2006/relationships/hyperlink" Target="https://dx.doi.org/10.1017/CCO9780511675744.004" TargetMode="External"/><Relationship Id="rId33" Type="http://schemas.openxmlformats.org/officeDocument/2006/relationships/hyperlink" Target="https://hal.science/hal-03999554v1" TargetMode="External"/><Relationship Id="rId34" Type="http://schemas.openxmlformats.org/officeDocument/2006/relationships/hyperlink" Target="https://hal.science/hal-03999547v1" TargetMode="External"/><Relationship Id="rId35" Type="http://schemas.openxmlformats.org/officeDocument/2006/relationships/hyperlink" Target="https://hal.science/hal-03999541v1" TargetMode="External"/><Relationship Id="rId36" Type="http://schemas.openxmlformats.org/officeDocument/2006/relationships/hyperlink" Target="https://hal.science/hal-04230267v1" TargetMode="External"/><Relationship Id="rId37" Type="http://schemas.openxmlformats.org/officeDocument/2006/relationships/hyperlink" Target="https://hal.science/hal-04230271v1" TargetMode="External"/><Relationship Id="rId38" Type="http://schemas.openxmlformats.org/officeDocument/2006/relationships/hyperlink" Target="https://hal.science/hal-04230280v1" TargetMode="External"/><Relationship Id="rId39" Type="http://schemas.openxmlformats.org/officeDocument/2006/relationships/hyperlink" Target="https://hal.science/hal-04230283v1" TargetMode="External"/><Relationship Id="rId40" Type="http://schemas.openxmlformats.org/officeDocument/2006/relationships/hyperlink" Target="https://hal.science/hal-04230335v1" TargetMode="External"/><Relationship Id="rId41" Type="http://schemas.openxmlformats.org/officeDocument/2006/relationships/hyperlink" Target="https://hal.science/hal-04230290v1" TargetMode="External"/><Relationship Id="rId42" Type="http://schemas.openxmlformats.org/officeDocument/2006/relationships/hyperlink" Target="https://hal.science/hal-04230340v1" TargetMode="External"/><Relationship Id="rId43" Type="http://schemas.openxmlformats.org/officeDocument/2006/relationships/hyperlink" Target="https://hal.science/hal-04230341v1" TargetMode="External"/><Relationship Id="rId44" Type="http://schemas.openxmlformats.org/officeDocument/2006/relationships/hyperlink" Target="https://hal.science/hal-04230350v1" TargetMode="External"/><Relationship Id="rId45" Type="http://schemas.openxmlformats.org/officeDocument/2006/relationships/hyperlink" Target="https://hal.science/hal-04230326v1" TargetMode="External"/><Relationship Id="rId46" Type="http://schemas.openxmlformats.org/officeDocument/2006/relationships/hyperlink" Target="https://hal.science/hal-04230328v1" TargetMode="External"/><Relationship Id="rId47" Type="http://schemas.openxmlformats.org/officeDocument/2006/relationships/hyperlink" Target="https://hal.science/hal-04230333v1" TargetMode="External"/><Relationship Id="rId48" Type="http://schemas.openxmlformats.org/officeDocument/2006/relationships/hyperlink" Target="https://hal.science/hal-04230330v1" TargetMode="External"/><Relationship Id="rId49" Type="http://schemas.openxmlformats.org/officeDocument/2006/relationships/hyperlink" Target="https://hal.science/hal-04230331v1" TargetMode="External"/><Relationship Id="rId50" Type="http://schemas.openxmlformats.org/officeDocument/2006/relationships/hyperlink" Target="https://hal.science/hal-03905831v1" TargetMode="External"/><Relationship Id="rId51" Type="http://schemas.openxmlformats.org/officeDocument/2006/relationships/hyperlink" Target="https://hal.science/hal-03906363v1" TargetMode="External"/><Relationship Id="rId52" Type="http://schemas.openxmlformats.org/officeDocument/2006/relationships/hyperlink" Target="https://hal.science/hal-03906331v1" TargetMode="External"/><Relationship Id="rId53" Type="http://schemas.openxmlformats.org/officeDocument/2006/relationships/hyperlink" Target="https://hal.science/hal-03905766v1" TargetMode="External"/><Relationship Id="rId54" Type="http://schemas.openxmlformats.org/officeDocument/2006/relationships/hyperlink" Target="https://hal.science/hal-03905765v1" TargetMode="External"/><Relationship Id="rId55" Type="http://schemas.openxmlformats.org/officeDocument/2006/relationships/hyperlink" Target="https://hal.science/hal-03905778v1" TargetMode="External"/><Relationship Id="rId56" Type="http://schemas.openxmlformats.org/officeDocument/2006/relationships/hyperlink" Target="https://hal.science/hal-03906341v1" TargetMode="External"/><Relationship Id="rId57" Type="http://schemas.openxmlformats.org/officeDocument/2006/relationships/hyperlink" Target="https://hal.science/hal-03906371v1" TargetMode="External"/><Relationship Id="rId58" Type="http://schemas.openxmlformats.org/officeDocument/2006/relationships/hyperlink" Target="https://hal.science/hal-03905769v1" TargetMode="External"/><Relationship Id="rId59" Type="http://schemas.openxmlformats.org/officeDocument/2006/relationships/hyperlink" Target="https://hal.science/hal-03905785v1" TargetMode="External"/><Relationship Id="rId60" Type="http://schemas.openxmlformats.org/officeDocument/2006/relationships/hyperlink" Target="https://hal.science/hal-03905774v1" TargetMode="External"/><Relationship Id="rId61" Type="http://schemas.openxmlformats.org/officeDocument/2006/relationships/hyperlink" Target="https://hal.science/hal-03906235v1" TargetMode="External"/><Relationship Id="rId62" Type="http://schemas.openxmlformats.org/officeDocument/2006/relationships/hyperlink" Target="https://hal.science/hal-03906345v1" TargetMode="External"/><Relationship Id="rId63" Type="http://schemas.openxmlformats.org/officeDocument/2006/relationships/hyperlink" Target="https://hal.science/hal-03906356v1" TargetMode="External"/><Relationship Id="rId64" Type="http://schemas.openxmlformats.org/officeDocument/2006/relationships/hyperlink" Target="https://hal.science/hal-03906351v1" TargetMode="External"/><Relationship Id="rId65" Type="http://schemas.openxmlformats.org/officeDocument/2006/relationships/hyperlink" Target="https://hal.science/hal-03905776v1" TargetMode="External"/><Relationship Id="rId66" Type="http://schemas.openxmlformats.org/officeDocument/2006/relationships/hyperlink" Target="https://hal.science/hal-04230304v1" TargetMode="External"/><Relationship Id="rId67" Type="http://schemas.openxmlformats.org/officeDocument/2006/relationships/hyperlink" Target="https://hal.science/hal-03905795v1" TargetMode="External"/><Relationship Id="rId68" Type="http://schemas.openxmlformats.org/officeDocument/2006/relationships/hyperlink" Target="https://hal.science/search/index/?q=*&amp;authFullName_s=Christophe Th&#233;baud" TargetMode="External"/><Relationship Id="rId69" Type="http://schemas.openxmlformats.org/officeDocument/2006/relationships/hyperlink" Target="https://hal.science/hal-03905854v1" TargetMode="External"/><Relationship Id="rId70" Type="http://schemas.openxmlformats.org/officeDocument/2006/relationships/hyperlink" Target="https://hal.science/hal-03905392v1" TargetMode="External"/><Relationship Id="rId71" Type="http://schemas.openxmlformats.org/officeDocument/2006/relationships/hyperlink" Target="https://dx.doi.org/10.1007/978-3-030-72527-3" TargetMode="External"/><Relationship Id="rId72" Type="http://schemas.openxmlformats.org/officeDocument/2006/relationships/hyperlink" Target="https://hal.science/hal-03905996v1" TargetMode="External"/><Relationship Id="rId73" Type="http://schemas.openxmlformats.org/officeDocument/2006/relationships/hyperlink" Target="https://hal.science/hal-03906007v1" TargetMode="External"/><Relationship Id="rId74" Type="http://schemas.openxmlformats.org/officeDocument/2006/relationships/hyperlink" Target="https://hal.science/hal-03905987v1" TargetMode="External"/><Relationship Id="rId75" Type="http://schemas.openxmlformats.org/officeDocument/2006/relationships/hyperlink" Target="https://hal.science/hal-03906119v1" TargetMode="External"/><Relationship Id="rId76" Type="http://schemas.openxmlformats.org/officeDocument/2006/relationships/hyperlink" Target="https://hal.science/hal-03906107v1" TargetMode="External"/><Relationship Id="rId77" Type="http://schemas.openxmlformats.org/officeDocument/2006/relationships/hyperlink" Target="https://hal.science/hal-03906137v1" TargetMode="External"/><Relationship Id="rId78" Type="http://schemas.openxmlformats.org/officeDocument/2006/relationships/hyperlink" Target="https://hal.science/hal-03906116v1" TargetMode="External"/><Relationship Id="rId79" Type="http://schemas.openxmlformats.org/officeDocument/2006/relationships/hyperlink" Target="https://hal.science/hal-03906111v1" TargetMode="External"/><Relationship Id="rId80" Type="http://schemas.openxmlformats.org/officeDocument/2006/relationships/hyperlink" Target="https://hal.science/hal-03906150v1" TargetMode="External"/><Relationship Id="rId81" Type="http://schemas.openxmlformats.org/officeDocument/2006/relationships/hyperlink" Target="https://hal.science/hal-03906153v1" TargetMode="External"/><Relationship Id="rId82" Type="http://schemas.openxmlformats.org/officeDocument/2006/relationships/hyperlink" Target="https://hal.science/hal-03906132v1" TargetMode="External"/><Relationship Id="rId83" Type="http://schemas.openxmlformats.org/officeDocument/2006/relationships/hyperlink" Target="https://hal.science/hal-03906145v1" TargetMode="External"/><Relationship Id="rId84" Type="http://schemas.openxmlformats.org/officeDocument/2006/relationships/hyperlink" Target="https://hal.science/hal-03905399v1" TargetMode="External"/><Relationship Id="rId85" Type="http://schemas.openxmlformats.org/officeDocument/2006/relationships/hyperlink" Target="https://hal.science/hal-03906121v1" TargetMode="External"/><Relationship Id="rId86" Type="http://schemas.openxmlformats.org/officeDocument/2006/relationships/hyperlink" Target="https://hal.science/hal-03906169v1" TargetMode="External"/><Relationship Id="rId87" Type="http://schemas.openxmlformats.org/officeDocument/2006/relationships/hyperlink" Target="https://hal.science/hal-03906157v1" TargetMode="External"/><Relationship Id="rId88" Type="http://schemas.openxmlformats.org/officeDocument/2006/relationships/hyperlink" Target="https://hal.science/hal-03906184v1" TargetMode="External"/><Relationship Id="rId89" Type="http://schemas.openxmlformats.org/officeDocument/2006/relationships/hyperlink" Target="https://hal.science/hal-03906161v1" TargetMode="External"/><Relationship Id="rId90" Type="http://schemas.openxmlformats.org/officeDocument/2006/relationships/hyperlink" Target="https://hal.science/hal-03906180v1" TargetMode="External"/><Relationship Id="rId91" Type="http://schemas.openxmlformats.org/officeDocument/2006/relationships/hyperlink" Target="https://hal.science/hal-03906174v1" TargetMode="External"/><Relationship Id="rId92" Type="http://schemas.openxmlformats.org/officeDocument/2006/relationships/hyperlink" Target="https://hal.science/hal-03906189v1" TargetMode="External"/><Relationship Id="rId93" Type="http://schemas.openxmlformats.org/officeDocument/2006/relationships/hyperlink" Target="https://hal.science/hal-03906202v1" TargetMode="External"/><Relationship Id="rId94" Type="http://schemas.openxmlformats.org/officeDocument/2006/relationships/hyperlink" Target="https://hal.science/hal-03906195v1" TargetMode="External"/><Relationship Id="rId95" Type="http://schemas.openxmlformats.org/officeDocument/2006/relationships/hyperlink" Target="https://hal.science/hal-03905802v1" TargetMode="External"/><Relationship Id="rId96" Type="http://schemas.openxmlformats.org/officeDocument/2006/relationships/hyperlink" Target="https://hal.science/search/index/?q=*&amp;authFullName_s=Gis&#232;le S&#233;ginger" TargetMode="External"/><Relationship Id="rId97" Type="http://schemas.openxmlformats.org/officeDocument/2006/relationships/hyperlink" Target="https://hal.science/search/index/?q=*&amp;authFullName_s=Laurence Dahan-Gaida" TargetMode="External"/><Relationship Id="rId98" Type="http://schemas.openxmlformats.org/officeDocument/2006/relationships/hyperlink" Target="https://hal.science/search/index/?q=*&amp;authFullName_s=Christine Maillard" TargetMode="External"/><Relationship Id="rId99" Type="http://schemas.openxmlformats.org/officeDocument/2006/relationships/hyperlink" Target="https://hal.science/hal-03906206v1" TargetMode="External"/><Relationship Id="rId100" Type="http://schemas.openxmlformats.org/officeDocument/2006/relationships/hyperlink" Target="https://hal.science/hal-03906210v1" TargetMode="External"/><Relationship Id="rId101" Type="http://schemas.openxmlformats.org/officeDocument/2006/relationships/hyperlink" Target="https://hal.science/hal-03906198v1" TargetMode="External"/><Relationship Id="rId102" Type="http://schemas.openxmlformats.org/officeDocument/2006/relationships/hyperlink" Target="https://hal.science/hal-03906395v1" TargetMode="External"/><Relationship Id="rId103" Type="http://schemas.openxmlformats.org/officeDocument/2006/relationships/hyperlink" Target="https://hal.science/search/index/?q=*&amp;authFullName_s=Emeline Jouve" TargetMode="External"/><Relationship Id="rId104" Type="http://schemas.openxmlformats.org/officeDocument/2006/relationships/hyperlink" Target="https://hal.science/search/index/?q=*&amp;authFullName_s=Aur&#233;lie Guillain" TargetMode="External"/><Relationship Id="rId105" Type="http://schemas.openxmlformats.org/officeDocument/2006/relationships/hyperlink" Target="https://hal.science/hal-03905397v1" TargetMode="External"/><Relationship Id="rId106" Type="http://schemas.openxmlformats.org/officeDocument/2006/relationships/hyperlink" Target="https://dx.doi.org/10.4324/9781315596143" TargetMode="External"/><Relationship Id="rId107" Type="http://schemas.openxmlformats.org/officeDocument/2006/relationships/hyperlink" Target="https://univ-tlse2.hal.science/hal-04684334v1" TargetMode="External"/><Relationship Id="rId108" Type="http://schemas.openxmlformats.org/officeDocument/2006/relationships/hyperlink" Target="https://hal.science/search/index/?q=*&amp;authFullName_s=Emeline Jeanne Jouve" TargetMode="External"/><Relationship Id="rId109" Type="http://schemas.openxmlformats.org/officeDocument/2006/relationships/hyperlink" Target="https://hal.science/hal-03998424v1" TargetMode="External"/><Relationship Id="rId110" Type="http://schemas.openxmlformats.org/officeDocument/2006/relationships/hyperlink" Target="https://hal.science/hal-03905393v1" TargetMode="External"/><Relationship Id="rId111" Type="http://schemas.openxmlformats.org/officeDocument/2006/relationships/hyperlink" Target="https://dx.doi.org/10.1057/9781137342409" TargetMode="External"/><Relationship Id="rId112" Type="http://schemas.openxmlformats.org/officeDocument/2006/relationships/hyperlink" Target="https://hal.science/hal-03906403v1" TargetMode="External"/><Relationship Id="rId113" Type="http://schemas.openxmlformats.org/officeDocument/2006/relationships/hyperlink" Target="https://hal.science/search/index/?q=*&amp;authFullName_s=Marie Christel Bouchet" TargetMode="External"/><Relationship Id="rId114" Type="http://schemas.openxmlformats.org/officeDocument/2006/relationships/hyperlink" Target="https://hal.science/hal-03906411v1" TargetMode="External"/><Relationship Id="rId115" Type="http://schemas.openxmlformats.org/officeDocument/2006/relationships/hyperlink" Target="https://hal.science/hal-03906422v1" TargetMode="External"/><Relationship Id="rId116" Type="http://schemas.openxmlformats.org/officeDocument/2006/relationships/hyperlink" Target="https://hal.science/hal-03906453v1" TargetMode="External"/><Relationship Id="rId117" Type="http://schemas.openxmlformats.org/officeDocument/2006/relationships/hyperlink" Target="https://hal.science/hal-03906433v1" TargetMode="External"/><Relationship Id="rId118" Type="http://schemas.openxmlformats.org/officeDocument/2006/relationships/hyperlink" Target="https://hal.science/hal-03905401v1" TargetMode="External"/><Relationship Id="rId119" Type="http://schemas.openxmlformats.org/officeDocument/2006/relationships/hyperlink" Target="https://hal.science/hal-03998436v1" TargetMode="External"/><Relationship Id="rId120" Type="http://schemas.openxmlformats.org/officeDocument/2006/relationships/hyperlink" Target="https://hal.science/hal-03905749v1" TargetMode="External"/><Relationship Id="rId121" Type="http://schemas.openxmlformats.org/officeDocument/2006/relationships/hyperlink" Target="https://dx.doi.org/10.1093/ahr/rhac272" TargetMode="External"/><Relationship Id="rId122" Type="http://schemas.openxmlformats.org/officeDocument/2006/relationships/hyperlink" Target="https://hal.science/hal-03905753v1" TargetMode="External"/><Relationship Id="rId123" Type="http://schemas.openxmlformats.org/officeDocument/2006/relationships/hyperlink" Target="https://hal.science/hal-03905756v1" TargetMode="External"/><Relationship Id="rId124" Type="http://schemas.openxmlformats.org/officeDocument/2006/relationships/hyperlink" Target="https://dx.doi.org/10.4000/hms.3543" TargetMode="External"/><Relationship Id="rId125" Type="http://schemas.openxmlformats.org/officeDocument/2006/relationships/hyperlink" Target="https://hal.science/hal-03905758v1" TargetMode="External"/><Relationship Id="rId126" Type="http://schemas.openxmlformats.org/officeDocument/2006/relationships/hyperlink" Target="https://dx.doi.org/10.4000/hms.2893" TargetMode="External"/><Relationship Id="rId127" Type="http://schemas.openxmlformats.org/officeDocument/2006/relationships/hyperlink" Target="https://hal.science/hal-03905747v1" TargetMode="External"/><Relationship Id="rId128" Type="http://schemas.openxmlformats.org/officeDocument/2006/relationships/hyperlink" Target="https://hal.science/hal-03905744v1" TargetMode="External"/><Relationship Id="rId129" Type="http://schemas.openxmlformats.org/officeDocument/2006/relationships/hyperlink" Target="https://hal.science/hal-03905760v1" TargetMode="External"/><Relationship Id="rId130" Type="http://schemas.openxmlformats.org/officeDocument/2006/relationships/hyperlink" Target="https://hal.science/hal-03905745v1" TargetMode="External"/><Relationship Id="rId131" Type="http://schemas.openxmlformats.org/officeDocument/2006/relationships/hyperlink" Target="https://hal.science/hal-03999691v1" TargetMode="External"/><Relationship Id="rId132" Type="http://schemas.openxmlformats.org/officeDocument/2006/relationships/hyperlink" Target="https://dx.doi.org/10.4000/miranda.8060" TargetMode="External"/><Relationship Id="rId133" Type="http://schemas.openxmlformats.org/officeDocument/2006/relationships/hyperlink" Target="https://hal.science/hal-03999704v1" TargetMode="External"/><Relationship Id="rId134" Type="http://schemas.openxmlformats.org/officeDocument/2006/relationships/hyperlink" Target="https://dx.doi.org/10.4000/hms.916" TargetMode="External"/><Relationship Id="rId135" Type="http://schemas.openxmlformats.org/officeDocument/2006/relationships/hyperlink" Target="https://hal.science/hal-03999699v1" TargetMode="External"/><Relationship Id="rId136" Type="http://schemas.openxmlformats.org/officeDocument/2006/relationships/hyperlink" Target="https://dx.doi.org/10.4000/hms.922" TargetMode="External"/><Relationship Id="rId137" Type="http://schemas.openxmlformats.org/officeDocument/2006/relationships/hyperlink" Target="https://hal.science/hal-03999694v1" TargetMode="External"/><Relationship Id="rId138" Type="http://schemas.openxmlformats.org/officeDocument/2006/relationships/hyperlink" Target="https://dx.doi.org/10.4000/miranda.8039" TargetMode="External"/><Relationship Id="rId139" Type="http://schemas.openxmlformats.org/officeDocument/2006/relationships/hyperlink" Target="https://hal.science/hal-03999562v1" TargetMode="External"/><Relationship Id="rId140" Type="http://schemas.openxmlformats.org/officeDocument/2006/relationships/hyperlink" Target="https://hal.science/hal-03999570v1" TargetMode="External"/><Relationship Id="rId141" Type="http://schemas.openxmlformats.org/officeDocument/2006/relationships/hyperlink" Target="https://hal.science/hal-03999708v1" TargetMode="External"/><Relationship Id="rId142" Type="http://schemas.openxmlformats.org/officeDocument/2006/relationships/hyperlink" Target="https://dx.doi.org/10.4000/miranda.7149" TargetMode="External"/><Relationship Id="rId143" Type="http://schemas.openxmlformats.org/officeDocument/2006/relationships/hyperlink" Target="https://hal.science/hal-03999577v1" TargetMode="External"/><Relationship Id="rId144" Type="http://schemas.openxmlformats.org/officeDocument/2006/relationships/hyperlink" Target="https://hal.science/hal-03999602v1" TargetMode="External"/><Relationship Id="rId145" Type="http://schemas.openxmlformats.org/officeDocument/2006/relationships/hyperlink" Target="https://dx.doi.org/10.4000/rgi.1509" TargetMode="External"/><Relationship Id="rId146" Type="http://schemas.openxmlformats.org/officeDocument/2006/relationships/hyperlink" Target="https://hal.science/hal-03999726v1" TargetMode="External"/><Relationship Id="rId147" Type="http://schemas.openxmlformats.org/officeDocument/2006/relationships/hyperlink" Target="https://dx.doi.org/10.4000/cve.1295" TargetMode="External"/><Relationship Id="rId148" Type="http://schemas.openxmlformats.org/officeDocument/2006/relationships/hyperlink" Target="https://hal.science/hal-03999714v1" TargetMode="External"/><Relationship Id="rId149" Type="http://schemas.openxmlformats.org/officeDocument/2006/relationships/hyperlink" Target="https://dx.doi.org/10.4000/miranda.6409" TargetMode="External"/><Relationship Id="rId150" Type="http://schemas.openxmlformats.org/officeDocument/2006/relationships/hyperlink" Target="https://hal.science/hal-03999725v1" TargetMode="External"/><Relationship Id="rId151" Type="http://schemas.openxmlformats.org/officeDocument/2006/relationships/hyperlink" Target="https://dx.doi.org/10.4000/miranda.5981" TargetMode="External"/><Relationship Id="rId152" Type="http://schemas.openxmlformats.org/officeDocument/2006/relationships/hyperlink" Target="https://hal.science/hal-03999721v1" TargetMode="External"/><Relationship Id="rId153" Type="http://schemas.openxmlformats.org/officeDocument/2006/relationships/hyperlink" Target="https://dx.doi.org/10.1386/nzps.2.1.83_5" TargetMode="External"/><Relationship Id="rId154" Type="http://schemas.openxmlformats.org/officeDocument/2006/relationships/hyperlink" Target="https://hal.science/hal-03999711v1" TargetMode="External"/><Relationship Id="rId155" Type="http://schemas.openxmlformats.org/officeDocument/2006/relationships/hyperlink" Target="https://dx.doi.org/10.4000/miranda.6413" TargetMode="External"/><Relationship Id="rId156" Type="http://schemas.openxmlformats.org/officeDocument/2006/relationships/hyperlink" Target="https://hal.science/hal-03999729v1" TargetMode="External"/><Relationship Id="rId157" Type="http://schemas.openxmlformats.org/officeDocument/2006/relationships/hyperlink" Target="https://dx.doi.org/10.4000/hms.520" TargetMode="External"/><Relationship Id="rId158" Type="http://schemas.openxmlformats.org/officeDocument/2006/relationships/hyperlink" Target="https://hal.science/hal-03999609v1" TargetMode="External"/><Relationship Id="rId159" Type="http://schemas.openxmlformats.org/officeDocument/2006/relationships/hyperlink" Target="https://hal.science/hal-03999749v1" TargetMode="External"/><Relationship Id="rId160" Type="http://schemas.openxmlformats.org/officeDocument/2006/relationships/hyperlink" Target="https://hal.science/hal-03999613v1" TargetMode="External"/><Relationship Id="rId161" Type="http://schemas.openxmlformats.org/officeDocument/2006/relationships/hyperlink" Target="https://hal.science/hal-03999746v1" TargetMode="External"/><Relationship Id="rId162" Type="http://schemas.openxmlformats.org/officeDocument/2006/relationships/hyperlink" Target="https://dx.doi.org/10.4000/miranda.3379" TargetMode="External"/><Relationship Id="rId163" Type="http://schemas.openxmlformats.org/officeDocument/2006/relationships/hyperlink" Target="https://hal.science/hal-03999629v1" TargetMode="External"/><Relationship Id="rId164" Type="http://schemas.openxmlformats.org/officeDocument/2006/relationships/hyperlink" Target="https://hal.science/hal-03999760v1" TargetMode="External"/><Relationship Id="rId165" Type="http://schemas.openxmlformats.org/officeDocument/2006/relationships/hyperlink" Target="https://dx.doi.org/10.4000/miranda.3057" TargetMode="External"/><Relationship Id="rId166" Type="http://schemas.openxmlformats.org/officeDocument/2006/relationships/hyperlink" Target="https://hal.science/hal-03999637v1" TargetMode="External"/><Relationship Id="rId167" Type="http://schemas.openxmlformats.org/officeDocument/2006/relationships/hyperlink" Target="https://hal.science/hal-03999642v1" TargetMode="External"/><Relationship Id="rId168" Type="http://schemas.openxmlformats.org/officeDocument/2006/relationships/hyperlink" Target="https://hal.science/hal-03999625v1" TargetMode="External"/><Relationship Id="rId169" Type="http://schemas.openxmlformats.org/officeDocument/2006/relationships/hyperlink" Target="https://dx.doi.org/10.1080/09699082.2013.768804" TargetMode="External"/><Relationship Id="rId170" Type="http://schemas.openxmlformats.org/officeDocument/2006/relationships/hyperlink" Target="https://hal.science/hal-03999757v1" TargetMode="External"/><Relationship Id="rId171" Type="http://schemas.openxmlformats.org/officeDocument/2006/relationships/hyperlink" Target="https://dx.doi.org/10.4000/miranda.4586" TargetMode="External"/><Relationship Id="rId172" Type="http://schemas.openxmlformats.org/officeDocument/2006/relationships/hyperlink" Target="https://hal.science/hal-03999754v1" TargetMode="External"/><Relationship Id="rId173" Type="http://schemas.openxmlformats.org/officeDocument/2006/relationships/hyperlink" Target="https://hal.science/hal-03999750v1" TargetMode="External"/><Relationship Id="rId174" Type="http://schemas.openxmlformats.org/officeDocument/2006/relationships/hyperlink" Target="https://dx.doi.org/10.4000/miranda.3078" TargetMode="External"/><Relationship Id="rId175" Type="http://schemas.openxmlformats.org/officeDocument/2006/relationships/hyperlink" Target="https://hal.science/hal-03999759v1" TargetMode="External"/><Relationship Id="rId176" Type="http://schemas.openxmlformats.org/officeDocument/2006/relationships/hyperlink" Target="https://dx.doi.org/10.4000/hms.257" TargetMode="External"/><Relationship Id="rId177" Type="http://schemas.openxmlformats.org/officeDocument/2006/relationships/hyperlink" Target="https://hal.science/hal-03999756v1" TargetMode="External"/><Relationship Id="rId178" Type="http://schemas.openxmlformats.org/officeDocument/2006/relationships/hyperlink" Target="https://dx.doi.org/10.4000/miranda.4557" TargetMode="External"/><Relationship Id="rId179" Type="http://schemas.openxmlformats.org/officeDocument/2006/relationships/hyperlink" Target="https://hal.science/hal-03999632v1" TargetMode="External"/><Relationship Id="rId180" Type="http://schemas.openxmlformats.org/officeDocument/2006/relationships/hyperlink" Target="https://hal.science/hal-03999758v1" TargetMode="External"/><Relationship Id="rId181" Type="http://schemas.openxmlformats.org/officeDocument/2006/relationships/hyperlink" Target="https://dx.doi.org/10.4000/miranda.4600" TargetMode="External"/><Relationship Id="rId182" Type="http://schemas.openxmlformats.org/officeDocument/2006/relationships/hyperlink" Target="https://hal.science/hal-03999773v1" TargetMode="External"/><Relationship Id="rId183" Type="http://schemas.openxmlformats.org/officeDocument/2006/relationships/hyperlink" Target="https://dx.doi.org/10.4000/miranda.2194" TargetMode="External"/><Relationship Id="rId184" Type="http://schemas.openxmlformats.org/officeDocument/2006/relationships/hyperlink" Target="https://hal.science/hal-03999767v1" TargetMode="External"/><Relationship Id="rId185" Type="http://schemas.openxmlformats.org/officeDocument/2006/relationships/hyperlink" Target="https://hal.science/hal-03999769v1" TargetMode="External"/><Relationship Id="rId186" Type="http://schemas.openxmlformats.org/officeDocument/2006/relationships/hyperlink" Target="https://dx.doi.org/10.4000/miranda.2184" TargetMode="External"/><Relationship Id="rId187" Type="http://schemas.openxmlformats.org/officeDocument/2006/relationships/hyperlink" Target="https://hal.science/hal-03999771v1" TargetMode="External"/><Relationship Id="rId188" Type="http://schemas.openxmlformats.org/officeDocument/2006/relationships/hyperlink" Target="https://dx.doi.org/10.4000/miranda.5085" TargetMode="External"/><Relationship Id="rId189" Type="http://schemas.openxmlformats.org/officeDocument/2006/relationships/hyperlink" Target="https://hal.science/hal-03999764v1" TargetMode="External"/><Relationship Id="rId190" Type="http://schemas.openxmlformats.org/officeDocument/2006/relationships/hyperlink" Target="https://dx.doi.org/10.4000/miranda.2550" TargetMode="External"/><Relationship Id="rId191" Type="http://schemas.openxmlformats.org/officeDocument/2006/relationships/hyperlink" Target="https://hal.science/hal-03999765v1" TargetMode="External"/><Relationship Id="rId192" Type="http://schemas.openxmlformats.org/officeDocument/2006/relationships/hyperlink" Target="https://dx.doi.org/10.4000/miranda.2570" TargetMode="External"/><Relationship Id="rId193" Type="http://schemas.openxmlformats.org/officeDocument/2006/relationships/hyperlink" Target="https://hal.science/hal-03999762v1" TargetMode="External"/><Relationship Id="rId194" Type="http://schemas.openxmlformats.org/officeDocument/2006/relationships/hyperlink" Target="https://dx.doi.org/10.4000/miranda.2559" TargetMode="External"/><Relationship Id="rId195" Type="http://schemas.openxmlformats.org/officeDocument/2006/relationships/hyperlink" Target="https://hal.science/hal-03999774v1" TargetMode="External"/><Relationship Id="rId196" Type="http://schemas.openxmlformats.org/officeDocument/2006/relationships/hyperlink" Target="https://dx.doi.org/10.4000/cve.2235" TargetMode="External"/><Relationship Id="rId197" Type="http://schemas.openxmlformats.org/officeDocument/2006/relationships/hyperlink" Target="https://hal.science/hal-03999768v1" TargetMode="External"/><Relationship Id="rId198" Type="http://schemas.openxmlformats.org/officeDocument/2006/relationships/hyperlink" Target="https://dx.doi.org/10.4000/miranda.5075" TargetMode="External"/><Relationship Id="rId199" Type="http://schemas.openxmlformats.org/officeDocument/2006/relationships/hyperlink" Target="https://hal.science/hal-03999656v1" TargetMode="External"/><Relationship Id="rId200" Type="http://schemas.openxmlformats.org/officeDocument/2006/relationships/hyperlink" Target="https://hal.science/hal-03999781v1" TargetMode="External"/><Relationship Id="rId201" Type="http://schemas.openxmlformats.org/officeDocument/2006/relationships/hyperlink" Target="https://dx.doi.org/10.4000/miranda.810" TargetMode="External"/><Relationship Id="rId202" Type="http://schemas.openxmlformats.org/officeDocument/2006/relationships/hyperlink" Target="https://hal.science/hal-03999775v1" TargetMode="External"/><Relationship Id="rId203" Type="http://schemas.openxmlformats.org/officeDocument/2006/relationships/hyperlink" Target="https://dx.doi.org/10.4000/miranda.1677" TargetMode="External"/><Relationship Id="rId204" Type="http://schemas.openxmlformats.org/officeDocument/2006/relationships/hyperlink" Target="https://hal.science/hal-03999778v1" TargetMode="External"/><Relationship Id="rId205" Type="http://schemas.openxmlformats.org/officeDocument/2006/relationships/hyperlink" Target="https://dx.doi.org/10.4000/miranda.1452" TargetMode="External"/><Relationship Id="rId206" Type="http://schemas.openxmlformats.org/officeDocument/2006/relationships/hyperlink" Target="https://hal.science/hal-03999646v1" TargetMode="External"/><Relationship Id="rId207" Type="http://schemas.openxmlformats.org/officeDocument/2006/relationships/hyperlink" Target="https://hal.science/hal-03999782v1" TargetMode="External"/><Relationship Id="rId208" Type="http://schemas.openxmlformats.org/officeDocument/2006/relationships/hyperlink" Target="https://dx.doi.org/10.4000/miranda.832" TargetMode="External"/><Relationship Id="rId209" Type="http://schemas.openxmlformats.org/officeDocument/2006/relationships/hyperlink" Target="https://hal.science/hal-03999776v1" TargetMode="External"/><Relationship Id="rId210" Type="http://schemas.openxmlformats.org/officeDocument/2006/relationships/hyperlink" Target="https://dx.doi.org/10.4000/miranda.1691" TargetMode="External"/><Relationship Id="rId211" Type="http://schemas.openxmlformats.org/officeDocument/2006/relationships/hyperlink" Target="https://hal.science/hal-03999780v1" TargetMode="External"/><Relationship Id="rId212" Type="http://schemas.openxmlformats.org/officeDocument/2006/relationships/hyperlink" Target="https://dx.doi.org/10.4000/cve.2788" TargetMode="External"/><Relationship Id="rId213" Type="http://schemas.openxmlformats.org/officeDocument/2006/relationships/hyperlink" Target="https://hal.science/hal-03999779v1" TargetMode="External"/><Relationship Id="rId214" Type="http://schemas.openxmlformats.org/officeDocument/2006/relationships/hyperlink" Target="https://dx.doi.org/10.4000/miranda.1393" TargetMode="External"/><Relationship Id="rId215" Type="http://schemas.openxmlformats.org/officeDocument/2006/relationships/hyperlink" Target="https://hal.science/hal-03999783v1" TargetMode="External"/><Relationship Id="rId216" Type="http://schemas.openxmlformats.org/officeDocument/2006/relationships/hyperlink" Target="https://dx.doi.org/10.4000/miranda.514" TargetMode="External"/><Relationship Id="rId217" Type="http://schemas.openxmlformats.org/officeDocument/2006/relationships/hyperlink" Target="https://hal.science/hal-03999664v1" TargetMode="External"/><Relationship Id="rId218" Type="http://schemas.openxmlformats.org/officeDocument/2006/relationships/hyperlink" Target="https://dx.doi.org/10.1353/uni.0.0467" TargetMode="External"/><Relationship Id="rId219" Type="http://schemas.openxmlformats.org/officeDocument/2006/relationships/hyperlink" Target="https://hal.science/hal-03999788v1" TargetMode="External"/><Relationship Id="rId220" Type="http://schemas.openxmlformats.org/officeDocument/2006/relationships/hyperlink" Target="https://dx.doi.org/10.4000/caliban.1786" TargetMode="External"/><Relationship Id="rId221" Type="http://schemas.openxmlformats.org/officeDocument/2006/relationships/hyperlink" Target="https://hal.science/hal-03999790v1" TargetMode="External"/><Relationship Id="rId222" Type="http://schemas.openxmlformats.org/officeDocument/2006/relationships/hyperlink" Target="https://hal.science/hal-03999668v1" TargetMode="External"/><Relationship Id="rId223" Type="http://schemas.openxmlformats.org/officeDocument/2006/relationships/hyperlink" Target="https://dx.doi.org/10.1179/147489309X431584" TargetMode="External"/><Relationship Id="rId224" Type="http://schemas.openxmlformats.org/officeDocument/2006/relationships/hyperlink" Target="https://hal.science/hal-03999678v1" TargetMode="External"/><Relationship Id="rId225" Type="http://schemas.openxmlformats.org/officeDocument/2006/relationships/hyperlink" Target="https://dx.doi.org/10.4000/cve.8511" TargetMode="External"/><Relationship Id="rId226" Type="http://schemas.openxmlformats.org/officeDocument/2006/relationships/hyperlink" Target="https://hal.science/hal-03999677v1" TargetMode="External"/><Relationship Id="rId227" Type="http://schemas.openxmlformats.org/officeDocument/2006/relationships/hyperlink" Target="https://dx.doi.org/10.4000/caliban.1250" TargetMode="External"/><Relationship Id="rId228" Type="http://schemas.openxmlformats.org/officeDocument/2006/relationships/hyperlink" Target="https://hal.science/hal-04230352v1" TargetMode="External"/><Relationship Id="rId229" Type="http://schemas.openxmlformats.org/officeDocument/2006/relationships/hyperlink" Target="https://dx.doi.org/10.4000/cve.10669" TargetMode="External"/><Relationship Id="rId230" Type="http://schemas.openxmlformats.org/officeDocument/2006/relationships/hyperlink" Target="https://hal.science/hal-04230354v1" TargetMode="External"/><Relationship Id="rId231" Type="http://schemas.openxmlformats.org/officeDocument/2006/relationships/hyperlink" Target="https://hal.science/hal-04230355v1" TargetMode="External"/><Relationship Id="rId232" Type="http://schemas.openxmlformats.org/officeDocument/2006/relationships/hyperlink" Target="https://dx.doi.org/10.4000/cve.13556" TargetMode="External"/><Relationship Id="rId233" Type="http://schemas.openxmlformats.org/officeDocument/2006/relationships/hyperlink" Target="https://hal.science/hal-04230353v1" TargetMode="External"/><Relationship Id="rId234" Type="http://schemas.openxmlformats.org/officeDocument/2006/relationships/hyperlink" Target="https://dx.doi.org/10.4000/cve.12526" TargetMode="External"/><Relationship Id="rId235" Type="http://schemas.openxmlformats.org/officeDocument/2006/relationships/hyperlink" Target="https://hal.science/hal-03905781v1" TargetMode="External"/><Relationship Id="rId236" Type="http://schemas.openxmlformats.org/officeDocument/2006/relationships/hyperlink" Target="https://hal.science/hal-03905806v1" TargetMode="External"/><Relationship Id="rId237" Type="http://schemas.openxmlformats.org/officeDocument/2006/relationships/hyperlink" Target="https://hal.science/hal-03905746v1" TargetMode="External"/><Relationship Id="rId238" Type="http://schemas.openxmlformats.org/officeDocument/2006/relationships/hyperlink" Target="https://hal.science/hal-03906440v1" TargetMode="External"/><Relationship Id="rId239" Type="http://schemas.openxmlformats.org/officeDocument/2006/relationships/hyperlink" Target="https://dx.doi.org/10.4000/hms.511" TargetMode="External"/><Relationship Id="rId240" Type="http://schemas.openxmlformats.org/officeDocument/2006/relationships/hyperlink" Target="https://hal.science/hal-03906445v1" TargetMode="External"/><Relationship Id="rId241" Type="http://schemas.openxmlformats.org/officeDocument/2006/relationships/hyperlink" Target="https://hal.science/search/index/?q=*&amp;authFullName_s=Catherine Lanone" TargetMode="External"/><Relationship Id="rId242" Type="http://schemas.openxmlformats.org/officeDocument/2006/relationships/hyperlink" Target="https://dx.doi.org/10.4000/miranda.321" TargetMode="External"/><Relationship Id="rId243" Type="http://schemas.openxmlformats.org/officeDocument/2006/relationships/hyperlink" Target="https://hal.science/hal-04230338v1" TargetMode="External"/><Relationship Id="rId244" Type="http://schemas.openxmlformats.org/officeDocument/2006/relationships/hyperlink" Target="https://hal.science/hal-04230344v1" TargetMode="External"/><Relationship Id="rId245" Type="http://schemas.openxmlformats.org/officeDocument/2006/relationships/hyperlink" Target="https://hal.science/hal-04230346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Talairach</dc:title>
  <dc:description>CV</dc:description>
  <dc:subject/>
  <cp:keywords/>
  <cp:category/>
  <cp:lastModifiedBy/>
  <dcterms:created xsi:type="dcterms:W3CDTF">2026-05-06T08:52:09+02:00</dcterms:created>
  <dcterms:modified xsi:type="dcterms:W3CDTF">2026-05-06T08:52:09+02:00</dcterms:modified>
</cp:coreProperties>
</file>

<file path=docProps/custom.xml><?xml version="1.0" encoding="utf-8"?>
<Properties xmlns="http://schemas.openxmlformats.org/officeDocument/2006/custom-properties" xmlns:vt="http://schemas.openxmlformats.org/officeDocument/2006/docPropsVTypes"/>
</file>