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BORDEREAUX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Quarante ans de « loi Littoral » : entre dérogations successives et adaptations aux territoires locaux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Le Droit Maritime Français</w:t></w:r><w:r><w:rPr/><w:t xml:space="preserve">, 2026, 889, pp.336</w:t></w:r></w:p><w:p><w:pPr/><w:r><w:rPr/><w:t xml:space="preserve">Article dans une revue</w:t></w:r></w:p><w:p><w:pPr/><w:hyperlink r:id="rId7" w:history="1"><w:r><w:rPr><w:color w:val="#410a8c"/><w:u w:val="single"/></w:rPr><w:t xml:space="preserve">hal-05589552v1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Chronique littoral &amp; milieux marins</w:t></w:r></w:hyperlink></w:p><w:p><w:pPr/><w:hyperlink r:id="rId8" w:history="1"><w:r><w:rPr><w:color w:val="#410a8c"/><w:u w:val="single"/></w:rPr><w:t xml:space="preserve">Laurent Bordereaux</w:t></w:r></w:hyperlink><w:r><w:rPr/><w:t xml:space="preserve">,</w:t></w:r><w:hyperlink r:id="rId10" w:history="1"><w:r><w:rPr><w:color w:val="#410a8c"/><w:u w:val="single"/></w:rPr><w:t xml:space="preserve">Catherine Roche</w:t></w:r></w:hyperlink></w:p><w:p><w:pPr/><w:r><w:rPr><w:i w:val="1"/><w:iCs w:val="1"/></w:rPr><w:t xml:space="preserve">Revue juridique de l'environnement</w:t></w:r><w:r><w:rPr/><w:t xml:space="preserve">, 2025, Vers un contrôle juridique des politiques publiques environnementales, 50 (3), pp.657-673</w:t></w:r></w:p><w:p><w:pPr/><w:r><w:rPr/><w:t xml:space="preserve">Article dans une revue</w:t></w:r></w:p><w:p><w:pPr/><w:hyperlink r:id="rId9" w:history="1"><w:r><w:rPr><w:color w:val="#410a8c"/><w:u w:val="single"/></w:rPr><w:t xml:space="preserve">hal-05481573v1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Biens culturels maritimes - Discussion autour d'une notion patrimoniale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Archéologia</w:t></w:r><w:r><w:rPr/><w:t xml:space="preserve">, 2025, 0642, pp.20</w:t></w:r></w:p><w:p><w:pPr/><w:r><w:rPr/><w:t xml:space="preserve">Article dans une revue</w:t></w:r></w:p><w:p><w:pPr/><w:hyperlink r:id="rId11" w:history="1"><w:r><w:rPr><w:color w:val="#410a8c"/><w:u w:val="single"/></w:rPr><w:t xml:space="preserve">hal-05069265v1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L'importance de la procédure d'archéologie préventive en mer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La Gazette des communes, des départements, des régions</w:t></w:r><w:r><w:rPr/><w:t xml:space="preserve">, 2025, https://www.lagazettedescommunes.com/969448/limportance-de-la-procedure-darcheologie-preventive-en-mer/</w:t></w:r></w:p><w:p><w:pPr/><w:r><w:rPr/><w:t xml:space="preserve">Article dans une revue</w:t></w:r></w:p><w:p><w:pPr/><w:hyperlink r:id="rId12" w:history="1"><w:r><w:rPr><w:color w:val="#410a8c"/><w:u w:val="single"/></w:rPr><w:t xml:space="preserve">hal-05596427v1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Chronique Littoral &amp; Milieux marins</w:t></w:r></w:hyperlink></w:p><w:p><w:pPr/><w:hyperlink r:id="rId8" w:history="1"><w:r><w:rPr><w:color w:val="#410a8c"/><w:u w:val="single"/></w:rPr><w:t xml:space="preserve">Laurent Bordereaux</w:t></w:r></w:hyperlink><w:r><w:rPr/><w:t xml:space="preserve">,</w:t></w:r><w:hyperlink r:id="rId10" w:history="1"><w:r><w:rPr><w:color w:val="#410a8c"/><w:u w:val="single"/></w:rPr><w:t xml:space="preserve">Catherine Roche</w:t></w:r></w:hyperlink></w:p><w:p><w:pPr/><w:r><w:rPr><w:i w:val="1"/><w:iCs w:val="1"/></w:rPr><w:t xml:space="preserve">Revue juridique de l'environnement</w:t></w:r><w:r><w:rPr/><w:t xml:space="preserve">, 2024, La réparation des dommages climatiques, 3 (49), pp.689-704</w:t></w:r></w:p><w:p><w:pPr/><w:r><w:rPr/><w:t xml:space="preserve">Article dans une revue</w:t></w:r></w:p><w:p><w:pPr/><w:hyperlink r:id="rId13" w:history="1"><w:r><w:rPr><w:color w:val="#410a8c"/><w:u w:val="single"/></w:rPr><w:t xml:space="preserve">halshs-04741896v1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centenaire du Droit maritime Français et l'essor du droit du littoral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Le Droit Maritime Français</w:t></w:r><w:r><w:rPr/><w:t xml:space="preserve">, 2023, 863, pp.983-986</w:t></w:r></w:p><w:p><w:pPr/><w:r><w:rPr/><w:t xml:space="preserve">Article dans une revue</w:t></w:r></w:p><w:p><w:pPr/><w:hyperlink r:id="rId14" w:history="1"><w:r><w:rPr><w:color w:val="#410a8c"/><w:u w:val="single"/></w:rPr><w:t xml:space="preserve">hal-04838298v1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l'implantation d'éoliennes flottantes en zone Natura 2000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Le Droit Maritime Français</w:t></w:r><w:r><w:rPr/><w:t xml:space="preserve">, 2022, pp.639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hal-04119145v1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Chronique Littoral & Milieux marins</w:t></w:r></w:hyperlink></w:p><w:p><w:pPr/><w:hyperlink r:id="rId8" w:history="1"><w:r><w:rPr><w:color w:val="#410a8c"/><w:u w:val="single"/></w:rPr><w:t xml:space="preserve">Laurent Bordereaux</w:t></w:r></w:hyperlink><w:r><w:rPr/><w:t xml:space="preserve">,</w:t></w:r><w:hyperlink r:id="rId10" w:history="1"><w:r><w:rPr><w:color w:val="#410a8c"/><w:u w:val="single"/></w:rPr><w:t xml:space="preserve">Catherine Roche</w:t></w:r></w:hyperlink></w:p><w:p><w:pPr/><w:r><w:rPr><w:i w:val="1"/><w:iCs w:val="1"/></w:rPr><w:t xml:space="preserve">Revue juridique de l'environnement</w:t></w:r><w:r><w:rPr/><w:t xml:space="preserve">, 2022, 47 (3), pp.617-634</w:t></w:r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halshs-03836678v1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droit de l'environnement à l'épreuve de l'éolien offshore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Actualité juridique Droit administratif</w:t></w:r><w:r><w:rPr/><w:t xml:space="preserve">, 2022, 20, pp.1121</w:t></w:r></w:p><w:p><w:pPr/><w:r><w:rPr/><w:t xml:space="preserve">Article dans une revue</w:t></w:r></w:p><w:p><w:pPr/><w:hyperlink r:id="rId17" w:history="1"><w:r><w:rPr><w:color w:val="#410a8c"/><w:u w:val="single"/></w:rPr><w:t xml:space="preserve">halshs-03693628v1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Chronique Littoral &amp; milieux marins</w:t></w:r></w:hyperlink></w:p><w:p><w:pPr/><w:hyperlink r:id="rId8" w:history="1"><w:r><w:rPr><w:color w:val="#410a8c"/><w:u w:val="single"/></w:rPr><w:t xml:space="preserve">Laurent Bordereaux</w:t></w:r></w:hyperlink><w:r><w:rPr/><w:t xml:space="preserve">,</w:t></w:r><w:hyperlink r:id="rId10" w:history="1"><w:r><w:rPr><w:color w:val="#410a8c"/><w:u w:val="single"/></w:rPr><w:t xml:space="preserve">Catherine Roche</w:t></w:r></w:hyperlink></w:p><w:p><w:pPr/><w:r><w:rPr><w:i w:val="1"/><w:iCs w:val="1"/></w:rPr><w:t xml:space="preserve">Revue juridique de l'environnement</w:t></w:r><w:r><w:rPr/><w:t xml:space="preserve">, 2021, 46 (3), pp.619-635</w:t></w:r></w:p><w:p><w:pPr/><w:r><w:rPr/><w:t xml:space="preserve">Article dans une revue</w:t></w:r></w:p><w:p><w:pPr/><w:hyperlink r:id="rId18" w:history="1"><w:r><w:rPr><w:color w:val="#410a8c"/><w:u w:val="single"/></w:rPr><w:t xml:space="preserve">hal-03374443v1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Faire mourir le SCoT ?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Actualité juridique Droit administratif</w:t></w:r><w:r><w:rPr/><w:t xml:space="preserve">, 2020, 11, pp.593</w:t></w:r></w:p><w:p><w:pPr/><w:r><w:rPr/><w:t xml:space="preserve">Article dans une revue</w:t></w:r></w:p><w:p><w:pPr/><w:hyperlink r:id="rId19" w:history="1"><w:r><w:rPr><w:color w:val="#410a8c"/><w:u w:val="single"/></w:rPr><w:t xml:space="preserve">halshs-02513493v1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What Law for Underwater Cultural Property ?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Neptunus</w:t></w:r><w:r><w:rPr/><w:t xml:space="preserve">, 2019, 25 (2), pp.1-4</w:t></w:r></w:p><w:p><w:pPr/><w:r><w:rPr/><w:t xml:space="preserve">Article dans une revue</w:t></w:r></w:p><w:p><w:pPr/><w:hyperlink r:id="rId20" w:history="1"><w:r><w:rPr><w:color w:val="#410a8c"/><w:u w:val="single"/></w:rPr><w:t xml:space="preserve">hal-03884223v1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Tourisme et régulation juridique des conflits d'usages en zone littorale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Neptunus</w:t></w:r><w:r><w:rPr/><w:t xml:space="preserve">, 2016, 22 (3), pp.1-6</w:t></w:r></w:p><w:p><w:pPr/><w:r><w:rPr/><w:t xml:space="preserve">Article dans une revue</w:t></w:r></w:p><w:p><w:pPr/><w:hyperlink r:id="rId21" w:history="1"><w:r><w:rPr><w:color w:val="#410a8c"/><w:u w:val="single"/></w:rPr><w:t xml:space="preserve">hal-03828669v1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Bientôt trente ans de loi Littoral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Actualité juridique Droit administratif</w:t></w:r><w:r><w:rPr/><w:t xml:space="preserve">, 2015, 34, pp.1881</w:t></w:r></w:p><w:p><w:pPr/><w:r><w:rPr/><w:t xml:space="preserve">Article dans une revue</w:t></w:r></w:p><w:p><w:pPr/><w:hyperlink r:id="rId22" w:history="1"><w:r><w:rPr><w:color w:val="#410a8c"/><w:u w:val="single"/></w:rPr><w:t xml:space="preserve">halshs-02220539v1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Droit des zones côtières et Énergies Marines Renouvelables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Neptunus</w:t></w:r><w:r><w:rPr/><w:t xml:space="preserve">, 2014, 20 (1), pp.1-11</w:t></w:r></w:p><w:p><w:pPr/><w:r><w:rPr/><w:t xml:space="preserve">Article dans une revue</w:t></w:r></w:p><w:p><w:pPr/><w:hyperlink r:id="rId23" w:history="1"><w:r><w:rPr><w:color w:val="#410a8c"/><w:u w:val="single"/></w:rPr><w:t xml:space="preserve">hal-03880487v1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éoliennes offshore à l'épreuve du droit du littoral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Actualité juridique Droit administratif</w:t></w:r><w:r><w:rPr/><w:t xml:space="preserve">, 2012, 04, pp.177</w:t></w:r></w:p><w:p><w:pPr/><w:r><w:rPr/><w:t xml:space="preserve">Article dans une revue</w:t></w:r></w:p><w:p><w:pPr/><w:hyperlink r:id="rId24" w:history="1"><w:r><w:rPr><w:color w:val="#410a8c"/><w:u w:val="single"/></w:rPr><w:t xml:space="preserve">halshs-02219815v1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« petit patrimoine maritime », Monument historique : l'exemple des écluses à poissons d'Oléron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Juristourisme : le mensuel des acteurs du tourisme &amp; des loisirs [Juris tourisme]</w:t></w:r><w:r><w:rPr/><w:t xml:space="preserve">, 2012, 144, pp.19</w:t></w:r></w:p><w:p><w:pPr/><w:r><w:rPr/><w:t xml:space="preserve">Article dans une revue</w:t></w:r></w:p><w:p><w:pPr/><w:hyperlink r:id="rId25" w:history="1"><w:r><w:rPr><w:color w:val="#410a8c"/><w:u w:val="single"/></w:rPr><w:t xml:space="preserve">halshs-02201827v1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Activités touristiques - Pêche de loisirs - La pêche à pied récréative à la recherche de son droit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Juristourisme : le mensuel des acteurs du tourisme &amp; des loisirs [Juris tourisme]</w:t></w:r><w:r><w:rPr/><w:t xml:space="preserve">, 2011, 129, pp.43</w:t></w:r></w:p><w:p><w:pPr/><w:r><w:rPr/><w:t xml:space="preserve">Article dans une revue</w:t></w:r></w:p><w:p><w:pPr/><w:hyperlink r:id="rId26" w:history="1"><w:r><w:rPr><w:color w:val="#410a8c"/><w:u w:val="single"/></w:rPr><w:t xml:space="preserve">halshs-02201798v1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sous-traités d'exploitation de plage : entre concession domaniale et délégation de service public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Recueil Dalloz</w:t></w:r><w:r><w:rPr/><w:t xml:space="preserve">, 2001, 09, pp.733</w:t></w:r></w:p><w:p><w:pPr/><w:r><w:rPr/><w:t xml:space="preserve">Article dans une revue</w:t></w:r></w:p><w:p><w:pPr/><w:hyperlink r:id="rId27" w:history="1"><w:r><w:rPr><w:color w:val="#410a8c"/><w:u w:val="single"/></w:rPr><w:t xml:space="preserve">halshs-02206022v1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Le littoral et son droit au défi de l'équilibre</w:t></w:r></w:hyperlink></w:p><w:p><w:pPr/><w:hyperlink r:id="rId8" w:history="1"><w:r><w:rPr><w:color w:val="#410a8c"/><w:u w:val="single"/></w:rPr><w:t xml:space="preserve">Laurent Bordereaux</w:t></w:r></w:hyperlink><w:r><w:rPr/><w:t xml:space="preserve">,</w:t></w:r><w:hyperlink r:id="rId29" w:history="1"><w:r><w:rPr><w:color w:val="#410a8c"/><w:u w:val="single"/></w:rPr><w:t xml:space="preserve">stéphane manson</w:t></w:r></w:hyperlink></w:p><w:p><w:pPr/><w:r><w:rPr><w:i w:val="1"/><w:iCs w:val="1"/></w:rPr><w:t xml:space="preserve">Littoral et activités économiques - Le littoral entre conservation et exploitation</w:t></w:r><w:r><w:rPr/><w:t xml:space="preserve">, LexisNexis, pp.3-13, 2025, 9782711042340</w:t></w:r></w:p><w:p><w:pPr/><w:r><w:rPr/><w:t xml:space="preserve">Chapitre d'ouvrage</w:t></w:r></w:p><w:p><w:pPr/><w:hyperlink r:id="rId28" w:history="1"><w:r><w:rPr><w:color w:val="#410a8c"/><w:u w:val="single"/></w:rPr><w:t xml:space="preserve">hal-05012318v1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Loi ELAN : les &amp;quot;ajustements&amp;quot; concernant les activités primaires en zone littorale, les énergies renouvelables et les espaces remarquables »</w:t></w:r></w:hyperlink></w:p><w:p><w:pPr/><w:hyperlink r:id="rId8" w:history="1"><w:r><w:rPr><w:color w:val="#410a8c"/><w:u w:val="single"/></w:rPr><w:t xml:space="preserve">Laurent Bordereaux</w:t></w:r></w:hyperlink></w:p><w:p><w:pPr/><w:r><w:rPr><w:i w:val="1"/><w:iCs w:val="1"/></w:rPr><w:t xml:space="preserve">Le juge administratif, le littoral et la mer après la loi ELAN</w:t></w:r><w:r><w:rPr/><w:t xml:space="preserve">, LexisNexis, pp.25-32, 2021, 978-27110-3586-1</w:t></w:r></w:p><w:p><w:pPr/><w:r><w:rPr/><w:t xml:space="preserve">Chapitre d'ouvrage</w:t></w:r></w:p><w:p><w:pPr/><w:hyperlink r:id="rId30" w:history="1"><w:r><w:rPr><w:color w:val="#410a8c"/><w:u w:val="single"/></w:rPr><w:t xml:space="preserve">hal-04838941v1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Les écluses à poissons d'Oléron : mémoire de pierre</w:t></w:r></w:hyperlink></w:p><w:p><w:pPr/><w:hyperlink r:id="rId8" w:history="1"><w:r><w:rPr><w:color w:val="#410a8c"/><w:u w:val="single"/></w:rPr><w:t xml:space="preserve">Laurent Bordereaux</w:t></w:r></w:hyperlink><w:r><w:rPr/><w:t xml:space="preserve">,</w:t></w:r><w:hyperlink r:id="rId32" w:history="1"><w:r><w:rPr><w:color w:val="#410a8c"/><w:u w:val="single"/></w:rPr><w:t xml:space="preserve">Bernard Debande</w:t></w:r></w:hyperlink><w:r><w:rPr/><w:t xml:space="preserve">,</w:t></w:r><w:hyperlink r:id="rId33" w:history="1"><w:r><w:rPr><w:color w:val="#410a8c"/><w:u w:val="single"/></w:rPr><w:t xml:space="preserve">Nathalie Desse-Berset</w:t></w:r></w:hyperlink><w:r><w:rPr/><w:t xml:space="preserve">,</w:t></w:r><w:hyperlink r:id="rId34" w:history="1"><w:r><w:rPr><w:color w:val="#410a8c"/><w:u w:val="single"/></w:rPr><w:t xml:space="preserve">Thierry Sauzeau</w:t></w:r></w:hyperlink></w:p><w:p><w:pPr/><w:r><w:rPr/><w:t xml:space="preserve">Geste, La Crèche (Deux-Sèvres), pp.198, 2009, 978-2-84561-570-0</w:t></w:r></w:p><w:p><w:pPr/><w:r><w:rPr/><w:t xml:space="preserve">Ouvrages</w:t></w:r></w:p><w:p><w:pPr/><w:hyperlink r:id="rId31" w:history="1"><w:r><w:rPr><w:color w:val="#410a8c"/><w:u w:val="single"/></w:rPr><w:t xml:space="preserve">hal-00729014v1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5589552v1" TargetMode="External"/><Relationship Id="rId8" Type="http://schemas.openxmlformats.org/officeDocument/2006/relationships/hyperlink" Target="https://hal.science/search/index/?q=*&amp;authFullName_s=Laurent Bordereaux" TargetMode="External"/><Relationship Id="rId9" Type="http://schemas.openxmlformats.org/officeDocument/2006/relationships/hyperlink" Target="https://lilloa.hal.science/hal-05481573v1" TargetMode="External"/><Relationship Id="rId10" Type="http://schemas.openxmlformats.org/officeDocument/2006/relationships/hyperlink" Target="https://hal.science/search/index/?q=*&amp;authFullName_s=Catherine Roche" TargetMode="External"/><Relationship Id="rId11" Type="http://schemas.openxmlformats.org/officeDocument/2006/relationships/hyperlink" Target="https://univ-rochelle.hal.science/hal-05069265v1" TargetMode="External"/><Relationship Id="rId12" Type="http://schemas.openxmlformats.org/officeDocument/2006/relationships/hyperlink" Target="https://univ-rochelle.hal.science/hal-05596427v1" TargetMode="External"/><Relationship Id="rId13" Type="http://schemas.openxmlformats.org/officeDocument/2006/relationships/hyperlink" Target="https://shs.hal.science/halshs-04741896v1" TargetMode="External"/><Relationship Id="rId14" Type="http://schemas.openxmlformats.org/officeDocument/2006/relationships/hyperlink" Target="https://univ-rochelle.hal.science/hal-04838298v1" TargetMode="External"/><Relationship Id="rId15" Type="http://schemas.openxmlformats.org/officeDocument/2006/relationships/hyperlink" Target="https://hal.science/hal-04119145v1" TargetMode="External"/><Relationship Id="rId16" Type="http://schemas.openxmlformats.org/officeDocument/2006/relationships/hyperlink" Target="https://shs.hal.science/halshs-03836678v1" TargetMode="External"/><Relationship Id="rId17" Type="http://schemas.openxmlformats.org/officeDocument/2006/relationships/hyperlink" Target="https://shs.hal.science/halshs-03693628v1" TargetMode="External"/><Relationship Id="rId18" Type="http://schemas.openxmlformats.org/officeDocument/2006/relationships/hyperlink" Target="https://hal.science/hal-03374443v1" TargetMode="External"/><Relationship Id="rId19" Type="http://schemas.openxmlformats.org/officeDocument/2006/relationships/hyperlink" Target="https://shs.hal.science/halshs-02513493v1" TargetMode="External"/><Relationship Id="rId20" Type="http://schemas.openxmlformats.org/officeDocument/2006/relationships/hyperlink" Target="https://nantes-universite.hal.science/hal-03884223v1" TargetMode="External"/><Relationship Id="rId21" Type="http://schemas.openxmlformats.org/officeDocument/2006/relationships/hyperlink" Target="https://nantes-universite.hal.science/hal-03828669v1" TargetMode="External"/><Relationship Id="rId22" Type="http://schemas.openxmlformats.org/officeDocument/2006/relationships/hyperlink" Target="https://shs.hal.science/halshs-02220539v1" TargetMode="External"/><Relationship Id="rId23" Type="http://schemas.openxmlformats.org/officeDocument/2006/relationships/hyperlink" Target="https://nantes-universite.hal.science/hal-03880487v1" TargetMode="External"/><Relationship Id="rId24" Type="http://schemas.openxmlformats.org/officeDocument/2006/relationships/hyperlink" Target="https://shs.hal.science/halshs-02219815v1" TargetMode="External"/><Relationship Id="rId25" Type="http://schemas.openxmlformats.org/officeDocument/2006/relationships/hyperlink" Target="https://shs.hal.science/halshs-02201827v1" TargetMode="External"/><Relationship Id="rId26" Type="http://schemas.openxmlformats.org/officeDocument/2006/relationships/hyperlink" Target="https://shs.hal.science/halshs-02201798v1" TargetMode="External"/><Relationship Id="rId27" Type="http://schemas.openxmlformats.org/officeDocument/2006/relationships/hyperlink" Target="https://shs.hal.science/halshs-02206022v1" TargetMode="External"/><Relationship Id="rId28" Type="http://schemas.openxmlformats.org/officeDocument/2006/relationships/hyperlink" Target="https://univ-rochelle.hal.science/hal-05012318v1" TargetMode="External"/><Relationship Id="rId29" Type="http://schemas.openxmlformats.org/officeDocument/2006/relationships/hyperlink" Target="https://hal.science/search/index/?q=*&amp;authFullName_s=st&#233;phane manson" TargetMode="External"/><Relationship Id="rId30" Type="http://schemas.openxmlformats.org/officeDocument/2006/relationships/hyperlink" Target="https://univ-rochelle.hal.science/hal-04838941v1" TargetMode="External"/><Relationship Id="rId31" Type="http://schemas.openxmlformats.org/officeDocument/2006/relationships/hyperlink" Target="https://unilim.hal.science/hal-00729014v1" TargetMode="External"/><Relationship Id="rId32" Type="http://schemas.openxmlformats.org/officeDocument/2006/relationships/hyperlink" Target="https://hal.science/search/index/?q=*&amp;authFullName_s=Bernard Debande" TargetMode="External"/><Relationship Id="rId33" Type="http://schemas.openxmlformats.org/officeDocument/2006/relationships/hyperlink" Target="https://hal.science/search/index/?q=*&amp;authFullName_s=Nathalie Desse-Berset" TargetMode="External"/><Relationship Id="rId34" Type="http://schemas.openxmlformats.org/officeDocument/2006/relationships/hyperlink" Target="https://hal.science/search/index/?q=*&amp;authFullName_s=Thierry Sauzea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BORDEREAUX</dc:title>
  <dc:description>CV</dc:description>
  <dc:subject/>
  <cp:keywords/>
  <cp:category/>
  <cp:lastModifiedBy/>
  <dcterms:created xsi:type="dcterms:W3CDTF">2026-05-14T03:34:39+02:00</dcterms:created>
  <dcterms:modified xsi:type="dcterms:W3CDTF">2026-05-14T03:34:39+02:00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