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Feisthauer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laurent-feisthauer</w:t>
        </w:r>
      </w:hyperlink>
    </w:p>
    <w:p>
      <w:pPr>
        <w:numPr>
          <w:ilvl w:val="0"/>
          <w:numId w:val="1"/>
        </w:numPr>
      </w:pPr>
      <w:r>
        <w:rPr/>
        <w:t xml:space="preserve"> ORCID : </w:t>
      </w:r>
      <w:hyperlink r:id="rId8" w:history="1">
        <w:r>
          <w:rPr>
            <w:color w:val="#410a8c"/>
            <w:u w:val="single"/>
          </w:rPr>
          <w:t xml:space="preserve">0000-0002-4256-9989</w:t>
        </w:r>
      </w:hyperlink>
    </w:p>
    <w:p>
      <w:pPr>
        <w:numPr>
          <w:ilvl w:val="0"/>
          <w:numId w:val="1"/>
        </w:numPr>
      </w:pPr>
      <w:r>
        <w:rPr/>
        <w:t xml:space="preserve"> IdRef : </w:t>
      </w:r>
      <w:hyperlink r:id="rId9" w:history="1">
        <w:r>
          <w:rPr>
            <w:color w:val="#410a8c"/>
            <w:u w:val="single"/>
          </w:rPr>
          <w:t xml:space="preserve">258244518</w:t>
        </w:r>
      </w:hyperlink>
    </w:p>
    <w:p>
      <w:pPr>
        <w:spacing w:before="600"/>
      </w:pPr>
    </w:p>
    <w:p>
      <w:pPr>
        <w:pStyle w:val="Heading2"/>
      </w:pPr>
      <w:r>
        <w:rPr>
          <w:color w:val="1e198e"/>
          <w:b w:val="1"/>
          <w:bCs w:val="1"/>
        </w:rPr>
        <w:t xml:space="preserve">Présentation</w:t>
      </w:r>
    </w:p>
    <w:p>
      <w:pPr>
        <w:spacing w:after="100"/>
      </w:pPr>
    </w:p>
    <w:p>
      <w:pPr/>
      <w:r>
        <w:rPr/>
        <w:t xml:space="preserve">Je suis un jeune chercheur qui soutiendra sa thèse en musicologie computationnelle en février ou en mars 2021. Je cherche à intégrer un projet de recherche en informatique musicale et en particulier en analyse musicale computationnelle. Ma thèse porte sur l’extraction de descripteurs musicaux de haut niveau sur les partitions de musique tonale ainsi qu’à l’annotation automatisée notamment des cadences et des modulations.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Learning Sonata Form Structure on Mozart's String Quartets</w:t>
              </w:r>
            </w:hyperlink>
          </w:p>
          <w:p>
            <w:pPr/>
            <w:hyperlink r:id="rId11" w:history="1">
              <w:r>
                <w:rPr>
                  <w:color w:val="#410a8c"/>
                  <w:u w:val="single"/>
                </w:rPr>
                <w:t xml:space="preserve">Pierre Allegraud</w:t>
              </w:r>
            </w:hyperlink>
            <w:r>
              <w:rPr/>
              <w:t xml:space="preserve">,</w:t>
            </w:r>
            <w:hyperlink r:id="rId12" w:history="1">
              <w:r>
                <w:rPr>
                  <w:color w:val="#410a8c"/>
                  <w:u w:val="single"/>
                </w:rPr>
                <w:t xml:space="preserve">Louis Bigo</w:t>
              </w:r>
            </w:hyperlink>
            <w:r>
              <w:rPr/>
              <w:t xml:space="preserve">,</w:t>
            </w:r>
            <w:hyperlink r:id="rId13" w:history="1">
              <w:r>
                <w:rPr>
                  <w:color w:val="#410a8c"/>
                  <w:u w:val="single"/>
                </w:rPr>
                <w:t xml:space="preserve">Laurent Feisthauer</w:t>
              </w:r>
            </w:hyperlink>
            <w:r>
              <w:rPr/>
              <w:t xml:space="preserve">,</w:t>
            </w:r>
            <w:hyperlink r:id="rId14" w:history="1">
              <w:r>
                <w:rPr>
                  <w:color w:val="#410a8c"/>
                  <w:u w:val="single"/>
                </w:rPr>
                <w:t xml:space="preserve">Mathieu Giraud</w:t>
              </w:r>
            </w:hyperlink>
            <w:r>
              <w:rPr/>
              <w:t xml:space="preserve">,</w:t>
            </w:r>
            <w:hyperlink r:id="rId15" w:history="1">
              <w:r>
                <w:rPr>
                  <w:color w:val="#410a8c"/>
                  <w:u w:val="single"/>
                </w:rPr>
                <w:t xml:space="preserve">Richard Groult</w:t>
              </w:r>
            </w:hyperlink>
            <w:r>
              <w:rPr/>
              <w:t xml:space="preserve">et al.</w:t>
            </w:r>
          </w:p>
          <w:p>
            <w:pPr/>
            <w:r>
              <w:rPr>
                <w:i w:val="1"/>
                <w:iCs w:val="1"/>
              </w:rPr>
              <w:t xml:space="preserve">Transactions of the International Society for Music Information Retrieval (TISMIR)</w:t>
            </w:r>
            <w:r>
              <w:rPr/>
              <w:t xml:space="preserve">, 2019, 2 (1), pp.82-96. </w:t>
            </w:r>
            <w:hyperlink r:id="rId16" w:history="1">
              <w:r>
                <w:rPr>
                  <w:color w:val="#410a8c"/>
                  <w:u w:val="single"/>
                </w:rPr>
                <w:t xml:space="preserve">⟨10.5334/tismir.27⟩</w:t>
              </w:r>
            </w:hyperlink>
          </w:p>
          <w:p>
            <w:pPr/>
            <w:r>
              <w:rPr/>
              <w:t xml:space="preserve">Article dans une revue</w:t>
            </w:r>
          </w:p>
          <w:p>
            <w:pPr/>
            <w:hyperlink r:id="rId10" w:history="1">
              <w:r>
                <w:rPr>
                  <w:color w:val="#410a8c"/>
                  <w:u w:val="single"/>
                </w:rPr>
                <w:t xml:space="preserve">hal-02366640v1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On Local Keys, Modulations, and Tonicizations</w:t>
              </w:r>
            </w:hyperlink>
          </w:p>
          <w:p>
            <w:pPr/>
            <w:hyperlink r:id="rId18" w:history="1">
              <w:r>
                <w:rPr>
                  <w:color w:val="#410a8c"/>
                  <w:u w:val="single"/>
                </w:rPr>
                <w:t xml:space="preserve">Néstor Nápoles López</w:t>
              </w:r>
            </w:hyperlink>
            <w:r>
              <w:rPr/>
              <w:t xml:space="preserve">,</w:t>
            </w:r>
            <w:hyperlink r:id="rId13" w:history="1">
              <w:r>
                <w:rPr>
                  <w:color w:val="#410a8c"/>
                  <w:u w:val="single"/>
                </w:rPr>
                <w:t xml:space="preserve">Laurent Feisthauer</w:t>
              </w:r>
            </w:hyperlink>
            <w:r>
              <w:rPr/>
              <w:t xml:space="preserve">,</w:t>
            </w:r>
            <w:hyperlink r:id="rId19" w:history="1">
              <w:r>
                <w:rPr>
                  <w:color w:val="#410a8c"/>
                  <w:u w:val="single"/>
                </w:rPr>
                <w:t xml:space="preserve">Florence Levé</w:t>
              </w:r>
            </w:hyperlink>
            <w:r>
              <w:rPr/>
              <w:t xml:space="preserve">,</w:t>
            </w:r>
            <w:hyperlink r:id="rId20" w:history="1">
              <w:r>
                <w:rPr>
                  <w:color w:val="#410a8c"/>
                  <w:u w:val="single"/>
                </w:rPr>
                <w:t xml:space="preserve">Ichiro Fujinaga</w:t>
              </w:r>
            </w:hyperlink>
          </w:p>
          <w:p>
            <w:pPr/>
            <w:r>
              <w:rPr>
                <w:i w:val="1"/>
                <w:iCs w:val="1"/>
              </w:rPr>
              <w:t xml:space="preserve">Digital Libraries for Musicology (DLfM 2020)</w:t>
            </w:r>
            <w:r>
              <w:rPr/>
              <w:t xml:space="preserve">, 2020, Montréal, Canada</w:t>
            </w:r>
          </w:p>
          <w:p>
            <w:pPr/>
            <w:r>
              <w:rPr/>
              <w:t xml:space="preserve">Communication dans un congrès</w:t>
            </w:r>
          </w:p>
          <w:p>
            <w:pPr/>
            <w:hyperlink r:id="rId17" w:history="1">
              <w:r>
                <w:rPr>
                  <w:color w:val="#410a8c"/>
                  <w:u w:val="single"/>
                </w:rPr>
                <w:t xml:space="preserve">hal-02934937v1</w:t>
              </w:r>
            </w:hyperlink>
          </w:p>
        </w:tc>
      </w:tr>
      <w:tr>
        <w:trPr/>
        <w:tc>
          <w:tcPr>
            <w:noWrap/>
          </w:tcPr>
          <w:p>
            <w:pPr>
              <w:spacing w:after="200"/>
            </w:pPr>
            <w:hyperlink r:id="rId21" w:history="1">
              <w:r>
                <w:rPr>
                  <w:color w:val="1e198e"/>
                  <w:b w:val="1"/>
                  <w:bCs w:val="1"/>
                  <w:u w:val="single"/>
                </w:rPr>
                <w:t xml:space="preserve">Data Quality Matters: Iterative Corrections on a Corpus of Mendelssohn String Quartets and Implications for MIR Analysis</w:t>
              </w:r>
            </w:hyperlink>
          </w:p>
          <w:p>
            <w:pPr/>
            <w:hyperlink r:id="rId22" w:history="1">
              <w:r>
                <w:rPr>
                  <w:color w:val="#410a8c"/>
                  <w:u w:val="single"/>
                </w:rPr>
                <w:t xml:space="preserve">Jacob Degroot-Maggetti</w:t>
              </w:r>
            </w:hyperlink>
            <w:r>
              <w:rPr/>
              <w:t xml:space="preserve">,</w:t>
            </w:r>
            <w:hyperlink r:id="rId23" w:history="1">
              <w:r>
                <w:rPr>
                  <w:color w:val="#410a8c"/>
                  <w:u w:val="single"/>
                </w:rPr>
                <w:t xml:space="preserve">Timothy de Reuse</w:t>
              </w:r>
            </w:hyperlink>
            <w:r>
              <w:rPr/>
              <w:t xml:space="preserve">,</w:t>
            </w:r>
            <w:hyperlink r:id="rId13" w:history="1">
              <w:r>
                <w:rPr>
                  <w:color w:val="#410a8c"/>
                  <w:u w:val="single"/>
                </w:rPr>
                <w:t xml:space="preserve">Laurent Feisthauer</w:t>
              </w:r>
            </w:hyperlink>
            <w:r>
              <w:rPr/>
              <w:t xml:space="preserve">,</w:t>
            </w:r>
            <w:hyperlink r:id="rId24" w:history="1">
              <w:r>
                <w:rPr>
                  <w:color w:val="#410a8c"/>
                  <w:u w:val="single"/>
                </w:rPr>
                <w:t xml:space="preserve">Samuel Howes</w:t>
              </w:r>
            </w:hyperlink>
            <w:r>
              <w:rPr/>
              <w:t xml:space="preserve">,</w:t>
            </w:r>
            <w:hyperlink r:id="rId25" w:history="1">
              <w:r>
                <w:rPr>
                  <w:color w:val="#410a8c"/>
                  <w:u w:val="single"/>
                </w:rPr>
                <w:t xml:space="preserve">Yaolong Ju</w:t>
              </w:r>
            </w:hyperlink>
            <w:r>
              <w:rPr/>
              <w:t xml:space="preserve">et al.</w:t>
            </w:r>
          </w:p>
          <w:p>
            <w:pPr/>
            <w:r>
              <w:rPr>
                <w:i w:val="1"/>
                <w:iCs w:val="1"/>
              </w:rPr>
              <w:t xml:space="preserve">International Society for Music Information Retrieval Conference (ISMIR 2020)</w:t>
            </w:r>
            <w:r>
              <w:rPr/>
              <w:t xml:space="preserve">, 2020, Montréal, Canada</w:t>
            </w:r>
          </w:p>
          <w:p>
            <w:pPr/>
            <w:r>
              <w:rPr/>
              <w:t xml:space="preserve">Communication dans un congrès</w:t>
            </w:r>
          </w:p>
          <w:p>
            <w:pPr/>
            <w:hyperlink r:id="rId21" w:history="1">
              <w:r>
                <w:rPr>
                  <w:color w:val="#410a8c"/>
                  <w:u w:val="single"/>
                </w:rPr>
                <w:t xml:space="preserve">hal-02934884v1</w:t>
              </w:r>
            </w:hyperlink>
          </w:p>
        </w:tc>
      </w:tr>
      <w:tr>
        <w:trPr/>
        <w:tc>
          <w:tcPr>
            <w:noWrap/>
          </w:tcPr>
          <w:p>
            <w:pPr>
              <w:spacing w:after="200"/>
            </w:pPr>
            <w:hyperlink r:id="rId26" w:history="1">
              <w:r>
                <w:rPr>
                  <w:color w:val="1e198e"/>
                  <w:b w:val="1"/>
                  <w:bCs w:val="1"/>
                  <w:u w:val="single"/>
                </w:rPr>
                <w:t xml:space="preserve">Estimating keys and modulations in musical pieces</w:t>
              </w:r>
            </w:hyperlink>
          </w:p>
          <w:p>
            <w:pPr/>
            <w:hyperlink r:id="rId13" w:history="1">
              <w:r>
                <w:rPr>
                  <w:color w:val="#410a8c"/>
                  <w:u w:val="single"/>
                </w:rPr>
                <w:t xml:space="preserve">Laurent Feisthauer</w:t>
              </w:r>
            </w:hyperlink>
            <w:r>
              <w:rPr/>
              <w:t xml:space="preserve">,</w:t>
            </w:r>
            <w:hyperlink r:id="rId12" w:history="1">
              <w:r>
                <w:rPr>
                  <w:color w:val="#410a8c"/>
                  <w:u w:val="single"/>
                </w:rPr>
                <w:t xml:space="preserve">Louis Bigo</w:t>
              </w:r>
            </w:hyperlink>
            <w:r>
              <w:rPr/>
              <w:t xml:space="preserve">,</w:t>
            </w:r>
            <w:hyperlink r:id="rId14" w:history="1">
              <w:r>
                <w:rPr>
                  <w:color w:val="#410a8c"/>
                  <w:u w:val="single"/>
                </w:rPr>
                <w:t xml:space="preserve">Mathieu Giraud</w:t>
              </w:r>
            </w:hyperlink>
            <w:r>
              <w:rPr/>
              <w:t xml:space="preserve">,</w:t>
            </w:r>
            <w:hyperlink r:id="rId19" w:history="1">
              <w:r>
                <w:rPr>
                  <w:color w:val="#410a8c"/>
                  <w:u w:val="single"/>
                </w:rPr>
                <w:t xml:space="preserve">Florence Levé</w:t>
              </w:r>
            </w:hyperlink>
          </w:p>
          <w:p>
            <w:pPr/>
            <w:r>
              <w:rPr>
                <w:i w:val="1"/>
                <w:iCs w:val="1"/>
              </w:rPr>
              <w:t xml:space="preserve">Sound and Music Computing Conference (SMC 2020)</w:t>
            </w:r>
            <w:r>
              <w:rPr/>
              <w:t xml:space="preserve">, Simone Spagnol; Andrea Valle, Jun 2020, Torino, Italy</w:t>
            </w:r>
          </w:p>
          <w:p>
            <w:pPr/>
            <w:r>
              <w:rPr/>
              <w:t xml:space="preserve">Communication dans un congrès</w:t>
            </w:r>
          </w:p>
          <w:p>
            <w:pPr/>
            <w:hyperlink r:id="rId26" w:history="1">
              <w:r>
                <w:rPr>
                  <w:color w:val="#410a8c"/>
                  <w:u w:val="single"/>
                </w:rPr>
                <w:t xml:space="preserve">hal-02886399v2</w:t>
              </w:r>
            </w:hyperlink>
          </w:p>
        </w:tc>
      </w:tr>
      <w:tr>
        <w:trPr/>
        <w:tc>
          <w:tcPr>
            <w:noWrap/>
          </w:tcPr>
          <w:p>
            <w:pPr>
              <w:spacing w:after="200"/>
            </w:pPr>
            <w:hyperlink r:id="rId27" w:history="1">
              <w:r>
                <w:rPr>
                  <w:color w:val="1e198e"/>
                  <w:b w:val="1"/>
                  <w:bCs w:val="1"/>
                  <w:u w:val="single"/>
                </w:rPr>
                <w:t xml:space="preserve">Modeling and learning structural breaks in sonata forms</w:t>
              </w:r>
            </w:hyperlink>
          </w:p>
          <w:p>
            <w:pPr/>
            <w:hyperlink r:id="rId13" w:history="1">
              <w:r>
                <w:rPr>
                  <w:color w:val="#410a8c"/>
                  <w:u w:val="single"/>
                </w:rPr>
                <w:t xml:space="preserve">Laurent Feisthauer</w:t>
              </w:r>
            </w:hyperlink>
            <w:r>
              <w:rPr/>
              <w:t xml:space="preserve">,</w:t>
            </w:r>
            <w:hyperlink r:id="rId12" w:history="1">
              <w:r>
                <w:rPr>
                  <w:color w:val="#410a8c"/>
                  <w:u w:val="single"/>
                </w:rPr>
                <w:t xml:space="preserve">Louis Bigo</w:t>
              </w:r>
            </w:hyperlink>
            <w:r>
              <w:rPr/>
              <w:t xml:space="preserve">,</w:t>
            </w:r>
            <w:hyperlink r:id="rId14" w:history="1">
              <w:r>
                <w:rPr>
                  <w:color w:val="#410a8c"/>
                  <w:u w:val="single"/>
                </w:rPr>
                <w:t xml:space="preserve">Mathieu Giraud</w:t>
              </w:r>
            </w:hyperlink>
          </w:p>
          <w:p>
            <w:pPr/>
            <w:r>
              <w:rPr>
                <w:i w:val="1"/>
                <w:iCs w:val="1"/>
              </w:rPr>
              <w:t xml:space="preserve">International Society for Music Information Retrieval Conference (ISMIR 2019)</w:t>
            </w:r>
            <w:r>
              <w:rPr/>
              <w:t xml:space="preserve">, 2019, Delft, Netherlands. </w:t>
            </w:r>
            <w:hyperlink r:id="rId28" w:history="1">
              <w:r>
                <w:rPr>
                  <w:color w:val="#410a8c"/>
                  <w:u w:val="single"/>
                </w:rPr>
                <w:t xml:space="preserve">⟨10.5281/zenodo.3527828⟩</w:t>
              </w:r>
            </w:hyperlink>
          </w:p>
          <w:p>
            <w:pPr/>
            <w:r>
              <w:rPr/>
              <w:t xml:space="preserve">Communication dans un congrès</w:t>
            </w:r>
          </w:p>
          <w:p>
            <w:pPr/>
            <w:hyperlink r:id="rId27" w:history="1">
              <w:r>
                <w:rPr>
                  <w:color w:val="#410a8c"/>
                  <w:u w:val="single"/>
                </w:rPr>
                <w:t xml:space="preserve">hal-02162936v2</w:t>
              </w:r>
            </w:hyperlink>
          </w:p>
        </w:tc>
      </w:tr>
      <w:tr>
        <w:trPr/>
        <w:tc>
          <w:tcPr>
            <w:noWrap/>
          </w:tcPr>
          <w:p>
            <w:pPr>
              <w:spacing w:after="200"/>
            </w:pPr>
            <w:hyperlink r:id="rId29" w:history="1">
              <w:r>
                <w:rPr>
                  <w:color w:val="1e198e"/>
                  <w:b w:val="1"/>
                  <w:bCs w:val="1"/>
                  <w:u w:val="single"/>
                </w:rPr>
                <w:t xml:space="preserve">Relevance of musical features for cadence detection</w:t>
              </w:r>
            </w:hyperlink>
          </w:p>
          <w:p>
            <w:pPr/>
            <w:hyperlink r:id="rId12" w:history="1">
              <w:r>
                <w:rPr>
                  <w:color w:val="#410a8c"/>
                  <w:u w:val="single"/>
                </w:rPr>
                <w:t xml:space="preserve">Louis Bigo</w:t>
              </w:r>
            </w:hyperlink>
            <w:r>
              <w:rPr/>
              <w:t xml:space="preserve">,</w:t>
            </w:r>
            <w:hyperlink r:id="rId13" w:history="1">
              <w:r>
                <w:rPr>
                  <w:color w:val="#410a8c"/>
                  <w:u w:val="single"/>
                </w:rPr>
                <w:t xml:space="preserve">Laurent Feisthauer</w:t>
              </w:r>
            </w:hyperlink>
            <w:r>
              <w:rPr/>
              <w:t xml:space="preserve">,</w:t>
            </w:r>
            <w:hyperlink r:id="rId14" w:history="1">
              <w:r>
                <w:rPr>
                  <w:color w:val="#410a8c"/>
                  <w:u w:val="single"/>
                </w:rPr>
                <w:t xml:space="preserve">Mathieu Giraud</w:t>
              </w:r>
            </w:hyperlink>
            <w:r>
              <w:rPr/>
              <w:t xml:space="preserve">,</w:t>
            </w:r>
            <w:hyperlink r:id="rId19" w:history="1">
              <w:r>
                <w:rPr>
                  <w:color w:val="#410a8c"/>
                  <w:u w:val="single"/>
                </w:rPr>
                <w:t xml:space="preserve">Florence Levé</w:t>
              </w:r>
            </w:hyperlink>
          </w:p>
          <w:p>
            <w:pPr/>
            <w:r>
              <w:rPr>
                <w:i w:val="1"/>
                <w:iCs w:val="1"/>
              </w:rPr>
              <w:t xml:space="preserve">International Society for Music Information Retrieval Conference (ISMIR 2018)</w:t>
            </w:r>
            <w:r>
              <w:rPr/>
              <w:t xml:space="preserve">, 2018, Paris, France</w:t>
            </w:r>
          </w:p>
          <w:p>
            <w:pPr/>
            <w:r>
              <w:rPr/>
              <w:t xml:space="preserve">Communication dans un congrès</w:t>
            </w:r>
          </w:p>
          <w:p>
            <w:pPr/>
            <w:hyperlink r:id="rId29" w:history="1">
              <w:r>
                <w:rPr>
                  <w:color w:val="#410a8c"/>
                  <w:u w:val="single"/>
                </w:rPr>
                <w:t xml:space="preserve">hal-01801060v1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Modelling Keys and Modulation with Scales and Harmonic Progressions</w:t>
              </w:r>
            </w:hyperlink>
          </w:p>
          <w:p>
            <w:pPr/>
            <w:hyperlink r:id="rId13" w:history="1">
              <w:r>
                <w:rPr>
                  <w:color w:val="#410a8c"/>
                  <w:u w:val="single"/>
                </w:rPr>
                <w:t xml:space="preserve">Laurent Feisthauer</w:t>
              </w:r>
            </w:hyperlink>
            <w:r>
              <w:rPr/>
              <w:t xml:space="preserve">,</w:t>
            </w:r>
            <w:hyperlink r:id="rId12" w:history="1">
              <w:r>
                <w:rPr>
                  <w:color w:val="#410a8c"/>
                  <w:u w:val="single"/>
                </w:rPr>
                <w:t xml:space="preserve">Louis Bigo</w:t>
              </w:r>
            </w:hyperlink>
            <w:r>
              <w:rPr/>
              <w:t xml:space="preserve">,</w:t>
            </w:r>
            <w:hyperlink r:id="rId14" w:history="1">
              <w:r>
                <w:rPr>
                  <w:color w:val="#410a8c"/>
                  <w:u w:val="single"/>
                </w:rPr>
                <w:t xml:space="preserve">Mathieu Giraud</w:t>
              </w:r>
            </w:hyperlink>
            <w:r>
              <w:rPr/>
              <w:t xml:space="preserve">,</w:t>
            </w:r>
            <w:hyperlink r:id="rId19" w:history="1">
              <w:r>
                <w:rPr>
                  <w:color w:val="#410a8c"/>
                  <w:u w:val="single"/>
                </w:rPr>
                <w:t xml:space="preserve">Florence Levé</w:t>
              </w:r>
            </w:hyperlink>
          </w:p>
          <w:p>
            <w:pPr/>
            <w:r>
              <w:rPr>
                <w:i w:val="1"/>
                <w:iCs w:val="1"/>
              </w:rPr>
              <w:t xml:space="preserve">Digital Music Research Network Workshop (DMRN+14)</w:t>
            </w:r>
            <w:r>
              <w:rPr/>
              <w:t xml:space="preserve">, 2019, London, France</w:t>
            </w:r>
          </w:p>
          <w:p>
            <w:pPr/>
            <w:r>
              <w:rPr/>
              <w:t xml:space="preserve">Poster de conférence</w:t>
            </w:r>
          </w:p>
          <w:p>
            <w:pPr/>
            <w:hyperlink r:id="rId30" w:history="1">
              <w:r>
                <w:rPr>
                  <w:color w:val="#410a8c"/>
                  <w:u w:val="single"/>
                </w:rPr>
                <w:t xml:space="preserve">hal-02392389v1</w:t>
              </w:r>
            </w:hyperlink>
          </w:p>
        </w:tc>
      </w:tr>
      <w:tr>
        <w:trPr/>
        <w:tc>
          <w:tcPr>
            <w:noWrap/>
          </w:tcPr>
          <w:p>
            <w:pPr>
              <w:spacing w:after="200"/>
            </w:pPr>
            <w:hyperlink r:id="rId31" w:history="1">
              <w:r>
                <w:rPr>
                  <w:color w:val="1e198e"/>
                  <w:b w:val="1"/>
                  <w:bCs w:val="1"/>
                  <w:u w:val="single"/>
                </w:rPr>
                <w:t xml:space="preserve">Vers une recherche automatisée du parcours tonal</w:t>
              </w:r>
            </w:hyperlink>
          </w:p>
          <w:p>
            <w:pPr/>
            <w:hyperlink r:id="rId13" w:history="1">
              <w:r>
                <w:rPr>
                  <w:color w:val="#410a8c"/>
                  <w:u w:val="single"/>
                </w:rPr>
                <w:t xml:space="preserve">Laurent Feisthauer</w:t>
              </w:r>
            </w:hyperlink>
            <w:r>
              <w:rPr/>
              <w:t xml:space="preserve">,</w:t>
            </w:r>
            <w:hyperlink r:id="rId12" w:history="1">
              <w:r>
                <w:rPr>
                  <w:color w:val="#410a8c"/>
                  <w:u w:val="single"/>
                </w:rPr>
                <w:t xml:space="preserve">Louis Bigo</w:t>
              </w:r>
            </w:hyperlink>
            <w:r>
              <w:rPr/>
              <w:t xml:space="preserve">,</w:t>
            </w:r>
            <w:hyperlink r:id="rId14" w:history="1">
              <w:r>
                <w:rPr>
                  <w:color w:val="#410a8c"/>
                  <w:u w:val="single"/>
                </w:rPr>
                <w:t xml:space="preserve">Mathieu Giraud</w:t>
              </w:r>
            </w:hyperlink>
            <w:r>
              <w:rPr/>
              <w:t xml:space="preserve">,</w:t>
            </w:r>
            <w:hyperlink r:id="rId19" w:history="1">
              <w:r>
                <w:rPr>
                  <w:color w:val="#410a8c"/>
                  <w:u w:val="single"/>
                </w:rPr>
                <w:t xml:space="preserve">Florence Levé</w:t>
              </w:r>
            </w:hyperlink>
          </w:p>
          <w:p>
            <w:pPr/>
            <w:r>
              <w:rPr>
                <w:i w:val="1"/>
                <w:iCs w:val="1"/>
              </w:rPr>
              <w:t xml:space="preserve">Les sciences de la musique</w:t>
            </w:r>
            <w:r>
              <w:rPr/>
              <w:t xml:space="preserve">, 2019, Paris, France. </w:t>
            </w:r>
          </w:p>
          <w:p>
            <w:pPr/>
            <w:r>
              <w:rPr/>
              <w:t xml:space="preserve">Poster de conférence</w:t>
            </w:r>
          </w:p>
          <w:p>
            <w:pPr/>
            <w:hyperlink r:id="rId31" w:history="1">
              <w:r>
                <w:rPr>
                  <w:color w:val="#410a8c"/>
                  <w:u w:val="single"/>
                </w:rPr>
                <w:t xml:space="preserve">hal-01972701v1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6F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feisthauer" TargetMode="External"/><Relationship Id="rId8" Type="http://schemas.openxmlformats.org/officeDocument/2006/relationships/hyperlink" Target="https://orcid.org/0000-0002-4256-9989" TargetMode="External"/><Relationship Id="rId9" Type="http://schemas.openxmlformats.org/officeDocument/2006/relationships/hyperlink" Target="https://www.idref.fr/258244518" TargetMode="External"/><Relationship Id="rId10" Type="http://schemas.openxmlformats.org/officeDocument/2006/relationships/hyperlink" Target="https://hal.science/hal-02366640v1" TargetMode="External"/><Relationship Id="rId11" Type="http://schemas.openxmlformats.org/officeDocument/2006/relationships/hyperlink" Target="https://hal.science/search/index/?q=*&amp;authFullName_s=Pierre Allegraud" TargetMode="External"/><Relationship Id="rId12" Type="http://schemas.openxmlformats.org/officeDocument/2006/relationships/hyperlink" Target="https://hal.science/search/index/?q=*&amp;authFullName_s=Louis Bigo" TargetMode="External"/><Relationship Id="rId13" Type="http://schemas.openxmlformats.org/officeDocument/2006/relationships/hyperlink" Target="https://hal.science/search/index/?q=*&amp;authFullName_s=Laurent Feisthauer" TargetMode="External"/><Relationship Id="rId14" Type="http://schemas.openxmlformats.org/officeDocument/2006/relationships/hyperlink" Target="https://hal.science/search/index/?q=*&amp;authFullName_s=Mathieu Giraud" TargetMode="External"/><Relationship Id="rId15" Type="http://schemas.openxmlformats.org/officeDocument/2006/relationships/hyperlink" Target="https://hal.science/search/index/?q=*&amp;authFullName_s=Richard Groult" TargetMode="External"/><Relationship Id="rId16" Type="http://schemas.openxmlformats.org/officeDocument/2006/relationships/hyperlink" Target="https://dx.doi.org/10.5334/tismir.27" TargetMode="External"/><Relationship Id="rId17" Type="http://schemas.openxmlformats.org/officeDocument/2006/relationships/hyperlink" Target="https://hal.science/hal-02934937v1" TargetMode="External"/><Relationship Id="rId18" Type="http://schemas.openxmlformats.org/officeDocument/2006/relationships/hyperlink" Target="https://hal.science/search/index/?q=*&amp;authFullName_s=N&#233;stor N&#225;poles L&#243;pez" TargetMode="External"/><Relationship Id="rId19" Type="http://schemas.openxmlformats.org/officeDocument/2006/relationships/hyperlink" Target="https://hal.science/search/index/?q=*&amp;authFullName_s=Florence Lev&#233;" TargetMode="External"/><Relationship Id="rId20" Type="http://schemas.openxmlformats.org/officeDocument/2006/relationships/hyperlink" Target="https://hal.science/search/index/?q=*&amp;authFullName_s=Ichiro Fujinaga" TargetMode="External"/><Relationship Id="rId21" Type="http://schemas.openxmlformats.org/officeDocument/2006/relationships/hyperlink" Target="https://hal.science/hal-02934884v1" TargetMode="External"/><Relationship Id="rId22" Type="http://schemas.openxmlformats.org/officeDocument/2006/relationships/hyperlink" Target="https://hal.science/search/index/?q=*&amp;authFullName_s=Jacob Degroot-Maggetti" TargetMode="External"/><Relationship Id="rId23" Type="http://schemas.openxmlformats.org/officeDocument/2006/relationships/hyperlink" Target="https://hal.science/search/index/?q=*&amp;authFullName_s=Timothy de Reuse" TargetMode="External"/><Relationship Id="rId24" Type="http://schemas.openxmlformats.org/officeDocument/2006/relationships/hyperlink" Target="https://hal.science/search/index/?q=*&amp;authFullName_s=Samuel Howes" TargetMode="External"/><Relationship Id="rId25" Type="http://schemas.openxmlformats.org/officeDocument/2006/relationships/hyperlink" Target="https://hal.science/search/index/?q=*&amp;authFullName_s=Yaolong Ju" TargetMode="External"/><Relationship Id="rId26" Type="http://schemas.openxmlformats.org/officeDocument/2006/relationships/hyperlink" Target="https://hal.science/hal-02886399v2" TargetMode="External"/><Relationship Id="rId27" Type="http://schemas.openxmlformats.org/officeDocument/2006/relationships/hyperlink" Target="https://hal.science/hal-02162936v2" TargetMode="External"/><Relationship Id="rId28" Type="http://schemas.openxmlformats.org/officeDocument/2006/relationships/hyperlink" Target="https://dx.doi.org/10.5281/zenodo.3527828" TargetMode="External"/><Relationship Id="rId29" Type="http://schemas.openxmlformats.org/officeDocument/2006/relationships/hyperlink" Target="https://hal.science/hal-01801060v1" TargetMode="External"/><Relationship Id="rId30" Type="http://schemas.openxmlformats.org/officeDocument/2006/relationships/hyperlink" Target="https://hal.science/hal-02392389v1" TargetMode="External"/><Relationship Id="rId31" Type="http://schemas.openxmlformats.org/officeDocument/2006/relationships/hyperlink" Target="https://hal.science/hal-01972701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Feisthauer</dc:title>
  <dc:description>CV</dc:description>
  <dc:subject/>
  <cp:keywords/>
  <cp:category/>
  <cp:lastModifiedBy/>
  <dcterms:created xsi:type="dcterms:W3CDTF">2026-04-05T13:24:43+02:00</dcterms:created>
  <dcterms:modified xsi:type="dcterms:W3CDTF">2026-04-05T13:24:43+02:00</dcterms:modified>
</cp:coreProperties>
</file>

<file path=docProps/custom.xml><?xml version="1.0" encoding="utf-8"?>
<Properties xmlns="http://schemas.openxmlformats.org/officeDocument/2006/custom-properties" xmlns:vt="http://schemas.openxmlformats.org/officeDocument/2006/docPropsVTypes"/>
</file>