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Ripart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L'abbaye canoniale d'Entremont et son environnement au Moyen Âge et à l'époque moderne</w:t>
              </w:r>
            </w:hyperlink>
          </w:p>
          <w:p>
            <w:pPr/>
            <w:hyperlink r:id="rId8" w:history="1">
              <w:r>
                <w:rPr>
                  <w:color w:val="#410a8c"/>
                  <w:u w:val="single"/>
                </w:rPr>
                <w:t xml:space="preserve">Sidonie Bochaton</w:t>
              </w:r>
            </w:hyperlink>
            <w:r>
              <w:rPr/>
              <w:t xml:space="preserve">,</w:t>
            </w:r>
            <w:hyperlink r:id="rId9" w:history="1">
              <w:r>
                <w:rPr>
                  <w:color w:val="#410a8c"/>
                  <w:u w:val="single"/>
                </w:rPr>
                <w:t xml:space="preserve">Stéphane Brouillaud</w:t>
              </w:r>
            </w:hyperlink>
            <w:r>
              <w:rPr/>
              <w:t xml:space="preserve">,</w:t>
            </w:r>
            <w:hyperlink r:id="rId10" w:history="1">
              <w:r>
                <w:rPr>
                  <w:color w:val="#410a8c"/>
                  <w:u w:val="single"/>
                </w:rPr>
                <w:t xml:space="preserve">Arnaud Delerce</w:t>
              </w:r>
            </w:hyperlink>
            <w:r>
              <w:rPr/>
              <w:t xml:space="preserve">,</w:t>
            </w:r>
            <w:hyperlink r:id="rId11" w:history="1">
              <w:r>
                <w:rPr>
                  <w:color w:val="#410a8c"/>
                  <w:u w:val="single"/>
                </w:rPr>
                <w:t xml:space="preserve">Alban Horry</w:t>
              </w:r>
            </w:hyperlink>
            <w:r>
              <w:rPr/>
              <w:t xml:space="preserve">,</w:t>
            </w:r>
            <w:hyperlink r:id="rId12" w:history="1">
              <w:r>
                <w:rPr>
                  <w:color w:val="#410a8c"/>
                  <w:u w:val="single"/>
                </w:rPr>
                <w:t xml:space="preserve">Denis Laissus</w:t>
              </w:r>
            </w:hyperlink>
            <w:r>
              <w:rPr/>
              <w:t xml:space="preserve">et al.</w:t>
            </w:r>
          </w:p>
          <w:p>
            <w:pPr/>
            <w:r>
              <w:rPr/>
              <w:t xml:space="preserve">Université Toulouse Jean Jaurès; TRACES UMR 5608. 2025</w:t>
            </w:r>
          </w:p>
          <w:p>
            <w:pPr/>
            <w:r>
              <w:rPr/>
              <w:t xml:space="preserve">Rapport</w:t>
            </w:r>
          </w:p>
          <w:p>
            <w:pPr/>
            <w:hyperlink r:id="rId7" w:history="1">
              <w:r>
                <w:rPr>
                  <w:color w:val="#410a8c"/>
                  <w:u w:val="single"/>
                </w:rPr>
                <w:t xml:space="preserve">halshs-05440913v1</w:t>
              </w:r>
            </w:hyperlink>
          </w:p>
        </w:tc>
      </w:tr>
      <w:tr>
        <w:trPr/>
        <w:tc>
          <w:tcPr>
            <w:noWrap/>
          </w:tcPr>
          <w:p>
            <w:pPr>
              <w:spacing w:after="200"/>
            </w:pPr>
            <w:hyperlink r:id="rId13" w:history="1">
              <w:r>
                <w:rPr>
                  <w:color w:val="1e198e"/>
                  <w:b w:val="1"/>
                  <w:bCs w:val="1"/>
                  <w:u w:val="single"/>
                </w:rPr>
                <w:t xml:space="preserve">Abbaye d'Entremont. Le cloître-4 (2024)</w:t>
              </w:r>
            </w:hyperlink>
          </w:p>
          <w:p>
            <w:pPr/>
            <w:hyperlink r:id="rId8" w:history="1">
              <w:r>
                <w:rPr>
                  <w:color w:val="#410a8c"/>
                  <w:u w:val="single"/>
                </w:rPr>
                <w:t xml:space="preserve">Sidonie Bochaton</w:t>
              </w:r>
            </w:hyperlink>
            <w:r>
              <w:rPr/>
              <w:t xml:space="preserve">,</w:t>
            </w:r>
            <w:hyperlink r:id="rId14" w:history="1">
              <w:r>
                <w:rPr>
                  <w:color w:val="#410a8c"/>
                  <w:u w:val="single"/>
                </w:rPr>
                <w:t xml:space="preserve">Lisa Donati</w:t>
              </w:r>
            </w:hyperlink>
            <w:r>
              <w:rPr/>
              <w:t xml:space="preserve">,</w:t>
            </w:r>
            <w:hyperlink r:id="rId9" w:history="1">
              <w:r>
                <w:rPr>
                  <w:color w:val="#410a8c"/>
                  <w:u w:val="single"/>
                </w:rPr>
                <w:t xml:space="preserve">Stéphane Brouillaud</w:t>
              </w:r>
            </w:hyperlink>
            <w:r>
              <w:rPr/>
              <w:t xml:space="preserve">,</w:t>
            </w:r>
            <w:hyperlink r:id="rId11" w:history="1">
              <w:r>
                <w:rPr>
                  <w:color w:val="#410a8c"/>
                  <w:u w:val="single"/>
                </w:rPr>
                <w:t xml:space="preserve">Alban Horry</w:t>
              </w:r>
            </w:hyperlink>
            <w:r>
              <w:rPr/>
              <w:t xml:space="preserve">,</w:t>
            </w:r>
            <w:hyperlink r:id="rId12" w:history="1">
              <w:r>
                <w:rPr>
                  <w:color w:val="#410a8c"/>
                  <w:u w:val="single"/>
                </w:rPr>
                <w:t xml:space="preserve">Denis Laissus</w:t>
              </w:r>
            </w:hyperlink>
            <w:r>
              <w:rPr/>
              <w:t xml:space="preserve">et al.</w:t>
            </w:r>
          </w:p>
          <w:p>
            <w:pPr/>
            <w:r>
              <w:rPr/>
              <w:t xml:space="preserve">Service régional de l'archéologie Auvergne - Rhône-Alpes. 2024</w:t>
            </w:r>
          </w:p>
          <w:p>
            <w:pPr/>
            <w:r>
              <w:rPr/>
              <w:t xml:space="preserve">Rapport</w:t>
            </w:r>
          </w:p>
          <w:p>
            <w:pPr/>
            <w:hyperlink r:id="rId13" w:history="1">
              <w:r>
                <w:rPr>
                  <w:color w:val="#410a8c"/>
                  <w:u w:val="single"/>
                </w:rPr>
                <w:t xml:space="preserve">hal-04774835v1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Die Grafschaft Savoyen erben (1148-1285) – eine Skizze</w:t>
              </w:r>
            </w:hyperlink>
          </w:p>
          <w:p>
            <w:pPr/>
            <w:hyperlink r:id="rId16" w:history="1">
              <w:r>
                <w:rPr>
                  <w:color w:val="#410a8c"/>
                  <w:u w:val="single"/>
                </w:rPr>
                <w:t xml:space="preserve">Laurent Ripart</w:t>
              </w:r>
            </w:hyperlink>
            <w:r>
              <w:rPr/>
              <w:t xml:space="preserve">,</w:t>
            </w:r>
            <w:hyperlink r:id="rId17" w:history="1">
              <w:r>
                <w:rPr>
                  <w:color w:val="#410a8c"/>
                  <w:u w:val="single"/>
                </w:rPr>
                <w:t xml:space="preserve">Klaus Oschema</w:t>
              </w:r>
            </w:hyperlink>
          </w:p>
          <w:p>
            <w:pPr/>
            <w:r>
              <w:rPr>
                <w:i w:val="1"/>
                <w:iCs w:val="1"/>
              </w:rPr>
              <w:t xml:space="preserve">Vorträge und Forschungen. Herausgegeben vom Konstanzer Arbeitskreiz für mittelalterliche Geschichte</w:t>
            </w:r>
            <w:r>
              <w:rPr/>
              <w:t xml:space="preserve">, 2025, 98, pp.399-428</w:t>
            </w:r>
          </w:p>
          <w:p>
            <w:pPr/>
            <w:r>
              <w:rPr/>
              <w:t xml:space="preserve">Article dans une revue</w:t>
            </w:r>
          </w:p>
          <w:p>
            <w:pPr/>
            <w:hyperlink r:id="rId15" w:history="1">
              <w:r>
                <w:rPr>
                  <w:color w:val="#410a8c"/>
                  <w:u w:val="single"/>
                </w:rPr>
                <w:t xml:space="preserve">hal-04895605v1</w:t>
              </w:r>
            </w:hyperlink>
          </w:p>
        </w:tc>
      </w:tr>
      <w:tr>
        <w:trPr/>
        <w:tc>
          <w:tcPr>
            <w:noWrap/>
          </w:tcPr>
          <w:p>
            <w:pPr>
              <w:spacing w:after="200"/>
            </w:pPr>
            <w:hyperlink r:id="rId18" w:history="1">
              <w:r>
                <w:rPr>
                  <w:color w:val="1e198e"/>
                  <w:b w:val="1"/>
                  <w:bCs w:val="1"/>
                  <w:u w:val="single"/>
                </w:rPr>
                <w:t xml:space="preserve">Le principat d’Amédée V de Savoie reconsidéré</w:t>
              </w:r>
            </w:hyperlink>
          </w:p>
          <w:p>
            <w:pPr/>
            <w:hyperlink r:id="rId16" w:history="1">
              <w:r>
                <w:rPr>
                  <w:color w:val="#410a8c"/>
                  <w:u w:val="single"/>
                </w:rPr>
                <w:t xml:space="preserve">Laurent Ripart</w:t>
              </w:r>
            </w:hyperlink>
            <w:r>
              <w:rPr/>
              <w:t xml:space="preserve">,</w:t>
            </w:r>
            <w:hyperlink r:id="rId19" w:history="1">
              <w:r>
                <w:rPr>
                  <w:color w:val="#410a8c"/>
                  <w:u w:val="single"/>
                </w:rPr>
                <w:t xml:space="preserve">Christian Guilleré</w:t>
              </w:r>
            </w:hyperlink>
          </w:p>
          <w:p>
            <w:pPr/>
            <w:r>
              <w:rPr>
                <w:i w:val="1"/>
                <w:iCs w:val="1"/>
              </w:rPr>
              <w:t xml:space="preserve">La Rubrique des Patrimoines de Savoie</w:t>
            </w:r>
            <w:r>
              <w:rPr/>
              <w:t xml:space="preserve">, 2024, 52, p. 8-11</w:t>
            </w:r>
          </w:p>
          <w:p>
            <w:pPr/>
            <w:r>
              <w:rPr/>
              <w:t xml:space="preserve">Article dans une revue</w:t>
            </w:r>
          </w:p>
          <w:p>
            <w:pPr/>
            <w:hyperlink r:id="rId18" w:history="1">
              <w:r>
                <w:rPr>
                  <w:color w:val="#410a8c"/>
                  <w:u w:val="single"/>
                </w:rPr>
                <w:t xml:space="preserve">hal-04797416v1</w:t>
              </w:r>
            </w:hyperlink>
          </w:p>
        </w:tc>
      </w:tr>
      <w:tr>
        <w:trPr/>
        <w:tc>
          <w:tcPr>
            <w:noWrap/>
          </w:tcPr>
          <w:p>
            <w:pPr>
              <w:spacing w:after="200"/>
            </w:pPr>
            <w:hyperlink r:id="rId20" w:history="1">
              <w:r>
                <w:rPr>
                  <w:color w:val="1e198e"/>
                  <w:b w:val="1"/>
                  <w:bCs w:val="1"/>
                  <w:u w:val="single"/>
                </w:rPr>
                <w:t xml:space="preserve">Chercher, militer, écrire. Entretien</w:t>
              </w:r>
            </w:hyperlink>
          </w:p>
          <w:p>
            <w:pPr/>
            <w:hyperlink r:id="rId16" w:history="1">
              <w:r>
                <w:rPr>
                  <w:color w:val="#410a8c"/>
                  <w:u w:val="single"/>
                </w:rPr>
                <w:t xml:space="preserve">Laurent Ripart</w:t>
              </w:r>
            </w:hyperlink>
          </w:p>
          <w:p>
            <w:pPr/>
            <w:r>
              <w:rPr>
                <w:i w:val="1"/>
                <w:iCs w:val="1"/>
              </w:rPr>
              <w:t xml:space="preserve">Revue Incise</w:t>
            </w:r>
            <w:r>
              <w:rPr/>
              <w:t xml:space="preserve">, 2023, 10, p. 100-123</w:t>
            </w:r>
          </w:p>
          <w:p>
            <w:pPr/>
            <w:r>
              <w:rPr/>
              <w:t xml:space="preserve">Article dans une revue</w:t>
            </w:r>
          </w:p>
          <w:p>
            <w:pPr/>
            <w:hyperlink r:id="rId20" w:history="1">
              <w:r>
                <w:rPr>
                  <w:color w:val="#410a8c"/>
                  <w:u w:val="single"/>
                </w:rPr>
                <w:t xml:space="preserve">hal-04797377v1</w:t>
              </w:r>
            </w:hyperlink>
          </w:p>
        </w:tc>
      </w:tr>
      <w:tr>
        <w:trPr/>
        <w:tc>
          <w:tcPr>
            <w:noWrap/>
          </w:tcPr>
          <w:p>
            <w:pPr>
              <w:spacing w:after="200"/>
            </w:pPr>
            <w:hyperlink r:id="rId21" w:history="1">
              <w:r>
                <w:rPr>
                  <w:color w:val="1e198e"/>
                  <w:b w:val="1"/>
                  <w:bCs w:val="1"/>
                  <w:u w:val="single"/>
                </w:rPr>
                <w:t xml:space="preserve">Jonas de Bobbio est-il l’auteur de la Regula cuiusdam ad virgines ? Note bibliographique sur The Pursuit of Salvation d’Albrecht Diem</w:t>
              </w:r>
            </w:hyperlink>
          </w:p>
          <w:p>
            <w:pPr/>
            <w:hyperlink r:id="rId16" w:history="1">
              <w:r>
                <w:rPr>
                  <w:color w:val="#410a8c"/>
                  <w:u w:val="single"/>
                </w:rPr>
                <w:t xml:space="preserve">Laurent Ripart</w:t>
              </w:r>
            </w:hyperlink>
          </w:p>
          <w:p>
            <w:pPr/>
            <w:r>
              <w:rPr>
                <w:i w:val="1"/>
                <w:iCs w:val="1"/>
              </w:rPr>
              <w:t xml:space="preserve">Le Moyen Age. Revue d'histoire et de philologie</w:t>
            </w:r>
            <w:r>
              <w:rPr/>
              <w:t xml:space="preserve">, 2023, 128 (1), p. 239-246</w:t>
            </w:r>
          </w:p>
          <w:p>
            <w:pPr/>
            <w:r>
              <w:rPr/>
              <w:t xml:space="preserve">Article dans une revue</w:t>
            </w:r>
          </w:p>
          <w:p>
            <w:pPr/>
            <w:hyperlink r:id="rId21" w:history="1">
              <w:r>
                <w:rPr>
                  <w:color w:val="#410a8c"/>
                  <w:u w:val="single"/>
                </w:rPr>
                <w:t xml:space="preserve">hal-04797390v1</w:t>
              </w:r>
            </w:hyperlink>
          </w:p>
        </w:tc>
      </w:tr>
      <w:tr>
        <w:trPr/>
        <w:tc>
          <w:tcPr>
            <w:noWrap/>
          </w:tcPr>
          <w:p>
            <w:pPr>
              <w:spacing w:after="200"/>
            </w:pPr>
            <w:hyperlink r:id="rId22" w:history="1">
              <w:r>
                <w:rPr>
                  <w:color w:val="1e198e"/>
                  <w:b w:val="1"/>
                  <w:bCs w:val="1"/>
                  <w:u w:val="single"/>
                </w:rPr>
                <w:t xml:space="preserve">« L’abbaye d’Entremont à la croisée des recherches »</w:t>
              </w:r>
            </w:hyperlink>
          </w:p>
          <w:p>
            <w:pPr/>
            <w:hyperlink r:id="rId16" w:history="1">
              <w:r>
                <w:rPr>
                  <w:color w:val="#410a8c"/>
                  <w:u w:val="single"/>
                </w:rPr>
                <w:t xml:space="preserve">Laurent Ripart</w:t>
              </w:r>
            </w:hyperlink>
            <w:r>
              <w:rPr/>
              <w:t xml:space="preserve">,</w:t>
            </w:r>
            <w:hyperlink r:id="rId8" w:history="1">
              <w:r>
                <w:rPr>
                  <w:color w:val="#410a8c"/>
                  <w:u w:val="single"/>
                </w:rPr>
                <w:t xml:space="preserve">Sidonie Bochaton</w:t>
              </w:r>
            </w:hyperlink>
            <w:r>
              <w:rPr/>
              <w:t xml:space="preserve">,</w:t>
            </w:r>
            <w:hyperlink r:id="rId12" w:history="1">
              <w:r>
                <w:rPr>
                  <w:color w:val="#410a8c"/>
                  <w:u w:val="single"/>
                </w:rPr>
                <w:t xml:space="preserve">Denis Laissus</w:t>
              </w:r>
            </w:hyperlink>
          </w:p>
          <w:p>
            <w:pPr/>
            <w:r>
              <w:rPr>
                <w:i w:val="1"/>
                <w:iCs w:val="1"/>
              </w:rPr>
              <w:t xml:space="preserve">Rubrique des patrimoines de Savoie</w:t>
            </w:r>
            <w:r>
              <w:rPr/>
              <w:t xml:space="preserve">, 2023, 53, pp.24-25</w:t>
            </w:r>
          </w:p>
          <w:p>
            <w:pPr/>
            <w:r>
              <w:rPr/>
              <w:t xml:space="preserve">Article dans une revue</w:t>
            </w:r>
          </w:p>
          <w:p>
            <w:pPr/>
            <w:hyperlink r:id="rId22" w:history="1">
              <w:r>
                <w:rPr>
                  <w:color w:val="#410a8c"/>
                  <w:u w:val="single"/>
                </w:rPr>
                <w:t xml:space="preserve">halshs-04789620v1</w:t>
              </w:r>
            </w:hyperlink>
          </w:p>
        </w:tc>
      </w:tr>
      <w:tr>
        <w:trPr/>
        <w:tc>
          <w:tcPr>
            <w:noWrap/>
          </w:tcPr>
          <w:p>
            <w:pPr>
              <w:spacing w:after="200"/>
            </w:pPr>
            <w:hyperlink r:id="rId23" w:history="1">
              <w:r>
                <w:rPr>
                  <w:color w:val="1e198e"/>
                  <w:b w:val="1"/>
                  <w:bCs w:val="1"/>
                  <w:u w:val="single"/>
                </w:rPr>
                <w:t xml:space="preserve">« Les portiers des Alpes »</w:t>
              </w:r>
            </w:hyperlink>
          </w:p>
          <w:p>
            <w:pPr/>
            <w:hyperlink r:id="rId16" w:history="1">
              <w:r>
                <w:rPr>
                  <w:color w:val="#410a8c"/>
                  <w:u w:val="single"/>
                </w:rPr>
                <w:t xml:space="preserve">Laurent Ripart</w:t>
              </w:r>
            </w:hyperlink>
          </w:p>
          <w:p>
            <w:pPr/>
            <w:r>
              <w:rPr>
                <w:i w:val="1"/>
                <w:iCs w:val="1"/>
              </w:rPr>
              <w:t xml:space="preserve">L'Histoire. Hors Série</w:t>
            </w:r>
            <w:r>
              <w:rPr/>
              <w:t xml:space="preserve">, 2023, p. 8-16</w:t>
            </w:r>
          </w:p>
          <w:p>
            <w:pPr/>
            <w:r>
              <w:rPr/>
              <w:t xml:space="preserve">Article dans une revue</w:t>
            </w:r>
          </w:p>
          <w:p>
            <w:pPr/>
            <w:hyperlink r:id="rId23" w:history="1">
              <w:r>
                <w:rPr>
                  <w:color w:val="#410a8c"/>
                  <w:u w:val="single"/>
                </w:rPr>
                <w:t xml:space="preserve">halshs-04789618v1</w:t>
              </w:r>
            </w:hyperlink>
          </w:p>
        </w:tc>
      </w:tr>
      <w:tr>
        <w:trPr/>
        <w:tc>
          <w:tcPr>
            <w:noWrap/>
          </w:tcPr>
          <w:p>
            <w:pPr>
              <w:spacing w:after="200"/>
            </w:pPr>
            <w:hyperlink r:id="rId24" w:history="1">
              <w:r>
                <w:rPr>
                  <w:color w:val="1e198e"/>
                  <w:b w:val="1"/>
                  <w:bCs w:val="1"/>
                  <w:u w:val="single"/>
                </w:rPr>
                <w:t xml:space="preserve">Le peuplement monastique des îles de la Méditerranée occidentale au Ve siècle</w:t>
              </w:r>
            </w:hyperlink>
          </w:p>
          <w:p>
            <w:pPr/>
            <w:hyperlink r:id="rId16" w:history="1">
              <w:r>
                <w:rPr>
                  <w:color w:val="#410a8c"/>
                  <w:u w:val="single"/>
                </w:rPr>
                <w:t xml:space="preserve">Laurent Ripart</w:t>
              </w:r>
            </w:hyperlink>
          </w:p>
          <w:p>
            <w:pPr/>
            <w:r>
              <w:rPr>
                <w:i w:val="1"/>
                <w:iCs w:val="1"/>
              </w:rPr>
              <w:t xml:space="preserve">Antiquité Tardive - Late Antiquity - Spätantike - Tarda Antichità</w:t>
            </w:r>
            <w:r>
              <w:rPr/>
              <w:t xml:space="preserve">, 2023, 31, p. 165-174</w:t>
            </w:r>
          </w:p>
          <w:p>
            <w:pPr/>
            <w:r>
              <w:rPr/>
              <w:t xml:space="preserve">Article dans une revue</w:t>
            </w:r>
          </w:p>
          <w:p>
            <w:pPr/>
            <w:hyperlink r:id="rId24" w:history="1">
              <w:r>
                <w:rPr>
                  <w:color w:val="#410a8c"/>
                  <w:u w:val="single"/>
                </w:rPr>
                <w:t xml:space="preserve">hal-04797398v1</w:t>
              </w:r>
            </w:hyperlink>
          </w:p>
        </w:tc>
      </w:tr>
      <w:tr>
        <w:trPr/>
        <w:tc>
          <w:tcPr>
            <w:noWrap/>
          </w:tcPr>
          <w:p>
            <w:pPr>
              <w:spacing w:after="200"/>
            </w:pPr>
            <w:hyperlink r:id="rId25" w:history="1">
              <w:r>
                <w:rPr>
                  <w:color w:val="1e198e"/>
                  <w:b w:val="1"/>
                  <w:bCs w:val="1"/>
                  <w:u w:val="single"/>
                </w:rPr>
                <w:t xml:space="preserve">Les déserts des moines latins</w:t>
              </w:r>
            </w:hyperlink>
          </w:p>
          <w:p>
            <w:pPr/>
            <w:hyperlink r:id="rId16" w:history="1">
              <w:r>
                <w:rPr>
                  <w:color w:val="#410a8c"/>
                  <w:u w:val="single"/>
                </w:rPr>
                <w:t xml:space="preserve">Laurent Ripart</w:t>
              </w:r>
            </w:hyperlink>
          </w:p>
          <w:p>
            <w:pPr/>
            <w:r>
              <w:rPr>
                <w:i w:val="1"/>
                <w:iCs w:val="1"/>
              </w:rPr>
              <w:t xml:space="preserve">Antiquité Tardive - Late Antiquity - Spätantike - Tarda Antichità</w:t>
            </w:r>
            <w:r>
              <w:rPr/>
              <w:t xml:space="preserve">, 2021, pp.145-153</w:t>
            </w:r>
          </w:p>
          <w:p>
            <w:pPr/>
            <w:r>
              <w:rPr/>
              <w:t xml:space="preserve">Article dans une revue</w:t>
            </w:r>
          </w:p>
          <w:p>
            <w:pPr/>
            <w:hyperlink r:id="rId25" w:history="1">
              <w:r>
                <w:rPr>
                  <w:color w:val="#410a8c"/>
                  <w:u w:val="single"/>
                </w:rPr>
                <w:t xml:space="preserve">hal-04162279v1</w:t>
              </w:r>
            </w:hyperlink>
          </w:p>
        </w:tc>
      </w:tr>
      <w:tr>
        <w:trPr/>
        <w:tc>
          <w:tcPr>
            <w:noWrap/>
          </w:tcPr>
          <w:p>
            <w:pPr>
              <w:spacing w:after="200"/>
            </w:pPr>
            <w:hyperlink r:id="rId26" w:history="1">
              <w:r>
                <w:rPr>
                  <w:color w:val="1e198e"/>
                  <w:b w:val="1"/>
                  <w:bCs w:val="1"/>
                  <w:u w:val="single"/>
                </w:rPr>
                <w:t xml:space="preserve">Les déserts de l’Occident. Monastères et société, fin IVe-début VIe siècle (Italie, Provence, bassin rhodanien)</w:t>
              </w:r>
            </w:hyperlink>
          </w:p>
          <w:p>
            <w:pPr/>
            <w:hyperlink r:id="rId16" w:history="1">
              <w:r>
                <w:rPr>
                  <w:color w:val="#410a8c"/>
                  <w:u w:val="single"/>
                </w:rPr>
                <w:t xml:space="preserve">Laurent Ripart</w:t>
              </w:r>
            </w:hyperlink>
          </w:p>
          <w:p>
            <w:pPr/>
            <w:r>
              <w:rPr>
                <w:i w:val="1"/>
                <w:iCs w:val="1"/>
              </w:rPr>
              <w:t xml:space="preserve">Bulletin du Centre d'études médiévales d'Auxerre</w:t>
            </w:r>
            <w:r>
              <w:rPr/>
              <w:t xml:space="preserve">, 2020, 24 (1)</w:t>
            </w:r>
          </w:p>
          <w:p>
            <w:pPr/>
            <w:r>
              <w:rPr/>
              <w:t xml:space="preserve">Article dans une revue</w:t>
            </w:r>
          </w:p>
          <w:p>
            <w:pPr/>
            <w:hyperlink r:id="rId26" w:history="1">
              <w:r>
                <w:rPr>
                  <w:color w:val="#410a8c"/>
                  <w:u w:val="single"/>
                </w:rPr>
                <w:t xml:space="preserve">hal-04156853v1</w:t>
              </w:r>
            </w:hyperlink>
          </w:p>
        </w:tc>
      </w:tr>
      <w:tr>
        <w:trPr/>
        <w:tc>
          <w:tcPr>
            <w:noWrap/>
          </w:tcPr>
          <w:p>
            <w:pPr>
              <w:spacing w:after="200"/>
            </w:pPr>
            <w:hyperlink r:id="rId27" w:history="1">
              <w:r>
                <w:rPr>
                  <w:color w:val="1e198e"/>
                  <w:b w:val="1"/>
                  <w:bCs w:val="1"/>
                  <w:u w:val="single"/>
                </w:rPr>
                <w:t xml:space="preserve">Soutenance d’habilitation à diriger des recherches : Pouvoirs, Église et société dans le royaume d’Arles (Ve-XVe siècle)</w:t>
              </w:r>
            </w:hyperlink>
          </w:p>
          <w:p>
            <w:pPr/>
            <w:hyperlink r:id="rId16" w:history="1">
              <w:r>
                <w:rPr>
                  <w:color w:val="#410a8c"/>
                  <w:u w:val="single"/>
                </w:rPr>
                <w:t xml:space="preserve">Laurent Ripart</w:t>
              </w:r>
            </w:hyperlink>
          </w:p>
          <w:p>
            <w:pPr/>
            <w:r>
              <w:rPr>
                <w:i w:val="1"/>
                <w:iCs w:val="1"/>
              </w:rPr>
              <w:t xml:space="preserve">Bulletin du CERCOR</w:t>
            </w:r>
            <w:r>
              <w:rPr/>
              <w:t xml:space="preserve">, 2020, 44, pp.82-88</w:t>
            </w:r>
          </w:p>
          <w:p>
            <w:pPr/>
            <w:r>
              <w:rPr/>
              <w:t xml:space="preserve">Article dans une revue</w:t>
            </w:r>
          </w:p>
          <w:p>
            <w:pPr/>
            <w:hyperlink r:id="rId27" w:history="1">
              <w:r>
                <w:rPr>
                  <w:color w:val="#410a8c"/>
                  <w:u w:val="single"/>
                </w:rPr>
                <w:t xml:space="preserve">hal-04156854v1</w:t>
              </w:r>
            </w:hyperlink>
          </w:p>
        </w:tc>
      </w:tr>
      <w:tr>
        <w:trPr/>
        <w:tc>
          <w:tcPr>
            <w:noWrap/>
          </w:tcPr>
          <w:p>
            <w:pPr>
              <w:spacing w:after="200"/>
            </w:pPr>
            <w:hyperlink r:id="rId28" w:history="1">
              <w:r>
                <w:rPr>
                  <w:color w:val="1e198e"/>
                  <w:b w:val="1"/>
                  <w:bCs w:val="1"/>
                  <w:u w:val="single"/>
                </w:rPr>
                <w:t xml:space="preserve">Territoires, frontières et peuples dans les Alpes : quelques réflexions méthodologiques</w:t>
              </w:r>
            </w:hyperlink>
          </w:p>
          <w:p>
            <w:pPr/>
            <w:hyperlink r:id="rId16" w:history="1">
              <w:r>
                <w:rPr>
                  <w:color w:val="#410a8c"/>
                  <w:u w:val="single"/>
                </w:rPr>
                <w:t xml:space="preserve">Laurent Ripart</w:t>
              </w:r>
            </w:hyperlink>
            <w:r>
              <w:rPr/>
              <w:t xml:space="preserve">,</w:t>
            </w:r>
            <w:hyperlink r:id="rId29" w:history="1">
              <w:r>
                <w:rPr>
                  <w:color w:val="#410a8c"/>
                  <w:u w:val="single"/>
                </w:rPr>
                <w:t xml:space="preserve">Michel Aberson</w:t>
              </w:r>
            </w:hyperlink>
            <w:r>
              <w:rPr/>
              <w:t xml:space="preserve">,</w:t>
            </w:r>
            <w:hyperlink r:id="rId30" w:history="1">
              <w:r>
                <w:rPr>
                  <w:color w:val="#410a8c"/>
                  <w:u w:val="single"/>
                </w:rPr>
                <w:t xml:space="preserve">Philippe Curdy</w:t>
              </w:r>
            </w:hyperlink>
          </w:p>
          <w:p>
            <w:pPr/>
            <w:r>
              <w:rPr>
                <w:i w:val="1"/>
                <w:iCs w:val="1"/>
              </w:rPr>
              <w:t xml:space="preserve">Bulletin d'études préhistoriques et archéologiques alpines </w:t>
            </w:r>
            <w:r>
              <w:rPr/>
              <w:t xml:space="preserve">, 2019, 29-30, pp.13-38</w:t>
            </w:r>
          </w:p>
          <w:p>
            <w:pPr/>
            <w:r>
              <w:rPr/>
              <w:t xml:space="preserve">Article dans une revue</w:t>
            </w:r>
          </w:p>
          <w:p>
            <w:pPr/>
            <w:hyperlink r:id="rId28" w:history="1">
              <w:r>
                <w:rPr>
                  <w:color w:val="#410a8c"/>
                  <w:u w:val="single"/>
                </w:rPr>
                <w:t xml:space="preserve">hal-03316599v1</w:t>
              </w:r>
            </w:hyperlink>
          </w:p>
        </w:tc>
      </w:tr>
      <w:tr>
        <w:trPr/>
        <w:tc>
          <w:tcPr>
            <w:noWrap/>
          </w:tcPr>
          <w:p>
            <w:pPr>
              <w:spacing w:after="200"/>
            </w:pPr>
            <w:hyperlink r:id="rId31" w:history="1">
              <w:r>
                <w:rPr>
                  <w:color w:val="1e198e"/>
                  <w:b w:val="1"/>
                  <w:bCs w:val="1"/>
                  <w:u w:val="single"/>
                </w:rPr>
                <w:t xml:space="preserve">Pourquoi les moines se sont-ils installés dans les massifs alpins ?</w:t>
              </w:r>
            </w:hyperlink>
          </w:p>
          <w:p>
            <w:pPr/>
            <w:hyperlink r:id="rId16" w:history="1">
              <w:r>
                <w:rPr>
                  <w:color w:val="#410a8c"/>
                  <w:u w:val="single"/>
                </w:rPr>
                <w:t xml:space="preserve">Laurent Ripart</w:t>
              </w:r>
            </w:hyperlink>
          </w:p>
          <w:p>
            <w:pPr/>
            <w:r>
              <w:rPr>
                <w:i w:val="1"/>
                <w:iCs w:val="1"/>
              </w:rPr>
              <w:t xml:space="preserve">Revue savoisienne</w:t>
            </w:r>
            <w:r>
              <w:rPr/>
              <w:t xml:space="preserve">, 2018, 158, pp.179-190</w:t>
            </w:r>
          </w:p>
          <w:p>
            <w:pPr/>
            <w:r>
              <w:rPr/>
              <w:t xml:space="preserve">Article dans une revue</w:t>
            </w:r>
          </w:p>
          <w:p>
            <w:pPr/>
            <w:hyperlink r:id="rId31" w:history="1">
              <w:r>
                <w:rPr>
                  <w:color w:val="#410a8c"/>
                  <w:u w:val="single"/>
                </w:rPr>
                <w:t xml:space="preserve">hal-03316235v1</w:t>
              </w:r>
            </w:hyperlink>
          </w:p>
        </w:tc>
      </w:tr>
      <w:tr>
        <w:trPr/>
        <w:tc>
          <w:tcPr>
            <w:noWrap/>
          </w:tcPr>
          <w:p>
            <w:pPr>
              <w:spacing w:after="200"/>
            </w:pPr>
            <w:hyperlink r:id="rId32" w:history="1">
              <w:r>
                <w:rPr>
                  <w:color w:val="1e198e"/>
                  <w:b w:val="1"/>
                  <w:bCs w:val="1"/>
                  <w:u w:val="single"/>
                </w:rPr>
                <w:t xml:space="preserve">Le diocèse de Belley comme foyer de la première principauté savoyarde</w:t>
              </w:r>
            </w:hyperlink>
          </w:p>
          <w:p>
            <w:pPr/>
            <w:hyperlink r:id="rId16" w:history="1">
              <w:r>
                <w:rPr>
                  <w:color w:val="#410a8c"/>
                  <w:u w:val="single"/>
                </w:rPr>
                <w:t xml:space="preserve">Laurent Ripart</w:t>
              </w:r>
            </w:hyperlink>
          </w:p>
          <w:p>
            <w:pPr/>
            <w:r>
              <w:rPr>
                <w:i w:val="1"/>
                <w:iCs w:val="1"/>
              </w:rPr>
              <w:t xml:space="preserve">Le Bugey</w:t>
            </w:r>
            <w:r>
              <w:rPr/>
              <w:t xml:space="preserve">, 2015, 102, pp.51-64</w:t>
            </w:r>
          </w:p>
          <w:p>
            <w:pPr/>
            <w:r>
              <w:rPr/>
              <w:t xml:space="preserve">Article dans une revue</w:t>
            </w:r>
          </w:p>
          <w:p>
            <w:pPr/>
            <w:hyperlink r:id="rId32" w:history="1">
              <w:r>
                <w:rPr>
                  <w:color w:val="#410a8c"/>
                  <w:u w:val="single"/>
                </w:rPr>
                <w:t xml:space="preserve">hal-03316136v1</w:t>
              </w:r>
            </w:hyperlink>
          </w:p>
        </w:tc>
      </w:tr>
      <w:tr>
        <w:trPr/>
        <w:tc>
          <w:tcPr>
            <w:noWrap/>
          </w:tcPr>
          <w:p>
            <w:pPr>
              <w:spacing w:after="200"/>
            </w:pPr>
            <w:hyperlink r:id="rId33" w:history="1">
              <w:r>
                <w:rPr>
                  <w:color w:val="1e198e"/>
                  <w:b w:val="1"/>
                  <w:bCs w:val="1"/>
                  <w:u w:val="single"/>
                </w:rPr>
                <w:t xml:space="preserve">L'abbaye de la Novalaise et son patrimoine provençal</w:t>
              </w:r>
            </w:hyperlink>
          </w:p>
          <w:p>
            <w:pPr/>
            <w:hyperlink r:id="rId16" w:history="1">
              <w:r>
                <w:rPr>
                  <w:color w:val="#410a8c"/>
                  <w:u w:val="single"/>
                </w:rPr>
                <w:t xml:space="preserve">Laurent Ripart</w:t>
              </w:r>
            </w:hyperlink>
          </w:p>
          <w:p>
            <w:pPr/>
            <w:r>
              <w:rPr>
                <w:i w:val="1"/>
                <w:iCs w:val="1"/>
              </w:rPr>
              <w:t xml:space="preserve">Bulletin de la Société d'études des Hautes-Alpes</w:t>
            </w:r>
            <w:r>
              <w:rPr/>
              <w:t xml:space="preserve">, 2015, pp.63-76</w:t>
            </w:r>
          </w:p>
          <w:p>
            <w:pPr/>
            <w:r>
              <w:rPr/>
              <w:t xml:space="preserve">Article dans une revue</w:t>
            </w:r>
          </w:p>
          <w:p>
            <w:pPr/>
            <w:hyperlink r:id="rId33" w:history="1">
              <w:r>
                <w:rPr>
                  <w:color w:val="#410a8c"/>
                  <w:u w:val="single"/>
                </w:rPr>
                <w:t xml:space="preserve">hal-03316135v1</w:t>
              </w:r>
            </w:hyperlink>
          </w:p>
        </w:tc>
      </w:tr>
      <w:tr>
        <w:trPr/>
        <w:tc>
          <w:tcPr>
            <w:noWrap/>
          </w:tcPr>
          <w:p>
            <w:pPr>
              <w:spacing w:after="200"/>
            </w:pPr>
            <w:hyperlink r:id="rId34" w:history="1">
              <w:r>
                <w:rPr>
                  <w:color w:val="1e198e"/>
                  <w:b w:val="1"/>
                  <w:bCs w:val="1"/>
                  <w:u w:val="single"/>
                </w:rPr>
                <w:t xml:space="preserve">« Les Burgondes et l’érudition régionale de langue française (années 1830-années 1920) »</w:t>
              </w:r>
            </w:hyperlink>
          </w:p>
          <w:p>
            <w:pPr/>
            <w:hyperlink r:id="rId16" w:history="1">
              <w:r>
                <w:rPr>
                  <w:color w:val="#410a8c"/>
                  <w:u w:val="single"/>
                </w:rPr>
                <w:t xml:space="preserve">Laurent Ripart</w:t>
              </w:r>
            </w:hyperlink>
          </w:p>
          <w:p>
            <w:pPr/>
            <w:r>
              <w:rPr>
                <w:i w:val="1"/>
                <w:iCs w:val="1"/>
              </w:rPr>
              <w:t xml:space="preserve">Mélanges de l’École française de Rome – Moyen Âge</w:t>
            </w:r>
            <w:r>
              <w:rPr/>
              <w:t xml:space="preserve">, 2007, pp.305-321</w:t>
            </w:r>
          </w:p>
          <w:p>
            <w:pPr/>
            <w:r>
              <w:rPr/>
              <w:t xml:space="preserve">Article dans une revue</w:t>
            </w:r>
          </w:p>
          <w:p>
            <w:pPr/>
            <w:hyperlink r:id="rId34" w:history="1">
              <w:r>
                <w:rPr>
                  <w:color w:val="#410a8c"/>
                  <w:u w:val="single"/>
                </w:rPr>
                <w:t xml:space="preserve">hal-01999038v1</w:t>
              </w:r>
            </w:hyperlink>
          </w:p>
        </w:tc>
      </w:tr>
      <w:tr>
        <w:trPr/>
        <w:tc>
          <w:tcPr>
            <w:noWrap/>
          </w:tcPr>
          <w:p>
            <w:pPr>
              <w:spacing w:after="200"/>
            </w:pPr>
            <w:hyperlink r:id="rId35" w:history="1">
              <w:r>
                <w:rPr>
                  <w:color w:val="1e198e"/>
                  <w:b w:val="1"/>
                  <w:bCs w:val="1"/>
                  <w:u w:val="single"/>
                </w:rPr>
                <w:t xml:space="preserve">Moines ou seigneurs : qui sont les fondateurs ? Le cas des prieurés bénédictins des Alpes occidentales (vers 1020-vers 1045)</w:t>
              </w:r>
            </w:hyperlink>
          </w:p>
          <w:p>
            <w:pPr/>
            <w:hyperlink r:id="rId16" w:history="1">
              <w:r>
                <w:rPr>
                  <w:color w:val="#410a8c"/>
                  <w:u w:val="single"/>
                </w:rPr>
                <w:t xml:space="preserve">Laurent Ripart</w:t>
              </w:r>
            </w:hyperlink>
          </w:p>
          <w:p>
            <w:pPr/>
            <w:r>
              <w:rPr>
                <w:i w:val="1"/>
                <w:iCs w:val="1"/>
              </w:rPr>
              <w:t xml:space="preserve">Annales de Bretagne et des pays de l'Ouest : Anjou, Maine, Touraine</w:t>
            </w:r>
            <w:r>
              <w:rPr/>
              <w:t xml:space="preserve">, 2006, 113/3, p. 189-203</w:t>
            </w:r>
          </w:p>
          <w:p>
            <w:pPr/>
            <w:r>
              <w:rPr/>
              <w:t xml:space="preserve">Article dans une revue</w:t>
            </w:r>
          </w:p>
          <w:p>
            <w:pPr/>
            <w:hyperlink r:id="rId35" w:history="1">
              <w:r>
                <w:rPr>
                  <w:color w:val="#410a8c"/>
                  <w:u w:val="single"/>
                </w:rPr>
                <w:t xml:space="preserve">hal-03315160v1</w:t>
              </w:r>
            </w:hyperlink>
          </w:p>
        </w:tc>
      </w:tr>
      <w:tr>
        <w:trPr/>
        <w:tc>
          <w:tcPr>
            <w:noWrap/>
          </w:tcPr>
          <w:p>
            <w:pPr>
              <w:spacing w:after="200"/>
            </w:pPr>
            <w:hyperlink r:id="rId36" w:history="1">
              <w:r>
                <w:rPr>
                  <w:color w:val="1e198e"/>
                  <w:b w:val="1"/>
                  <w:bCs w:val="1"/>
                  <w:u w:val="single"/>
                </w:rPr>
                <w:t xml:space="preserve">Le livre des chapitres de la ville de Nice (vers 1460). Aux origines juridiques et historiographiques de l’identité niçoise</w:t>
              </w:r>
            </w:hyperlink>
          </w:p>
          <w:p>
            <w:pPr/>
            <w:hyperlink r:id="rId16" w:history="1">
              <w:r>
                <w:rPr>
                  <w:color w:val="#410a8c"/>
                  <w:u w:val="single"/>
                </w:rPr>
                <w:t xml:space="preserve">Laurent Ripart</w:t>
              </w:r>
            </w:hyperlink>
          </w:p>
          <w:p>
            <w:pPr/>
            <w:r>
              <w:rPr>
                <w:i w:val="1"/>
                <w:iCs w:val="1"/>
              </w:rPr>
              <w:t xml:space="preserve">Recherches régionales Côte d'Azur et contrées limitrophes</w:t>
            </w:r>
            <w:r>
              <w:rPr/>
              <w:t xml:space="preserve">, 2001, 157, pp.27-44</w:t>
            </w:r>
          </w:p>
          <w:p>
            <w:pPr/>
            <w:r>
              <w:rPr/>
              <w:t xml:space="preserve">Article dans une revue</w:t>
            </w:r>
          </w:p>
          <w:p>
            <w:pPr/>
            <w:hyperlink r:id="rId36" w:history="1">
              <w:r>
                <w:rPr>
                  <w:color w:val="#410a8c"/>
                  <w:u w:val="single"/>
                </w:rPr>
                <w:t xml:space="preserve">hal-04162417v1</w:t>
              </w:r>
            </w:hyperlink>
          </w:p>
        </w:tc>
      </w:tr>
      <w:tr>
        <w:trPr/>
        <w:tc>
          <w:tcPr>
            <w:noWrap/>
          </w:tcPr>
          <w:p>
            <w:pPr>
              <w:spacing w:after="200"/>
            </w:pPr>
            <w:hyperlink r:id="rId37" w:history="1">
              <w:r>
                <w:rPr>
                  <w:color w:val="1e198e"/>
                  <w:b w:val="1"/>
                  <w:bCs w:val="1"/>
                  <w:u w:val="single"/>
                </w:rPr>
                <w:t xml:space="preserve">La &amp;quot; Dédition&amp;quot; de Nice au comté de Savoie : analyse critique d'un concept historiographique</w:t>
              </w:r>
            </w:hyperlink>
          </w:p>
          <w:p>
            <w:pPr/>
            <w:hyperlink r:id="rId16" w:history="1">
              <w:r>
                <w:rPr>
                  <w:color w:val="#410a8c"/>
                  <w:u w:val="single"/>
                </w:rPr>
                <w:t xml:space="preserve">Laurent Ripart</w:t>
              </w:r>
            </w:hyperlink>
          </w:p>
          <w:p>
            <w:pPr/>
            <w:r>
              <w:rPr>
                <w:i w:val="1"/>
                <w:iCs w:val="1"/>
              </w:rPr>
              <w:t xml:space="preserve">Cahiers de la Méditerranée</w:t>
            </w:r>
            <w:r>
              <w:rPr/>
              <w:t xml:space="preserve">, 2001, 62, pp.17-45</w:t>
            </w:r>
          </w:p>
          <w:p>
            <w:pPr/>
            <w:r>
              <w:rPr/>
              <w:t xml:space="preserve">Article dans une revue</w:t>
            </w:r>
          </w:p>
          <w:p>
            <w:pPr/>
            <w:hyperlink r:id="rId37" w:history="1">
              <w:r>
                <w:rPr>
                  <w:color w:val="#410a8c"/>
                  <w:u w:val="single"/>
                </w:rPr>
                <w:t xml:space="preserve">hal-03307440v1</w:t>
              </w:r>
            </w:hyperlink>
          </w:p>
        </w:tc>
      </w:tr>
      <w:tr>
        <w:trPr/>
        <w:tc>
          <w:tcPr>
            <w:noWrap/>
          </w:tcPr>
          <w:p>
            <w:pPr>
              <w:spacing w:after="200"/>
            </w:pPr>
            <w:hyperlink r:id="rId38" w:history="1">
              <w:r>
                <w:rPr>
                  <w:color w:val="1e198e"/>
                  <w:b w:val="1"/>
                  <w:bCs w:val="1"/>
                  <w:u w:val="single"/>
                </w:rPr>
                <w:t xml:space="preserve">Le livre des chapitres de la ville de Nice (vers 1460). Aux origines juridiques et historiographiques de l'identité niçoise</w:t>
              </w:r>
            </w:hyperlink>
          </w:p>
          <w:p>
            <w:pPr/>
            <w:hyperlink r:id="rId16" w:history="1">
              <w:r>
                <w:rPr>
                  <w:color w:val="#410a8c"/>
                  <w:u w:val="single"/>
                </w:rPr>
                <w:t xml:space="preserve">Laurent Ripart</w:t>
              </w:r>
            </w:hyperlink>
          </w:p>
          <w:p>
            <w:pPr/>
            <w:r>
              <w:rPr>
                <w:i w:val="1"/>
                <w:iCs w:val="1"/>
              </w:rPr>
              <w:t xml:space="preserve">Histoire des Alpes</w:t>
            </w:r>
            <w:r>
              <w:rPr/>
              <w:t xml:space="preserve">, 2001, 6, pp.27-54</w:t>
            </w:r>
          </w:p>
          <w:p>
            <w:pPr/>
            <w:r>
              <w:rPr/>
              <w:t xml:space="preserve">Article dans une revue</w:t>
            </w:r>
          </w:p>
          <w:p>
            <w:pPr/>
            <w:hyperlink r:id="rId38" w:history="1">
              <w:r>
                <w:rPr>
                  <w:color w:val="#410a8c"/>
                  <w:u w:val="single"/>
                </w:rPr>
                <w:t xml:space="preserve">hal-03307441v1</w:t>
              </w:r>
            </w:hyperlink>
          </w:p>
        </w:tc>
      </w:tr>
      <w:tr>
        <w:trPr/>
        <w:tc>
          <w:tcPr>
            <w:noWrap/>
          </w:tcPr>
          <w:p>
            <w:pPr>
              <w:spacing w:after="200"/>
            </w:pPr>
            <w:hyperlink r:id="rId39" w:history="1">
              <w:r>
                <w:rPr>
                  <w:color w:val="1e198e"/>
                  <w:b w:val="1"/>
                  <w:bCs w:val="1"/>
                  <w:u w:val="single"/>
                </w:rPr>
                <w:t xml:space="preserve">Japhet, Charlemagne et le bleu. Etude de l'Europe et de son imaginaire</w:t>
              </w:r>
            </w:hyperlink>
          </w:p>
          <w:p>
            <w:pPr/>
            <w:hyperlink r:id="rId16" w:history="1">
              <w:r>
                <w:rPr>
                  <w:color w:val="#410a8c"/>
                  <w:u w:val="single"/>
                </w:rPr>
                <w:t xml:space="preserve">Laurent Ripart</w:t>
              </w:r>
            </w:hyperlink>
          </w:p>
          <w:p>
            <w:pPr/>
            <w:r>
              <w:rPr>
                <w:i w:val="1"/>
                <w:iCs w:val="1"/>
              </w:rPr>
              <w:t xml:space="preserve">Limes Europae</w:t>
            </w:r>
            <w:r>
              <w:rPr/>
              <w:t xml:space="preserve">, 1997, 1, p. 133-163</w:t>
            </w:r>
          </w:p>
          <w:p>
            <w:pPr/>
            <w:r>
              <w:rPr/>
              <w:t xml:space="preserve">Article dans une revue</w:t>
            </w:r>
          </w:p>
          <w:p>
            <w:pPr/>
            <w:hyperlink r:id="rId39" w:history="1">
              <w:r>
                <w:rPr>
                  <w:color w:val="#410a8c"/>
                  <w:u w:val="single"/>
                </w:rPr>
                <w:t xml:space="preserve">hal-03306067v1</w:t>
              </w:r>
            </w:hyperlink>
          </w:p>
        </w:tc>
      </w:tr>
      <w:tr>
        <w:trPr/>
        <w:tc>
          <w:tcPr>
            <w:noWrap/>
          </w:tcPr>
          <w:p>
            <w:pPr>
              <w:spacing w:after="200"/>
            </w:pPr>
            <w:hyperlink r:id="rId40" w:history="1">
              <w:r>
                <w:rPr>
                  <w:color w:val="1e198e"/>
                  <w:b w:val="1"/>
                  <w:bCs w:val="1"/>
                  <w:u w:val="single"/>
                </w:rPr>
                <w:t xml:space="preserve">Jafet, Karol Velký a modrá. Štúdia o Európe a jej imaginárne [Japhet, Charlemagne et le bleu. Etude sur l'Europe et son imaginaire]</w:t>
              </w:r>
            </w:hyperlink>
          </w:p>
          <w:p>
            <w:pPr/>
            <w:hyperlink r:id="rId16" w:history="1">
              <w:r>
                <w:rPr>
                  <w:color w:val="#410a8c"/>
                  <w:u w:val="single"/>
                </w:rPr>
                <w:t xml:space="preserve">Laurent Ripart</w:t>
              </w:r>
            </w:hyperlink>
          </w:p>
          <w:p>
            <w:pPr/>
            <w:r>
              <w:rPr>
                <w:i w:val="1"/>
                <w:iCs w:val="1"/>
              </w:rPr>
              <w:t xml:space="preserve">Limes Europae</w:t>
            </w:r>
            <w:r>
              <w:rPr/>
              <w:t xml:space="preserve">, 1997, 1, pp.105-132</w:t>
            </w:r>
          </w:p>
          <w:p>
            <w:pPr/>
            <w:r>
              <w:rPr/>
              <w:t xml:space="preserve">Article dans une revue</w:t>
            </w:r>
          </w:p>
          <w:p>
            <w:pPr/>
            <w:hyperlink r:id="rId40" w:history="1">
              <w:r>
                <w:rPr>
                  <w:color w:val="#410a8c"/>
                  <w:u w:val="single"/>
                </w:rPr>
                <w:t xml:space="preserve">hal-03315177v1</w:t>
              </w:r>
            </w:hyperlink>
          </w:p>
        </w:tc>
      </w:tr>
      <w:tr>
        <w:trPr/>
        <w:tc>
          <w:tcPr>
            <w:noWrap/>
          </w:tcPr>
          <w:p>
            <w:pPr>
              <w:spacing w:after="200"/>
            </w:pPr>
            <w:hyperlink r:id="rId41" w:history="1">
              <w:r>
                <w:rPr>
                  <w:color w:val="1e198e"/>
                  <w:b w:val="1"/>
                  <w:bCs w:val="1"/>
                  <w:u w:val="single"/>
                </w:rPr>
                <w:t xml:space="preserve">Le mythe des origines saxonnes des princes de Savoie</w:t>
              </w:r>
            </w:hyperlink>
          </w:p>
          <w:p>
            <w:pPr/>
            <w:hyperlink r:id="rId16" w:history="1">
              <w:r>
                <w:rPr>
                  <w:color w:val="#410a8c"/>
                  <w:u w:val="single"/>
                </w:rPr>
                <w:t xml:space="preserve">Laurent Ripart</w:t>
              </w:r>
            </w:hyperlink>
          </w:p>
          <w:p>
            <w:pPr/>
            <w:r>
              <w:rPr>
                <w:i w:val="1"/>
                <w:iCs w:val="1"/>
              </w:rPr>
              <w:t xml:space="preserve">Razo</w:t>
            </w:r>
            <w:r>
              <w:rPr/>
              <w:t xml:space="preserve">, 1992</w:t>
            </w:r>
          </w:p>
          <w:p>
            <w:pPr/>
            <w:r>
              <w:rPr/>
              <w:t xml:space="preserve">Article dans une revue</w:t>
            </w:r>
          </w:p>
          <w:p>
            <w:pPr/>
            <w:hyperlink r:id="rId41" w:history="1">
              <w:r>
                <w:rPr>
                  <w:color w:val="#410a8c"/>
                  <w:u w:val="single"/>
                </w:rPr>
                <w:t xml:space="preserve">hal-03306065v1</w:t>
              </w:r>
            </w:hyperlink>
          </w:p>
        </w:tc>
      </w:tr>
    </w:tbl>
    <w:p>
      <w:pPr>
        <w:spacing w:before="200"/>
      </w:pPr>
    </w:p>
    <w:p>
      <w:pPr>
        <w:pStyle w:val="Heading2"/>
      </w:pPr>
      <w:r>
        <w:rPr>
          <w:color w:val="1e198e"/>
          <w:b w:val="1"/>
          <w:bCs w:val="1"/>
        </w:rPr>
        <w:t xml:space="preserve">Chapitre d'ouvrage (67)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Entre érudition ecclésiastique et sensibilité flamboyante : Bernard Andenmatten et la religiosité de l’automne du Moyen Age</w:t>
              </w:r>
            </w:hyperlink>
          </w:p>
          <w:p>
            <w:pPr/>
            <w:hyperlink r:id="rId16" w:history="1">
              <w:r>
                <w:rPr>
                  <w:color w:val="#410a8c"/>
                  <w:u w:val="single"/>
                </w:rPr>
                <w:t xml:space="preserve">Laurent Ripart</w:t>
              </w:r>
            </w:hyperlink>
          </w:p>
          <w:p>
            <w:pPr/>
            <w:r>
              <w:rPr/>
              <w:t xml:space="preserve">Roberto Biolzi; Florian Chamorel. </w:t>
            </w:r>
            <w:r>
              <w:rPr>
                <w:i w:val="1"/>
                <w:iCs w:val="1"/>
              </w:rPr>
              <w:t xml:space="preserve">Bernard Andenmatten, Ecrire, prier et dominer. Recueil d’articles accompagné d’hommages et études de ses amis et élèves</w:t>
            </w:r>
            <w:r>
              <w:rPr/>
              <w:t xml:space="preserve">, p. 45-57, 2024, Cahiers lausannois d’histoire médiévale, 61</w:t>
            </w:r>
          </w:p>
          <w:p>
            <w:pPr/>
            <w:r>
              <w:rPr/>
              <w:t xml:space="preserve">Chapitre d'ouvrage</w:t>
            </w:r>
          </w:p>
          <w:p>
            <w:pPr/>
            <w:hyperlink r:id="rId42" w:history="1">
              <w:r>
                <w:rPr>
                  <w:color w:val="#410a8c"/>
                  <w:u w:val="single"/>
                </w:rPr>
                <w:t xml:space="preserve">hal-04797432v1</w:t>
              </w:r>
            </w:hyperlink>
          </w:p>
        </w:tc>
      </w:tr>
      <w:tr>
        <w:trPr/>
        <w:tc>
          <w:tcPr>
            <w:noWrap/>
          </w:tcPr>
          <w:p>
            <w:pPr>
              <w:spacing w:after="200"/>
            </w:pPr>
            <w:hyperlink r:id="rId43" w:history="1">
              <w:r>
                <w:rPr>
                  <w:color w:val="1e198e"/>
                  <w:b w:val="1"/>
                  <w:bCs w:val="1"/>
                  <w:u w:val="single"/>
                </w:rPr>
                <w:t xml:space="preserve">Le monachisme d’Eucher et sa mémoire, de Lérins à l’Église de Lyon : lieux, textes et culte</w:t>
              </w:r>
            </w:hyperlink>
          </w:p>
          <w:p>
            <w:pPr/>
            <w:hyperlink r:id="rId44" w:history="1">
              <w:r>
                <w:rPr>
                  <w:color w:val="#410a8c"/>
                  <w:u w:val="single"/>
                </w:rPr>
                <w:t xml:space="preserve">Stéphane Gioanni</w:t>
              </w:r>
            </w:hyperlink>
            <w:r>
              <w:rPr/>
              <w:t xml:space="preserve">,</w:t>
            </w:r>
            <w:hyperlink r:id="rId16" w:history="1">
              <w:r>
                <w:rPr>
                  <w:color w:val="#410a8c"/>
                  <w:u w:val="single"/>
                </w:rPr>
                <w:t xml:space="preserve">Laurent Ripart</w:t>
              </w:r>
            </w:hyperlink>
          </w:p>
          <w:p>
            <w:pPr/>
            <w:r>
              <w:rPr/>
              <w:t xml:space="preserve">Guillaulme Bady. </w:t>
            </w:r>
            <w:r>
              <w:rPr>
                <w:i w:val="1"/>
                <w:iCs w:val="1"/>
              </w:rPr>
              <w:t xml:space="preserve">Sur les épaules de géants. Les sources chrétiennes de l’Antiquité et du Moyen Âge aujourd’hui. Actes du colloque de Rome (10-11 octobre 2022) et de conférences données à l’occasion des 80 ans des « Sources Chrétiennes »</w:t>
            </w:r>
            <w:r>
              <w:rPr/>
              <w:t xml:space="preserve">, Le Cerf, pp.179-243, 2024, 9782204166317</w:t>
            </w:r>
          </w:p>
          <w:p>
            <w:pPr/>
            <w:r>
              <w:rPr/>
              <w:t xml:space="preserve">Chapitre d'ouvrage</w:t>
            </w:r>
          </w:p>
          <w:p>
            <w:pPr/>
            <w:hyperlink r:id="rId43" w:history="1">
              <w:r>
                <w:rPr>
                  <w:color w:val="#410a8c"/>
                  <w:u w:val="single"/>
                </w:rPr>
                <w:t xml:space="preserve">hal-04764097v1</w:t>
              </w:r>
            </w:hyperlink>
          </w:p>
        </w:tc>
      </w:tr>
      <w:tr>
        <w:trPr/>
        <w:tc>
          <w:tcPr>
            <w:noWrap/>
          </w:tcPr>
          <w:p>
            <w:pPr>
              <w:spacing w:after="200"/>
            </w:pPr>
            <w:hyperlink r:id="rId45" w:history="1">
              <w:r>
                <w:rPr>
                  <w:color w:val="1e198e"/>
                  <w:b w:val="1"/>
                  <w:bCs w:val="1"/>
                  <w:u w:val="single"/>
                </w:rPr>
                <w:t xml:space="preserve">La veille monastique dans l’Antiquité tardive : de l’ascétisme à la pratique liturgique</w:t>
              </w:r>
            </w:hyperlink>
          </w:p>
          <w:p>
            <w:pPr/>
            <w:hyperlink r:id="rId16" w:history="1">
              <w:r>
                <w:rPr>
                  <w:color w:val="#410a8c"/>
                  <w:u w:val="single"/>
                </w:rPr>
                <w:t xml:space="preserve">Laurent Ripart</w:t>
              </w:r>
            </w:hyperlink>
          </w:p>
          <w:p>
            <w:pPr/>
            <w:r>
              <w:rPr/>
              <w:t xml:space="preserve">Bernard Andenmatten; Agostino Paravicini Bagliani; Karine Crousaz. </w:t>
            </w:r>
            <w:r>
              <w:rPr>
                <w:i w:val="1"/>
                <w:iCs w:val="1"/>
              </w:rPr>
              <w:t xml:space="preserve">Le sommeil. Théories, représentations et pratiques (Moyen Âge et Époque moderne)</w:t>
            </w:r>
            <w:r>
              <w:rPr/>
              <w:t xml:space="preserve">, (Micrologus’ Library, 125), p. 27-50, 2024</w:t>
            </w:r>
          </w:p>
          <w:p>
            <w:pPr/>
            <w:r>
              <w:rPr/>
              <w:t xml:space="preserve">Chapitre d'ouvrage</w:t>
            </w:r>
          </w:p>
          <w:p>
            <w:pPr/>
            <w:hyperlink r:id="rId45" w:history="1">
              <w:r>
                <w:rPr>
                  <w:color w:val="#410a8c"/>
                  <w:u w:val="single"/>
                </w:rPr>
                <w:t xml:space="preserve">hal-04797465v1</w:t>
              </w:r>
            </w:hyperlink>
          </w:p>
        </w:tc>
      </w:tr>
      <w:tr>
        <w:trPr/>
        <w:tc>
          <w:tcPr>
            <w:noWrap/>
          </w:tcPr>
          <w:p>
            <w:pPr>
              <w:spacing w:after="200"/>
            </w:pPr>
            <w:hyperlink r:id="rId46" w:history="1">
              <w:r>
                <w:rPr>
                  <w:color w:val="1e198e"/>
                  <w:b w:val="1"/>
                  <w:bCs w:val="1"/>
                  <w:u w:val="single"/>
                </w:rPr>
                <w:t xml:space="preserve">Il santuario di Saint-Maurice d’Agaune (V-XVI secolo)</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t xml:space="preserve">Paolo Cozzo; Pierangelo Gentile. </w:t>
            </w:r>
            <w:r>
              <w:rPr>
                <w:i w:val="1"/>
                <w:iCs w:val="1"/>
              </w:rPr>
              <w:t xml:space="preserve">Spazi sacri, luoghi di culto, santuari in area alpina. Persistenze e sviluppi dall’antichità all’età contemporanea</w:t>
            </w:r>
            <w:r>
              <w:rPr/>
              <w:t xml:space="preserve">, pp.109-127, 2023, Chiese d’Italia, 9</w:t>
            </w:r>
          </w:p>
          <w:p>
            <w:pPr/>
            <w:r>
              <w:rPr/>
              <w:t xml:space="preserve">Chapitre d'ouvrage</w:t>
            </w:r>
          </w:p>
          <w:p>
            <w:pPr/>
            <w:hyperlink r:id="rId46" w:history="1">
              <w:r>
                <w:rPr>
                  <w:color w:val="#410a8c"/>
                  <w:u w:val="single"/>
                </w:rPr>
                <w:t xml:space="preserve">hal-04797354v1</w:t>
              </w:r>
            </w:hyperlink>
          </w:p>
        </w:tc>
      </w:tr>
      <w:tr>
        <w:trPr/>
        <w:tc>
          <w:tcPr>
            <w:noWrap/>
          </w:tcPr>
          <w:p>
            <w:pPr>
              <w:spacing w:after="200"/>
            </w:pPr>
            <w:hyperlink r:id="rId48" w:history="1">
              <w:r>
                <w:rPr>
                  <w:color w:val="1e198e"/>
                  <w:b w:val="1"/>
                  <w:bCs w:val="1"/>
                  <w:u w:val="single"/>
                </w:rPr>
                <w:t xml:space="preserve">Reforma religijna i ideologia cesarska. Wokół podróży cesarzowej Adelajdy do królestwa Burgundii (999)</w:t>
              </w:r>
            </w:hyperlink>
          </w:p>
          <w:p>
            <w:pPr/>
            <w:hyperlink r:id="rId16" w:history="1">
              <w:r>
                <w:rPr>
                  <w:color w:val="#410a8c"/>
                  <w:u w:val="single"/>
                </w:rPr>
                <w:t xml:space="preserve">Laurent Ripart</w:t>
              </w:r>
            </w:hyperlink>
          </w:p>
          <w:p>
            <w:pPr/>
            <w:r>
              <w:rPr>
                <w:i w:val="1"/>
                <w:iCs w:val="1"/>
              </w:rPr>
              <w:t xml:space="preserve">Hortus mediaevalis. Studia ofiarowane Profesorowi Wojciechowi Fałkowskiemu w siedemdziesiątą rocznicę urodzin, ed. Wiesław Długokęcki, Tomasz Jasiński, Mirosław Nagielski, Andrzej Pleszczyński, Andrzej Radzimiński, Stanisław Rosik, Paweł Derecki</w:t>
            </w:r>
            <w:r>
              <w:rPr/>
              <w:t xml:space="preserve">, pp.153-167, 2022</w:t>
            </w:r>
          </w:p>
          <w:p>
            <w:pPr/>
            <w:r>
              <w:rPr/>
              <w:t xml:space="preserve">Chapitre d'ouvrage</w:t>
            </w:r>
          </w:p>
          <w:p>
            <w:pPr/>
            <w:hyperlink r:id="rId48" w:history="1">
              <w:r>
                <w:rPr>
                  <w:color w:val="#410a8c"/>
                  <w:u w:val="single"/>
                </w:rPr>
                <w:t xml:space="preserve">hal-04162284v1</w:t>
              </w:r>
            </w:hyperlink>
          </w:p>
        </w:tc>
      </w:tr>
      <w:tr>
        <w:trPr/>
        <w:tc>
          <w:tcPr>
            <w:noWrap/>
          </w:tcPr>
          <w:p>
            <w:pPr>
              <w:spacing w:after="200"/>
            </w:pPr>
            <w:hyperlink r:id="rId49" w:history="1">
              <w:r>
                <w:rPr>
                  <w:color w:val="1e198e"/>
                  <w:b w:val="1"/>
                  <w:bCs w:val="1"/>
                  <w:u w:val="single"/>
                </w:rPr>
                <w:t xml:space="preserve">L’épitaphe de Foedula (Vienne, Isère)</w:t>
              </w:r>
            </w:hyperlink>
          </w:p>
          <w:p>
            <w:pPr/>
            <w:hyperlink r:id="rId16" w:history="1">
              <w:r>
                <w:rPr>
                  <w:color w:val="#410a8c"/>
                  <w:u w:val="single"/>
                </w:rPr>
                <w:t xml:space="preserve">Laurent Ripart</w:t>
              </w:r>
            </w:hyperlink>
          </w:p>
          <w:p>
            <w:pPr/>
            <w:r>
              <w:rPr>
                <w:i w:val="1"/>
                <w:iCs w:val="1"/>
              </w:rPr>
              <w:t xml:space="preserve">Fabrice Delrieux et Laurent Guichard (dir.), Itinéraire du Nil au Rhône en mémoire de François Kayser. Docere, Delectare, Movere, Chambéry, 2022 (Laboratoire LLSETI, collection Sociétés, religions, politiques, 56).</w:t>
            </w:r>
            <w:r>
              <w:rPr/>
              <w:t xml:space="preserve">, pp.685-700, 2022</w:t>
            </w:r>
          </w:p>
          <w:p>
            <w:pPr/>
            <w:r>
              <w:rPr/>
              <w:t xml:space="preserve">Chapitre d'ouvrage</w:t>
            </w:r>
          </w:p>
          <w:p>
            <w:pPr/>
            <w:hyperlink r:id="rId49" w:history="1">
              <w:r>
                <w:rPr>
                  <w:color w:val="#410a8c"/>
                  <w:u w:val="single"/>
                </w:rPr>
                <w:t xml:space="preserve">hal-04162282v1</w:t>
              </w:r>
            </w:hyperlink>
          </w:p>
        </w:tc>
      </w:tr>
      <w:tr>
        <w:trPr/>
        <w:tc>
          <w:tcPr>
            <w:noWrap/>
          </w:tcPr>
          <w:p>
            <w:pPr>
              <w:spacing w:after="200"/>
            </w:pPr>
            <w:hyperlink r:id="rId50" w:history="1">
              <w:r>
                <w:rPr>
                  <w:color w:val="1e198e"/>
                  <w:b w:val="1"/>
                  <w:bCs w:val="1"/>
                  <w:u w:val="single"/>
                </w:rPr>
                <w:t xml:space="preserve">Il duca Filiberto I di Savoia</w:t>
              </w:r>
            </w:hyperlink>
          </w:p>
          <w:p>
            <w:pPr/>
            <w:hyperlink r:id="rId16" w:history="1">
              <w:r>
                <w:rPr>
                  <w:color w:val="#410a8c"/>
                  <w:u w:val="single"/>
                </w:rPr>
                <w:t xml:space="preserve">Laurent Ripart</w:t>
              </w:r>
            </w:hyperlink>
          </w:p>
          <w:p>
            <w:pPr/>
            <w:r>
              <w:rPr>
                <w:i w:val="1"/>
                <w:iCs w:val="1"/>
              </w:rPr>
              <w:t xml:space="preserve">Il Rinascimento europeo di Antoine de Lonhy, catalogo della mostra (Torino, Palazzo Madama, 23 settembre 2021-9 gennaio 2022), a cura di Simone Baiocco et Vittorio Natale</w:t>
            </w:r>
            <w:r>
              <w:rPr/>
              <w:t xml:space="preserve">, pp.273-274, 2021</w:t>
            </w:r>
          </w:p>
          <w:p>
            <w:pPr/>
            <w:r>
              <w:rPr/>
              <w:t xml:space="preserve">Chapitre d'ouvrage</w:t>
            </w:r>
          </w:p>
          <w:p>
            <w:pPr/>
            <w:hyperlink r:id="rId50" w:history="1">
              <w:r>
                <w:rPr>
                  <w:color w:val="#410a8c"/>
                  <w:u w:val="single"/>
                </w:rPr>
                <w:t xml:space="preserve">hal-04162276v1</w:t>
              </w:r>
            </w:hyperlink>
          </w:p>
        </w:tc>
      </w:tr>
      <w:tr>
        <w:trPr/>
        <w:tc>
          <w:tcPr>
            <w:noWrap/>
          </w:tcPr>
          <w:p>
            <w:pPr>
              <w:spacing w:after="200"/>
            </w:pPr>
            <w:hyperlink r:id="rId51" w:history="1">
              <w:r>
                <w:rPr>
                  <w:color w:val="1e198e"/>
                  <w:b w:val="1"/>
                  <w:bCs w:val="1"/>
                  <w:u w:val="single"/>
                </w:rPr>
                <w:t xml:space="preserve">« Investiture faite à Amédée VIII du duché de Savoie par le roi des Romains, Sigismond (9 février 1416) : édition et traduction »</w:t>
              </w:r>
            </w:hyperlink>
          </w:p>
          <w:p>
            <w:pPr/>
            <w:hyperlink r:id="rId16" w:history="1">
              <w:r>
                <w:rPr>
                  <w:color w:val="#410a8c"/>
                  <w:u w:val="single"/>
                </w:rPr>
                <w:t xml:space="preserve">Laurent Ripart</w:t>
              </w:r>
            </w:hyperlink>
          </w:p>
          <w:p>
            <w:pPr/>
            <w:r>
              <w:rPr/>
              <w:t xml:space="preserve">Laurent Ripart, Christian Guilleré, Pascal Vuillemin. </w:t>
            </w:r>
            <w:r>
              <w:rPr>
                <w:i w:val="1"/>
                <w:iCs w:val="1"/>
              </w:rPr>
              <w:t xml:space="preserve">La naissance du duché de Savoie (1416). Actes du colloque international de Chambéry, (18, 19 et 20 février 2016)</w:t>
            </w:r>
            <w:r>
              <w:rPr/>
              <w:t xml:space="preserve">, pp.373-380, 2020, Sociétés, religions, politiques, 49</w:t>
            </w:r>
          </w:p>
          <w:p>
            <w:pPr/>
            <w:r>
              <w:rPr/>
              <w:t xml:space="preserve">Chapitre d'ouvrage</w:t>
            </w:r>
          </w:p>
          <w:p>
            <w:pPr/>
            <w:hyperlink r:id="rId51" w:history="1">
              <w:r>
                <w:rPr>
                  <w:color w:val="#410a8c"/>
                  <w:u w:val="single"/>
                </w:rPr>
                <w:t xml:space="preserve">hal-04156850v1</w:t>
              </w:r>
            </w:hyperlink>
          </w:p>
        </w:tc>
      </w:tr>
      <w:tr>
        <w:trPr/>
        <w:tc>
          <w:tcPr>
            <w:noWrap/>
          </w:tcPr>
          <w:p>
            <w:pPr>
              <w:spacing w:after="200"/>
            </w:pPr>
            <w:hyperlink r:id="rId52" w:history="1">
              <w:r>
                <w:rPr>
                  <w:color w:val="1e198e"/>
                  <w:b w:val="1"/>
                  <w:bCs w:val="1"/>
                  <w:u w:val="single"/>
                </w:rPr>
                <w:t xml:space="preserve">Besançon 1016. Die damnatio memoriae König Rudolfs III. von Burgund</w:t>
              </w:r>
            </w:hyperlink>
          </w:p>
          <w:p>
            <w:pPr/>
            <w:hyperlink r:id="rId16" w:history="1">
              <w:r>
                <w:rPr>
                  <w:color w:val="#410a8c"/>
                  <w:u w:val="single"/>
                </w:rPr>
                <w:t xml:space="preserve">Laurent Ripart</w:t>
              </w:r>
            </w:hyperlink>
          </w:p>
          <w:p>
            <w:pPr/>
            <w:r>
              <w:rPr/>
              <w:t xml:space="preserve">Jessika Nowak, Jan Schneider et Anne Wagner. </w:t>
            </w:r>
            <w:r>
              <w:rPr>
                <w:i w:val="1"/>
                <w:iCs w:val="1"/>
              </w:rPr>
              <w:t xml:space="preserve">Ein Raum im Umbruch? Herrschaftsstrategien in Besançon im Hochmittelalter</w:t>
            </w:r>
            <w:r>
              <w:rPr/>
              <w:t xml:space="preserve">, pp.51-69, 2020</w:t>
            </w:r>
          </w:p>
          <w:p>
            <w:pPr/>
            <w:r>
              <w:rPr/>
              <w:t xml:space="preserve">Chapitre d'ouvrage</w:t>
            </w:r>
          </w:p>
          <w:p>
            <w:pPr/>
            <w:hyperlink r:id="rId52" w:history="1">
              <w:r>
                <w:rPr>
                  <w:color w:val="#410a8c"/>
                  <w:u w:val="single"/>
                </w:rPr>
                <w:t xml:space="preserve">hal-04156857v1</w:t>
              </w:r>
            </w:hyperlink>
          </w:p>
        </w:tc>
      </w:tr>
      <w:tr>
        <w:trPr/>
        <w:tc>
          <w:tcPr>
            <w:noWrap/>
          </w:tcPr>
          <w:p>
            <w:pPr>
              <w:spacing w:after="200"/>
            </w:pPr>
            <w:hyperlink r:id="rId53" w:history="1">
              <w:r>
                <w:rPr>
                  <w:color w:val="1e198e"/>
                  <w:b w:val="1"/>
                  <w:bCs w:val="1"/>
                  <w:u w:val="single"/>
                </w:rPr>
                <w:t xml:space="preserve">La conquête religieuse des Alpes (XIe-XIIe s.)</w:t>
              </w:r>
            </w:hyperlink>
          </w:p>
          <w:p>
            <w:pPr/>
            <w:hyperlink r:id="rId16" w:history="1">
              <w:r>
                <w:rPr>
                  <w:color w:val="#410a8c"/>
                  <w:u w:val="single"/>
                </w:rPr>
                <w:t xml:space="preserve">Laurent Ripart</w:t>
              </w:r>
            </w:hyperlink>
          </w:p>
          <w:p>
            <w:pPr/>
            <w:r>
              <w:rPr/>
              <w:t xml:space="preserve">Noëlle Deflou Leca et François Demotz. </w:t>
            </w:r>
            <w:r>
              <w:rPr>
                <w:i w:val="1"/>
                <w:iCs w:val="1"/>
              </w:rPr>
              <w:t xml:space="preserve">Établissements monastiques et canoniaux dans les Alpes du nord (Ve-XVe siècle). Actes du colloque international du Château de Ripaille, 5-6 novembre 2015</w:t>
            </w:r>
            <w:r>
              <w:rPr/>
              <w:t xml:space="preserve">, pp.61-79, 2020</w:t>
            </w:r>
          </w:p>
          <w:p>
            <w:pPr/>
            <w:r>
              <w:rPr/>
              <w:t xml:space="preserve">Chapitre d'ouvrage</w:t>
            </w:r>
          </w:p>
          <w:p>
            <w:pPr/>
            <w:hyperlink r:id="rId53" w:history="1">
              <w:r>
                <w:rPr>
                  <w:color w:val="#410a8c"/>
                  <w:u w:val="single"/>
                </w:rPr>
                <w:t xml:space="preserve">hal-04156855v1</w:t>
              </w:r>
            </w:hyperlink>
          </w:p>
        </w:tc>
      </w:tr>
      <w:tr>
        <w:trPr/>
        <w:tc>
          <w:tcPr>
            <w:noWrap/>
          </w:tcPr>
          <w:p>
            <w:pPr>
              <w:spacing w:after="200"/>
            </w:pPr>
            <w:hyperlink r:id="rId54" w:history="1">
              <w:r>
                <w:rPr>
                  <w:color w:val="1e198e"/>
                  <w:b w:val="1"/>
                  <w:bCs w:val="1"/>
                  <w:u w:val="single"/>
                </w:rPr>
                <w:t xml:space="preserve">HDR. Les monastères du sud-est de la Gaule (c.410-c.540)</w:t>
              </w:r>
            </w:hyperlink>
          </w:p>
          <w:p>
            <w:pPr/>
            <w:hyperlink r:id="rId16" w:history="1">
              <w:r>
                <w:rPr>
                  <w:color w:val="#410a8c"/>
                  <w:u w:val="single"/>
                </w:rPr>
                <w:t xml:space="preserve">Laurent Ripart</w:t>
              </w:r>
            </w:hyperlink>
          </w:p>
          <w:p>
            <w:pPr/>
            <w:r>
              <w:rPr>
                <w:i w:val="1"/>
                <w:iCs w:val="1"/>
              </w:rPr>
              <w:t xml:space="preserve">Revue Mabillon</w:t>
            </w:r>
            <w:r>
              <w:rPr/>
              <w:t xml:space="preserve">, 31, pp.356-359, 2020</w:t>
            </w:r>
          </w:p>
          <w:p>
            <w:pPr/>
            <w:r>
              <w:rPr/>
              <w:t xml:space="preserve">Chapitre d'ouvrage</w:t>
            </w:r>
          </w:p>
          <w:p>
            <w:pPr/>
            <w:hyperlink r:id="rId54" w:history="1">
              <w:r>
                <w:rPr>
                  <w:color w:val="#410a8c"/>
                  <w:u w:val="single"/>
                </w:rPr>
                <w:t xml:space="preserve">hal-04156848v1</w:t>
              </w:r>
            </w:hyperlink>
          </w:p>
        </w:tc>
      </w:tr>
      <w:tr>
        <w:trPr/>
        <w:tc>
          <w:tcPr>
            <w:noWrap/>
          </w:tcPr>
          <w:p>
            <w:pPr>
              <w:spacing w:after="200"/>
            </w:pPr>
            <w:hyperlink r:id="rId55" w:history="1">
              <w:r>
                <w:rPr>
                  <w:color w:val="1e198e"/>
                  <w:b w:val="1"/>
                  <w:bCs w:val="1"/>
                  <w:u w:val="single"/>
                </w:rPr>
                <w:t xml:space="preserve">Les Sarrasins en Provence : une approche historiographique</w:t>
              </w:r>
            </w:hyperlink>
          </w:p>
          <w:p>
            <w:pPr/>
            <w:hyperlink r:id="rId16" w:history="1">
              <w:r>
                <w:rPr>
                  <w:color w:val="#410a8c"/>
                  <w:u w:val="single"/>
                </w:rPr>
                <w:t xml:space="preserve">Laurent Ripart</w:t>
              </w:r>
            </w:hyperlink>
          </w:p>
          <w:p>
            <w:pPr/>
            <w:r>
              <w:rPr/>
              <w:t xml:space="preserve">Eric Gili. </w:t>
            </w:r>
            <w:r>
              <w:rPr>
                <w:i w:val="1"/>
                <w:iCs w:val="1"/>
              </w:rPr>
              <w:t xml:space="preserve">Comté de Nice. 40 ans de recherches, Saint-Martin-Vésubie</w:t>
            </w:r>
            <w:r>
              <w:rPr/>
              <w:t xml:space="preserve">, pp.76-95, 2020, Patrimoine du haut pays, hors-série 3</w:t>
            </w:r>
          </w:p>
          <w:p>
            <w:pPr/>
            <w:r>
              <w:rPr/>
              <w:t xml:space="preserve">Chapitre d'ouvrage</w:t>
            </w:r>
          </w:p>
          <w:p>
            <w:pPr/>
            <w:hyperlink r:id="rId55" w:history="1">
              <w:r>
                <w:rPr>
                  <w:color w:val="#410a8c"/>
                  <w:u w:val="single"/>
                </w:rPr>
                <w:t xml:space="preserve">hal-04156852v1</w:t>
              </w:r>
            </w:hyperlink>
          </w:p>
        </w:tc>
      </w:tr>
      <w:tr>
        <w:trPr/>
        <w:tc>
          <w:tcPr>
            <w:noWrap/>
          </w:tcPr>
          <w:p>
            <w:pPr>
              <w:spacing w:after="200"/>
            </w:pPr>
            <w:hyperlink r:id="rId56" w:history="1">
              <w:r>
                <w:rPr>
                  <w:color w:val="1e198e"/>
                  <w:b w:val="1"/>
                  <w:bCs w:val="1"/>
                  <w:u w:val="single"/>
                </w:rPr>
                <w:t xml:space="preserve">La promotion ducale de 1416 : un événement fondateur pour les États de Savoie ?</w:t>
              </w:r>
            </w:hyperlink>
          </w:p>
          <w:p>
            <w:pPr/>
            <w:hyperlink r:id="rId16" w:history="1">
              <w:r>
                <w:rPr>
                  <w:color w:val="#410a8c"/>
                  <w:u w:val="single"/>
                </w:rPr>
                <w:t xml:space="preserve">Laurent Ripart</w:t>
              </w:r>
            </w:hyperlink>
          </w:p>
          <w:p>
            <w:pPr/>
            <w:r>
              <w:rPr/>
              <w:t xml:space="preserve">Laurent Ripart, Christian Guilleré et Pascal Vuillemin. </w:t>
            </w:r>
            <w:r>
              <w:rPr>
                <w:i w:val="1"/>
                <w:iCs w:val="1"/>
              </w:rPr>
              <w:t xml:space="preserve">La naissance du duché de Savoie (1416). Actes du colloque international de Chambéry, (18, 19 et 20 février 2016)</w:t>
            </w:r>
            <w:r>
              <w:rPr/>
              <w:t xml:space="preserve">, pp.15-22, 2020, Laboratoire LLSETI, collection Sociétés, religions, politiques, 49</w:t>
            </w:r>
          </w:p>
          <w:p>
            <w:pPr/>
            <w:r>
              <w:rPr/>
              <w:t xml:space="preserve">Chapitre d'ouvrage</w:t>
            </w:r>
          </w:p>
          <w:p>
            <w:pPr/>
            <w:hyperlink r:id="rId56" w:history="1">
              <w:r>
                <w:rPr>
                  <w:color w:val="#410a8c"/>
                  <w:u w:val="single"/>
                </w:rPr>
                <w:t xml:space="preserve">hal-04156851v1</w:t>
              </w:r>
            </w:hyperlink>
          </w:p>
        </w:tc>
      </w:tr>
      <w:tr>
        <w:trPr/>
        <w:tc>
          <w:tcPr>
            <w:noWrap/>
          </w:tcPr>
          <w:p>
            <w:pPr>
              <w:spacing w:after="200"/>
            </w:pPr>
            <w:hyperlink r:id="rId57" w:history="1">
              <w:r>
                <w:rPr>
                  <w:color w:val="1e198e"/>
                  <w:b w:val="1"/>
                  <w:bCs w:val="1"/>
                  <w:u w:val="single"/>
                </w:rPr>
                <w:t xml:space="preserve">Le manuscrit de Nice</w:t>
              </w:r>
            </w:hyperlink>
          </w:p>
          <w:p>
            <w:pPr/>
            <w:hyperlink r:id="rId16" w:history="1">
              <w:r>
                <w:rPr>
                  <w:color w:val="#410a8c"/>
                  <w:u w:val="single"/>
                </w:rPr>
                <w:t xml:space="preserve">Laurent Ripart</w:t>
              </w:r>
            </w:hyperlink>
          </w:p>
          <w:p>
            <w:pPr/>
            <w:r>
              <w:rPr>
                <w:i w:val="1"/>
                <w:iCs w:val="1"/>
              </w:rPr>
              <w:t xml:space="preserve">La loi du prince. La raccolta normativa sabauda di Amedeo VIII (1430), I. Les Statuts de Savoie d'Amédée VIII de 1430, une øeuvre législative majeure, Gli Statuti sabaudi di Amedeo VIII del 1430, un'opera legislativa di rilievo</w:t>
            </w:r>
            <w:r>
              <w:rPr/>
              <w:t xml:space="preserve">, pp.105-119, 2019</w:t>
            </w:r>
          </w:p>
          <w:p>
            <w:pPr/>
            <w:r>
              <w:rPr/>
              <w:t xml:space="preserve">Chapitre d'ouvrage</w:t>
            </w:r>
          </w:p>
          <w:p>
            <w:pPr/>
            <w:hyperlink r:id="rId57" w:history="1">
              <w:r>
                <w:rPr>
                  <w:color w:val="#410a8c"/>
                  <w:u w:val="single"/>
                </w:rPr>
                <w:t xml:space="preserve">hal-03316236v1</w:t>
              </w:r>
            </w:hyperlink>
          </w:p>
        </w:tc>
      </w:tr>
      <w:tr>
        <w:trPr/>
        <w:tc>
          <w:tcPr>
            <w:noWrap/>
          </w:tcPr>
          <w:p>
            <w:pPr>
              <w:spacing w:after="200"/>
            </w:pPr>
            <w:hyperlink r:id="rId58" w:history="1">
              <w:r>
                <w:rPr>
                  <w:color w:val="1e198e"/>
                  <w:b w:val="1"/>
                  <w:bCs w:val="1"/>
                  <w:u w:val="single"/>
                </w:rPr>
                <w:t xml:space="preserve">Le Saint Suaire, les Savoie et Chambéry (1453-1515)</w:t>
              </w:r>
            </w:hyperlink>
          </w:p>
          <w:p>
            <w:pPr/>
            <w:hyperlink r:id="rId16" w:history="1">
              <w:r>
                <w:rPr>
                  <w:color w:val="#410a8c"/>
                  <w:u w:val="single"/>
                </w:rPr>
                <w:t xml:space="preserve">Laurent Ripart</w:t>
              </w:r>
            </w:hyperlink>
          </w:p>
          <w:p>
            <w:pPr/>
            <w:r>
              <w:rPr>
                <w:i w:val="1"/>
                <w:iCs w:val="1"/>
              </w:rPr>
              <w:t xml:space="preserve">The Schroud at Court. History, Usages, Places and Images of a Dinastic Relic</w:t>
            </w:r>
            <w:r>
              <w:rPr/>
              <w:t xml:space="preserve">, Brill, pp.57-74, 2019</w:t>
            </w:r>
          </w:p>
          <w:p>
            <w:pPr/>
            <w:r>
              <w:rPr/>
              <w:t xml:space="preserve">Chapitre d'ouvrage</w:t>
            </w:r>
          </w:p>
          <w:p>
            <w:pPr/>
            <w:hyperlink r:id="rId58" w:history="1">
              <w:r>
                <w:rPr>
                  <w:color w:val="#410a8c"/>
                  <w:u w:val="single"/>
                </w:rPr>
                <w:t xml:space="preserve">hal-03316601v1</w:t>
              </w:r>
            </w:hyperlink>
          </w:p>
        </w:tc>
      </w:tr>
      <w:tr>
        <w:trPr/>
        <w:tc>
          <w:tcPr>
            <w:noWrap/>
          </w:tcPr>
          <w:p>
            <w:pPr>
              <w:spacing w:after="200"/>
            </w:pPr>
            <w:hyperlink r:id="rId59" w:history="1">
              <w:r>
                <w:rPr>
                  <w:color w:val="1e198e"/>
                  <w:b w:val="1"/>
                  <w:bCs w:val="1"/>
                  <w:u w:val="single"/>
                </w:rPr>
                <w:t xml:space="preserve">L'histoire médiévale des anciens Etats de Savoie : un laboratoire d'une historiographie européenne</w:t>
              </w:r>
            </w:hyperlink>
          </w:p>
          <w:p>
            <w:pPr/>
            <w:hyperlink r:id="rId16" w:history="1">
              <w:r>
                <w:rPr>
                  <w:color w:val="#410a8c"/>
                  <w:u w:val="single"/>
                </w:rPr>
                <w:t xml:space="preserve">Laurent Ripart</w:t>
              </w:r>
            </w:hyperlink>
          </w:p>
          <w:p>
            <w:pPr/>
            <w:r>
              <w:rPr>
                <w:i w:val="1"/>
                <w:iCs w:val="1"/>
              </w:rPr>
              <w:t xml:space="preserve">Gli spazi sabaudi : Percorsi e propective della storiografia</w:t>
            </w:r>
            <w:r>
              <w:rPr/>
              <w:t xml:space="preserve">, pp.79-85, 2018</w:t>
            </w:r>
          </w:p>
          <w:p>
            <w:pPr/>
            <w:r>
              <w:rPr/>
              <w:t xml:space="preserve">Chapitre d'ouvrage</w:t>
            </w:r>
          </w:p>
          <w:p>
            <w:pPr/>
            <w:hyperlink r:id="rId59" w:history="1">
              <w:r>
                <w:rPr>
                  <w:color w:val="#410a8c"/>
                  <w:u w:val="single"/>
                </w:rPr>
                <w:t xml:space="preserve">hal-03316304v1</w:t>
              </w:r>
            </w:hyperlink>
          </w:p>
        </w:tc>
      </w:tr>
      <w:tr>
        <w:trPr/>
        <w:tc>
          <w:tcPr>
            <w:noWrap/>
          </w:tcPr>
          <w:p>
            <w:pPr>
              <w:spacing w:after="200"/>
            </w:pPr>
            <w:hyperlink r:id="rId60" w:history="1">
              <w:r>
                <w:rPr>
                  <w:color w:val="1e198e"/>
                  <w:b w:val="1"/>
                  <w:bCs w:val="1"/>
                  <w:u w:val="single"/>
                </w:rPr>
                <w:t xml:space="preserve">La généalogie d'Hautecombe et ses continuations. De la memoria monastique à l'historiographie de la maison princière (XIVe-XVIe siècle)</w:t>
              </w:r>
            </w:hyperlink>
          </w:p>
          <w:p>
            <w:pPr/>
            <w:hyperlink r:id="rId16" w:history="1">
              <w:r>
                <w:rPr>
                  <w:color w:val="#410a8c"/>
                  <w:u w:val="single"/>
                </w:rPr>
                <w:t xml:space="preserve">Laurent Ripart</w:t>
              </w:r>
            </w:hyperlink>
          </w:p>
          <w:p>
            <w:pPr/>
            <w:r>
              <w:rPr>
                <w:i w:val="1"/>
                <w:iCs w:val="1"/>
              </w:rPr>
              <w:t xml:space="preserve">écrire l'histoire, penser le pouvoir. états de Savoie, XVe-XVIe siècles</w:t>
            </w:r>
            <w:r>
              <w:rPr/>
              <w:t xml:space="preserve">, Université Savoie-Mont-Blanc, pp.129-176, 2018</w:t>
            </w:r>
          </w:p>
          <w:p>
            <w:pPr/>
            <w:r>
              <w:rPr/>
              <w:t xml:space="preserve">Chapitre d'ouvrage</w:t>
            </w:r>
          </w:p>
          <w:p>
            <w:pPr/>
            <w:hyperlink r:id="rId60" w:history="1">
              <w:r>
                <w:rPr>
                  <w:color w:val="#410a8c"/>
                  <w:u w:val="single"/>
                </w:rPr>
                <w:t xml:space="preserve">hal-03316256v1</w:t>
              </w:r>
            </w:hyperlink>
          </w:p>
        </w:tc>
      </w:tr>
      <w:tr>
        <w:trPr/>
        <w:tc>
          <w:tcPr>
            <w:noWrap/>
          </w:tcPr>
          <w:p>
            <w:pPr>
              <w:spacing w:after="200"/>
            </w:pPr>
            <w:hyperlink r:id="rId61" w:history="1">
              <w:r>
                <w:rPr>
                  <w:color w:val="1e198e"/>
                  <w:b w:val="1"/>
                  <w:bCs w:val="1"/>
                  <w:u w:val="single"/>
                </w:rPr>
                <w:t xml:space="preserve">Das Ende eines Königreiches. Die grund- und adelsherrschaftliche Transformation der Zentralräume des rudolfingischen Königtums. (Ende 10. Jahrhundert bis zweite Hälfte des 11. Jahrhunderts)</w:t>
              </w:r>
            </w:hyperlink>
          </w:p>
          <w:p>
            <w:pPr/>
            <w:hyperlink r:id="rId16" w:history="1">
              <w:r>
                <w:rPr>
                  <w:color w:val="#410a8c"/>
                  <w:u w:val="single"/>
                </w:rPr>
                <w:t xml:space="preserve">Laurent Ripart</w:t>
              </w:r>
            </w:hyperlink>
          </w:p>
          <w:p>
            <w:pPr/>
            <w:r>
              <w:rPr>
                <w:i w:val="1"/>
                <w:iCs w:val="1"/>
              </w:rPr>
              <w:t xml:space="preserve">Zwischen Basel und Marseille : das Burgund der Rudolfinger (9-11 Jahrhundert)</w:t>
            </w:r>
            <w:r>
              <w:rPr/>
              <w:t xml:space="preserve">, Schwabe Verlagsgruppe, pp.152-173, 2018</w:t>
            </w:r>
          </w:p>
          <w:p>
            <w:pPr/>
            <w:r>
              <w:rPr/>
              <w:t xml:space="preserve">Chapitre d'ouvrage</w:t>
            </w:r>
          </w:p>
          <w:p>
            <w:pPr/>
            <w:hyperlink r:id="rId61" w:history="1">
              <w:r>
                <w:rPr>
                  <w:color w:val="#410a8c"/>
                  <w:u w:val="single"/>
                </w:rPr>
                <w:t xml:space="preserve">hal-03316600v1</w:t>
              </w:r>
            </w:hyperlink>
          </w:p>
        </w:tc>
      </w:tr>
      <w:tr>
        <w:trPr/>
        <w:tc>
          <w:tcPr>
            <w:noWrap/>
          </w:tcPr>
          <w:p>
            <w:pPr>
              <w:spacing w:after="200"/>
            </w:pPr>
            <w:hyperlink r:id="rId62" w:history="1">
              <w:r>
                <w:rPr>
                  <w:color w:val="1e198e"/>
                  <w:b w:val="1"/>
                  <w:bCs w:val="1"/>
                  <w:u w:val="single"/>
                </w:rPr>
                <w:t xml:space="preserve">L'historiographie savoyarde des XVe et XVIe siècles : une esquisse</w:t>
              </w:r>
            </w:hyperlink>
          </w:p>
          <w:p>
            <w:pPr/>
            <w:hyperlink r:id="rId16" w:history="1">
              <w:r>
                <w:rPr>
                  <w:color w:val="#410a8c"/>
                  <w:u w:val="single"/>
                </w:rPr>
                <w:t xml:space="preserve">Laurent Ripart</w:t>
              </w:r>
            </w:hyperlink>
          </w:p>
          <w:p>
            <w:pPr/>
            <w:r>
              <w:rPr>
                <w:i w:val="1"/>
                <w:iCs w:val="1"/>
              </w:rPr>
              <w:t xml:space="preserve">écrire l'histoire, penser le pouvoir. états de Savoie, XVe-XVIe siècles</w:t>
            </w:r>
            <w:r>
              <w:rPr/>
              <w:t xml:space="preserve">, Université Savoie Mont-Blanc, p. 7-17, 2018</w:t>
            </w:r>
          </w:p>
          <w:p>
            <w:pPr/>
            <w:r>
              <w:rPr/>
              <w:t xml:space="preserve">Chapitre d'ouvrage</w:t>
            </w:r>
          </w:p>
          <w:p>
            <w:pPr/>
            <w:hyperlink r:id="rId62" w:history="1">
              <w:r>
                <w:rPr>
                  <w:color w:val="#410a8c"/>
                  <w:u w:val="single"/>
                </w:rPr>
                <w:t xml:space="preserve">hal-03316257v1</w:t>
              </w:r>
            </w:hyperlink>
          </w:p>
        </w:tc>
      </w:tr>
      <w:tr>
        <w:trPr/>
        <w:tc>
          <w:tcPr>
            <w:noWrap/>
          </w:tcPr>
          <w:p>
            <w:pPr>
              <w:spacing w:after="200"/>
            </w:pPr>
            <w:hyperlink r:id="rId63" w:history="1">
              <w:r>
                <w:rPr>
                  <w:color w:val="1e198e"/>
                  <w:b w:val="1"/>
                  <w:bCs w:val="1"/>
                  <w:u w:val="single"/>
                </w:rPr>
                <w:t xml:space="preserve">Les diplômes royaux qui ont fondé Talloires</w:t>
              </w:r>
            </w:hyperlink>
          </w:p>
          <w:p>
            <w:pPr/>
            <w:hyperlink r:id="rId16" w:history="1">
              <w:r>
                <w:rPr>
                  <w:color w:val="#410a8c"/>
                  <w:u w:val="single"/>
                </w:rPr>
                <w:t xml:space="preserve">Laurent Ripart</w:t>
              </w:r>
            </w:hyperlink>
          </w:p>
          <w:p>
            <w:pPr/>
            <w:r>
              <w:rPr>
                <w:i w:val="1"/>
                <w:iCs w:val="1"/>
              </w:rPr>
              <w:t xml:space="preserve">Millénaire de l'abbaye de Talloires. Actes du colloque tenu à Talloires le 22 septembre 2018</w:t>
            </w:r>
            <w:r>
              <w:rPr/>
              <w:t xml:space="preserve">, Académie salésienne, pp.13-43, 2018</w:t>
            </w:r>
          </w:p>
          <w:p>
            <w:pPr/>
            <w:r>
              <w:rPr/>
              <w:t xml:space="preserve">Chapitre d'ouvrage</w:t>
            </w:r>
          </w:p>
          <w:p>
            <w:pPr/>
            <w:hyperlink r:id="rId63" w:history="1">
              <w:r>
                <w:rPr>
                  <w:color w:val="#410a8c"/>
                  <w:u w:val="single"/>
                </w:rPr>
                <w:t xml:space="preserve">hal-03316255v1</w:t>
              </w:r>
            </w:hyperlink>
          </w:p>
        </w:tc>
      </w:tr>
      <w:tr>
        <w:trPr/>
        <w:tc>
          <w:tcPr>
            <w:noWrap/>
          </w:tcPr>
          <w:p>
            <w:pPr>
              <w:spacing w:after="200"/>
            </w:pPr>
            <w:hyperlink r:id="rId64" w:history="1">
              <w:r>
                <w:rPr>
                  <w:color w:val="1e198e"/>
                  <w:b w:val="1"/>
                  <w:bCs w:val="1"/>
                  <w:u w:val="single"/>
                </w:rPr>
                <w:t xml:space="preserve">Le royaume rodolphien fut-il un royaume burgonde ?</w:t>
              </w:r>
            </w:hyperlink>
          </w:p>
          <w:p>
            <w:pPr/>
            <w:hyperlink r:id="rId16" w:history="1">
              <w:r>
                <w:rPr>
                  <w:color w:val="#410a8c"/>
                  <w:u w:val="single"/>
                </w:rPr>
                <w:t xml:space="preserve">Laurent Ripart</w:t>
              </w:r>
            </w:hyperlink>
          </w:p>
          <w:p>
            <w:pPr/>
            <w:r>
              <w:rPr>
                <w:i w:val="1"/>
                <w:iCs w:val="1"/>
              </w:rPr>
              <w:t xml:space="preserve">Les royaumes de Bourgogne jusqu'en 1032 à travers la culture et la religion</w:t>
            </w:r>
            <w:r>
              <w:rPr/>
              <w:t xml:space="preserve">, Brepols, pp.345-372, 2018</w:t>
            </w:r>
          </w:p>
          <w:p>
            <w:pPr/>
            <w:r>
              <w:rPr/>
              <w:t xml:space="preserve">Chapitre d'ouvrage</w:t>
            </w:r>
          </w:p>
          <w:p>
            <w:pPr/>
            <w:hyperlink r:id="rId64" w:history="1">
              <w:r>
                <w:rPr>
                  <w:color w:val="#410a8c"/>
                  <w:u w:val="single"/>
                </w:rPr>
                <w:t xml:space="preserve">hal-03316303v1</w:t>
              </w:r>
            </w:hyperlink>
          </w:p>
        </w:tc>
      </w:tr>
      <w:tr>
        <w:trPr/>
        <w:tc>
          <w:tcPr>
            <w:noWrap/>
          </w:tcPr>
          <w:p>
            <w:pPr>
              <w:spacing w:after="200"/>
            </w:pPr>
            <w:hyperlink r:id="rId65" w:history="1">
              <w:r>
                <w:rPr>
                  <w:color w:val="1e198e"/>
                  <w:b w:val="1"/>
                  <w:bCs w:val="1"/>
                  <w:u w:val="single"/>
                </w:rPr>
                <w:t xml:space="preserve">Une liste de sainteurs franc-comtois de l'abbaye de Saint-Maurice d'Agaune (fin XIIe siècle)</w:t>
              </w:r>
            </w:hyperlink>
          </w:p>
          <w:p>
            <w:pPr/>
            <w:hyperlink r:id="rId16" w:history="1">
              <w:r>
                <w:rPr>
                  <w:color w:val="#410a8c"/>
                  <w:u w:val="single"/>
                </w:rPr>
                <w:t xml:space="preserve">Laurent Ripart</w:t>
              </w:r>
            </w:hyperlink>
          </w:p>
          <w:p>
            <w:pPr/>
            <w:r>
              <w:rPr>
                <w:i w:val="1"/>
                <w:iCs w:val="1"/>
              </w:rPr>
              <w:t xml:space="preserve">L'Histoire à la source : acter, compter, enregistrer (Catalogne, Savoie, Italie, XIIe- XVe siècle). Mélanges offerts à Christian Guilleré, volume 1</w:t>
            </w:r>
            <w:r>
              <w:rPr/>
              <w:t xml:space="preserve">, Université Savoie Mont-Blanc, pp.61-82, 2017</w:t>
            </w:r>
          </w:p>
          <w:p>
            <w:pPr/>
            <w:r>
              <w:rPr/>
              <w:t xml:space="preserve">Chapitre d'ouvrage</w:t>
            </w:r>
          </w:p>
          <w:p>
            <w:pPr/>
            <w:hyperlink r:id="rId65" w:history="1">
              <w:r>
                <w:rPr>
                  <w:color w:val="#410a8c"/>
                  <w:u w:val="single"/>
                </w:rPr>
                <w:t xml:space="preserve">hal-03316167v1</w:t>
              </w:r>
            </w:hyperlink>
          </w:p>
        </w:tc>
      </w:tr>
      <w:tr>
        <w:trPr/>
        <w:tc>
          <w:tcPr>
            <w:noWrap/>
          </w:tcPr>
          <w:p>
            <w:pPr>
              <w:spacing w:after="200"/>
            </w:pPr>
            <w:hyperlink r:id="rId66" w:history="1">
              <w:r>
                <w:rPr>
                  <w:color w:val="1e198e"/>
                  <w:b w:val="1"/>
                  <w:bCs w:val="1"/>
                  <w:u w:val="single"/>
                </w:rPr>
                <w:t xml:space="preserve">De Lérins à Agaune : le monachisme rhodanien reconsidéré</w:t>
              </w:r>
            </w:hyperlink>
          </w:p>
          <w:p>
            <w:pPr/>
            <w:hyperlink r:id="rId16" w:history="1">
              <w:r>
                <w:rPr>
                  <w:color w:val="#410a8c"/>
                  <w:u w:val="single"/>
                </w:rPr>
                <w:t xml:space="preserve">Laurent Ripart</w:t>
              </w:r>
            </w:hyperlink>
          </w:p>
          <w:p>
            <w:pPr/>
            <w:r>
              <w:rPr>
                <w:i w:val="1"/>
                <w:iCs w:val="1"/>
              </w:rPr>
              <w:t xml:space="preserve">Monachesimi d'Oriente e d'Occidente nell'alto medioevo. Settimane di studio della fondazione Centro italiano di studi sull'alto medioevo, LXIV, Spoleto, 31 marzo - 6 aprile 2016</w:t>
            </w:r>
            <w:r>
              <w:rPr/>
              <w:t xml:space="preserve">, CISAM, pp.123-192, 2016</w:t>
            </w:r>
          </w:p>
          <w:p>
            <w:pPr/>
            <w:r>
              <w:rPr/>
              <w:t xml:space="preserve">Chapitre d'ouvrage</w:t>
            </w:r>
          </w:p>
          <w:p>
            <w:pPr/>
            <w:hyperlink r:id="rId66" w:history="1">
              <w:r>
                <w:rPr>
                  <w:color w:val="#410a8c"/>
                  <w:u w:val="single"/>
                </w:rPr>
                <w:t xml:space="preserve">hal-03316168v1</w:t>
              </w:r>
            </w:hyperlink>
          </w:p>
        </w:tc>
      </w:tr>
      <w:tr>
        <w:trPr/>
        <w:tc>
          <w:tcPr>
            <w:noWrap/>
          </w:tcPr>
          <w:p>
            <w:pPr>
              <w:spacing w:after="200"/>
            </w:pPr>
            <w:hyperlink r:id="rId67" w:history="1">
              <w:r>
                <w:rPr>
                  <w:color w:val="1e198e"/>
                  <w:b w:val="1"/>
                  <w:bCs w:val="1"/>
                  <w:u w:val="single"/>
                </w:rPr>
                <w:t xml:space="preserve">Entre paradis et enfer : les châteaux comme représentation symbolique du pouvoir de la maison de Savoie</w:t>
              </w:r>
            </w:hyperlink>
          </w:p>
          <w:p>
            <w:pPr/>
            <w:hyperlink r:id="rId16" w:history="1">
              <w:r>
                <w:rPr>
                  <w:color w:val="#410a8c"/>
                  <w:u w:val="single"/>
                </w:rPr>
                <w:t xml:space="preserve">Laurent Ripart</w:t>
              </w:r>
            </w:hyperlink>
            <w:r>
              <w:rPr/>
              <w:t xml:space="preserve">,</w:t>
            </w:r>
            <w:hyperlink r:id="rId68" w:history="1">
              <w:r>
                <w:rPr>
                  <w:color w:val="#410a8c"/>
                  <w:u w:val="single"/>
                </w:rPr>
                <w:t xml:space="preserve">Martine Ostorero</w:t>
              </w:r>
            </w:hyperlink>
            <w:r>
              <w:rPr/>
              <w:t xml:space="preserve">,</w:t>
            </w:r>
            <w:hyperlink r:id="rId69" w:history="1">
              <w:r>
                <w:rPr>
                  <w:color w:val="#410a8c"/>
                  <w:u w:val="single"/>
                </w:rPr>
                <w:t xml:space="preserve">Eva Pibiri</w:t>
              </w:r>
            </w:hyperlink>
          </w:p>
          <w:p>
            <w:pPr/>
            <w:r>
              <w:rPr>
                <w:i w:val="1"/>
                <w:iCs w:val="1"/>
              </w:rPr>
              <w:t xml:space="preserve">Les vies de château. De la forteresse au monument. Les châteaux sur le territoire de l'ancien duché de Savoie, du XVe siècle à nos jours</w:t>
            </w:r>
            <w:r>
              <w:rPr/>
              <w:t xml:space="preserve">, Silvana editoriale, pp.167-175, 2016</w:t>
            </w:r>
          </w:p>
          <w:p>
            <w:pPr/>
            <w:r>
              <w:rPr/>
              <w:t xml:space="preserve">Chapitre d'ouvrage</w:t>
            </w:r>
          </w:p>
          <w:p>
            <w:pPr/>
            <w:hyperlink r:id="rId67" w:history="1">
              <w:r>
                <w:rPr>
                  <w:color w:val="#410a8c"/>
                  <w:u w:val="single"/>
                </w:rPr>
                <w:t xml:space="preserve">hal-03316170v1</w:t>
              </w:r>
            </w:hyperlink>
          </w:p>
        </w:tc>
      </w:tr>
      <w:tr>
        <w:trPr/>
        <w:tc>
          <w:tcPr>
            <w:noWrap/>
          </w:tcPr>
          <w:p>
            <w:pPr>
              <w:spacing w:after="200"/>
            </w:pPr>
            <w:hyperlink r:id="rId70" w:history="1">
              <w:r>
                <w:rPr>
                  <w:color w:val="1e198e"/>
                  <w:b w:val="1"/>
                  <w:bCs w:val="1"/>
                  <w:u w:val="single"/>
                </w:rPr>
                <w:t xml:space="preserve">La charte de donation du monastère viennois de Saint-Ferréol à l'abbaye de Saint-Victor de Marseille (3 novembre 1036)</w:t>
              </w:r>
            </w:hyperlink>
          </w:p>
          <w:p>
            <w:pPr/>
            <w:hyperlink r:id="rId16" w:history="1">
              <w:r>
                <w:rPr>
                  <w:color w:val="#410a8c"/>
                  <w:u w:val="single"/>
                </w:rPr>
                <w:t xml:space="preserve">Laurent Ripart</w:t>
              </w:r>
            </w:hyperlink>
          </w:p>
          <w:p>
            <w:pPr/>
            <w:r>
              <w:rPr>
                <w:i w:val="1"/>
                <w:iCs w:val="1"/>
              </w:rPr>
              <w:t xml:space="preserve">L'Honnête homme, l'or blanc et le Duc d'Albe. Mélanges offerts à Alain Becchia</w:t>
            </w:r>
            <w:r>
              <w:rPr/>
              <w:t xml:space="preserve">, Université Savoie Mont-Blanc, 2016</w:t>
            </w:r>
          </w:p>
          <w:p>
            <w:pPr/>
            <w:r>
              <w:rPr/>
              <w:t xml:space="preserve">Chapitre d'ouvrage</w:t>
            </w:r>
          </w:p>
          <w:p>
            <w:pPr/>
            <w:hyperlink r:id="rId70" w:history="1">
              <w:r>
                <w:rPr>
                  <w:color w:val="#410a8c"/>
                  <w:u w:val="single"/>
                </w:rPr>
                <w:t xml:space="preserve">hal-03316169v1</w:t>
              </w:r>
            </w:hyperlink>
          </w:p>
        </w:tc>
      </w:tr>
      <w:tr>
        <w:trPr/>
        <w:tc>
          <w:tcPr>
            <w:noWrap/>
          </w:tcPr>
          <w:p>
            <w:pPr>
              <w:spacing w:after="200"/>
            </w:pPr>
            <w:hyperlink r:id="rId71" w:history="1">
              <w:r>
                <w:rPr>
                  <w:color w:val="1e198e"/>
                  <w:b w:val="1"/>
                  <w:bCs w:val="1"/>
                  <w:u w:val="single"/>
                </w:rPr>
                <w:t xml:space="preserve">Les temps séculiers (IXe-Xe siècle)</w:t>
              </w:r>
            </w:hyperlink>
          </w:p>
          <w:p>
            <w:pPr/>
            <w:hyperlink r:id="rId16" w:history="1">
              <w:r>
                <w:rPr>
                  <w:color w:val="#410a8c"/>
                  <w:u w:val="single"/>
                </w:rPr>
                <w:t xml:space="preserve">Laurent Ripart</w:t>
              </w:r>
            </w:hyperlink>
          </w:p>
          <w:p>
            <w:pPr/>
            <w:r>
              <w:rPr>
                <w:i w:val="1"/>
                <w:iCs w:val="1"/>
              </w:rPr>
              <w:t xml:space="preserve">L'abbaye de Saint-Maurice, 515-2015, vol. 1, Histoire et archéologie</w:t>
            </w:r>
            <w:r>
              <w:rPr/>
              <w:t xml:space="preserve">, pp.134-149., 2015</w:t>
            </w:r>
          </w:p>
          <w:p>
            <w:pPr/>
            <w:r>
              <w:rPr/>
              <w:t xml:space="preserve">Chapitre d'ouvrage</w:t>
            </w:r>
          </w:p>
          <w:p>
            <w:pPr/>
            <w:hyperlink r:id="rId71" w:history="1">
              <w:r>
                <w:rPr>
                  <w:color w:val="#410a8c"/>
                  <w:u w:val="single"/>
                </w:rPr>
                <w:t xml:space="preserve">hal-03316138v1</w:t>
              </w:r>
            </w:hyperlink>
          </w:p>
        </w:tc>
      </w:tr>
      <w:tr>
        <w:trPr/>
        <w:tc>
          <w:tcPr>
            <w:noWrap/>
          </w:tcPr>
          <w:p>
            <w:pPr>
              <w:spacing w:after="200"/>
            </w:pPr>
            <w:hyperlink r:id="rId72" w:history="1">
              <w:r>
                <w:rPr>
                  <w:color w:val="1e198e"/>
                  <w:b w:val="1"/>
                  <w:bCs w:val="1"/>
                  <w:u w:val="single"/>
                </w:rPr>
                <w:t xml:space="preserve">L'élection du roi Louis l'Aveugle : notice du concile de Valence (890)</w:t>
              </w:r>
            </w:hyperlink>
          </w:p>
          <w:p>
            <w:pPr/>
            <w:hyperlink r:id="rId16" w:history="1">
              <w:r>
                <w:rPr>
                  <w:color w:val="#410a8c"/>
                  <w:u w:val="single"/>
                </w:rPr>
                <w:t xml:space="preserve">Laurent Ripart</w:t>
              </w:r>
            </w:hyperlink>
          </w:p>
          <w:p>
            <w:pPr/>
            <w:r>
              <w:rPr>
                <w:i w:val="1"/>
                <w:iCs w:val="1"/>
              </w:rPr>
              <w:t xml:space="preserve">Lyon entre Empire et Royaume (843-1601)</w:t>
            </w:r>
            <w:r>
              <w:rPr/>
              <w:t xml:space="preserve">, Garnier, pp.54-57, 2015</w:t>
            </w:r>
          </w:p>
          <w:p>
            <w:pPr/>
            <w:r>
              <w:rPr/>
              <w:t xml:space="preserve">Chapitre d'ouvrage</w:t>
            </w:r>
          </w:p>
          <w:p>
            <w:pPr/>
            <w:hyperlink r:id="rId72" w:history="1">
              <w:r>
                <w:rPr>
                  <w:color w:val="#410a8c"/>
                  <w:u w:val="single"/>
                </w:rPr>
                <w:t xml:space="preserve">hal-03316134v1</w:t>
              </w:r>
            </w:hyperlink>
          </w:p>
        </w:tc>
      </w:tr>
      <w:tr>
        <w:trPr/>
        <w:tc>
          <w:tcPr>
            <w:noWrap/>
          </w:tcPr>
          <w:p>
            <w:pPr>
              <w:spacing w:after="200"/>
            </w:pPr>
            <w:hyperlink r:id="rId73" w:history="1">
              <w:r>
                <w:rPr>
                  <w:color w:val="1e198e"/>
                  <w:b w:val="1"/>
                  <w:bCs w:val="1"/>
                  <w:u w:val="single"/>
                </w:rPr>
                <w:t xml:space="preserve">Le temps des réformes (de l'an mil au milieu du XIIIe siècle)</w:t>
              </w:r>
            </w:hyperlink>
          </w:p>
          <w:p>
            <w:pPr/>
            <w:hyperlink r:id="rId16" w:history="1">
              <w:r>
                <w:rPr>
                  <w:color w:val="#410a8c"/>
                  <w:u w:val="single"/>
                </w:rPr>
                <w:t xml:space="preserve">Laurent Ripart</w:t>
              </w:r>
            </w:hyperlink>
          </w:p>
          <w:p>
            <w:pPr/>
            <w:r>
              <w:rPr>
                <w:i w:val="1"/>
                <w:iCs w:val="1"/>
              </w:rPr>
              <w:t xml:space="preserve">L'abbaye de Saint-Maurice, 515-2015, vol. 1, Histoire et archéologie</w:t>
            </w:r>
            <w:r>
              <w:rPr/>
              <w:t xml:space="preserve">, pp.156-183, 2015</w:t>
            </w:r>
          </w:p>
          <w:p>
            <w:pPr/>
            <w:r>
              <w:rPr/>
              <w:t xml:space="preserve">Chapitre d'ouvrage</w:t>
            </w:r>
          </w:p>
          <w:p>
            <w:pPr/>
            <w:hyperlink r:id="rId73" w:history="1">
              <w:r>
                <w:rPr>
                  <w:color w:val="#410a8c"/>
                  <w:u w:val="single"/>
                </w:rPr>
                <w:t xml:space="preserve">hal-03316141v1</w:t>
              </w:r>
            </w:hyperlink>
          </w:p>
        </w:tc>
      </w:tr>
      <w:tr>
        <w:trPr/>
        <w:tc>
          <w:tcPr>
            <w:noWrap/>
          </w:tcPr>
          <w:p>
            <w:pPr>
              <w:spacing w:after="200"/>
            </w:pPr>
            <w:hyperlink r:id="rId74" w:history="1">
              <w:r>
                <w:rPr>
                  <w:color w:val="1e198e"/>
                  <w:b w:val="1"/>
                  <w:bCs w:val="1"/>
                  <w:u w:val="single"/>
                </w:rPr>
                <w:t xml:space="preserve">Les saints de la maison de Savoie au XVe siècle</w:t>
              </w:r>
            </w:hyperlink>
          </w:p>
          <w:p>
            <w:pPr/>
            <w:hyperlink r:id="rId16" w:history="1">
              <w:r>
                <w:rPr>
                  <w:color w:val="#410a8c"/>
                  <w:u w:val="single"/>
                </w:rPr>
                <w:t xml:space="preserve">Laurent Ripart</w:t>
              </w:r>
            </w:hyperlink>
          </w:p>
          <w:p>
            <w:pPr/>
            <w:r>
              <w:rPr>
                <w:i w:val="1"/>
                <w:iCs w:val="1"/>
              </w:rPr>
              <w:t xml:space="preserve">L'image des saints dans les Alpes Occidentales</w:t>
            </w:r>
            <w:r>
              <w:rPr/>
              <w:t xml:space="preserve">, Viella, pp.137-154, 2015</w:t>
            </w:r>
          </w:p>
          <w:p>
            <w:pPr/>
            <w:r>
              <w:rPr/>
              <w:t xml:space="preserve">Chapitre d'ouvrage</w:t>
            </w:r>
          </w:p>
          <w:p>
            <w:pPr/>
            <w:hyperlink r:id="rId74" w:history="1">
              <w:r>
                <w:rPr>
                  <w:color w:val="#410a8c"/>
                  <w:u w:val="single"/>
                </w:rPr>
                <w:t xml:space="preserve">hal-03316140v1</w:t>
              </w:r>
            </w:hyperlink>
          </w:p>
        </w:tc>
      </w:tr>
      <w:tr>
        <w:trPr/>
        <w:tc>
          <w:tcPr>
            <w:noWrap/>
          </w:tcPr>
          <w:p>
            <w:pPr>
              <w:spacing w:after="200"/>
            </w:pPr>
            <w:hyperlink r:id="rId75" w:history="1">
              <w:r>
                <w:rPr>
                  <w:color w:val="1e198e"/>
                  <w:b w:val="1"/>
                  <w:bCs w:val="1"/>
                  <w:u w:val="single"/>
                </w:rPr>
                <w:t xml:space="preserve">Filius equivocus eius. Homonymie et parenté dans les sources des IXe- XIe siècles</w:t>
              </w:r>
            </w:hyperlink>
          </w:p>
          <w:p>
            <w:pPr/>
            <w:hyperlink r:id="rId16" w:history="1">
              <w:r>
                <w:rPr>
                  <w:color w:val="#410a8c"/>
                  <w:u w:val="single"/>
                </w:rPr>
                <w:t xml:space="preserve">Laurent Ripart</w:t>
              </w:r>
            </w:hyperlink>
          </w:p>
          <w:p>
            <w:pPr/>
            <w:r>
              <w:rPr>
                <w:i w:val="1"/>
                <w:iCs w:val="1"/>
              </w:rPr>
              <w:t xml:space="preserve">Splendor reginae. Passions, genre et famille. Mélanges en l'honneur de Régine Le Jan</w:t>
            </w:r>
            <w:r>
              <w:rPr/>
              <w:t xml:space="preserve">, Brepols, pp.101-107, 2015</w:t>
            </w:r>
          </w:p>
          <w:p>
            <w:pPr/>
            <w:r>
              <w:rPr/>
              <w:t xml:space="preserve">Chapitre d'ouvrage</w:t>
            </w:r>
          </w:p>
          <w:p>
            <w:pPr/>
            <w:hyperlink r:id="rId75" w:history="1">
              <w:r>
                <w:rPr>
                  <w:color w:val="#410a8c"/>
                  <w:u w:val="single"/>
                </w:rPr>
                <w:t xml:space="preserve">hal-03316137v1</w:t>
              </w:r>
            </w:hyperlink>
          </w:p>
        </w:tc>
      </w:tr>
      <w:tr>
        <w:trPr/>
        <w:tc>
          <w:tcPr>
            <w:noWrap/>
          </w:tcPr>
          <w:p>
            <w:pPr>
              <w:spacing w:after="200"/>
            </w:pPr>
            <w:hyperlink r:id="rId76" w:history="1">
              <w:r>
                <w:rPr>
                  <w:color w:val="1e198e"/>
                  <w:b w:val="1"/>
                  <w:bCs w:val="1"/>
                  <w:u w:val="single"/>
                </w:rPr>
                <w:t xml:space="preserve">Le cartulaire A de Grenoble. écrit documentaire, archives et polémique savante au temps de la querelle des investitures</w:t>
              </w:r>
            </w:hyperlink>
          </w:p>
          <w:p>
            <w:pPr/>
            <w:hyperlink r:id="rId16" w:history="1">
              <w:r>
                <w:rPr>
                  <w:color w:val="#410a8c"/>
                  <w:u w:val="single"/>
                </w:rPr>
                <w:t xml:space="preserve">Laurent Ripart</w:t>
              </w:r>
            </w:hyperlink>
          </w:p>
          <w:p>
            <w:pPr/>
            <w:r>
              <w:rPr>
                <w:i w:val="1"/>
                <w:iCs w:val="1"/>
              </w:rPr>
              <w:t xml:space="preserve">L'Enquête en questions. De la réalité à la "vérité" dans les modes de gouvernement (Moyen Age-Temps modernes)</w:t>
            </w:r>
            <w:r>
              <w:rPr/>
              <w:t xml:space="preserve">, CNRS édition, pp.147-157, 2014</w:t>
            </w:r>
          </w:p>
          <w:p>
            <w:pPr/>
            <w:r>
              <w:rPr/>
              <w:t xml:space="preserve">Chapitre d'ouvrage</w:t>
            </w:r>
          </w:p>
          <w:p>
            <w:pPr/>
            <w:hyperlink r:id="rId76" w:history="1">
              <w:r>
                <w:rPr>
                  <w:color w:val="#410a8c"/>
                  <w:u w:val="single"/>
                </w:rPr>
                <w:t xml:space="preserve">hal-03316142v1</w:t>
              </w:r>
            </w:hyperlink>
          </w:p>
        </w:tc>
      </w:tr>
      <w:tr>
        <w:trPr/>
        <w:tc>
          <w:tcPr>
            <w:noWrap/>
          </w:tcPr>
          <w:p>
            <w:pPr>
              <w:spacing w:after="200"/>
            </w:pPr>
            <w:hyperlink r:id="rId77" w:history="1">
              <w:r>
                <w:rPr>
                  <w:color w:val="1e198e"/>
                  <w:b w:val="1"/>
                  <w:bCs w:val="1"/>
                  <w:u w:val="single"/>
                </w:rPr>
                <w:t xml:space="preserve">Les grégoriens et les élections épiscopales. L'exemple emblématique d'Hugues de Die</w:t>
              </w:r>
            </w:hyperlink>
          </w:p>
          <w:p>
            <w:pPr/>
            <w:hyperlink r:id="rId16" w:history="1">
              <w:r>
                <w:rPr>
                  <w:color w:val="#410a8c"/>
                  <w:u w:val="single"/>
                </w:rPr>
                <w:t xml:space="preserve">Laurent Ripart</w:t>
              </w:r>
            </w:hyperlink>
          </w:p>
          <w:p>
            <w:pPr/>
            <w:r>
              <w:rPr>
                <w:i w:val="1"/>
                <w:iCs w:val="1"/>
              </w:rPr>
              <w:t xml:space="preserve">La réforme " grégorienne " dans le Midi (milieu XIe-début XIIIe siècle)</w:t>
            </w:r>
            <w:r>
              <w:rPr/>
              <w:t xml:space="preserve">, pp.209-256, 2013</w:t>
            </w:r>
          </w:p>
          <w:p>
            <w:pPr/>
            <w:r>
              <w:rPr/>
              <w:t xml:space="preserve">Chapitre d'ouvrage</w:t>
            </w:r>
          </w:p>
          <w:p>
            <w:pPr/>
            <w:hyperlink r:id="rId77" w:history="1">
              <w:r>
                <w:rPr>
                  <w:color w:val="#410a8c"/>
                  <w:u w:val="single"/>
                </w:rPr>
                <w:t xml:space="preserve">hal-03315595v1</w:t>
              </w:r>
            </w:hyperlink>
          </w:p>
        </w:tc>
      </w:tr>
      <w:tr>
        <w:trPr/>
        <w:tc>
          <w:tcPr>
            <w:noWrap/>
          </w:tcPr>
          <w:p>
            <w:pPr>
              <w:spacing w:after="200"/>
            </w:pPr>
            <w:hyperlink r:id="rId78" w:history="1">
              <w:r>
                <w:rPr>
                  <w:color w:val="1e198e"/>
                  <w:b w:val="1"/>
                  <w:bCs w:val="1"/>
                  <w:u w:val="single"/>
                </w:rPr>
                <w:t xml:space="preserve">Vivre au premier âge féodal dans des terres de tradition royale. L'exemple des pays de la Bourgogne rhodanienne et lémanique</w:t>
              </w:r>
            </w:hyperlink>
          </w:p>
          <w:p>
            <w:pPr/>
            <w:hyperlink r:id="rId16" w:history="1">
              <w:r>
                <w:rPr>
                  <w:color w:val="#410a8c"/>
                  <w:u w:val="single"/>
                </w:rPr>
                <w:t xml:space="preserve">Laurent Ripart</w:t>
              </w:r>
            </w:hyperlink>
          </w:p>
          <w:p>
            <w:pPr/>
            <w:r>
              <w:rPr>
                <w:i w:val="1"/>
                <w:iCs w:val="1"/>
              </w:rPr>
              <w:t xml:space="preserve">Cluny, les moines et la société au premier âge féodal (880-1050)</w:t>
            </w:r>
            <w:r>
              <w:rPr/>
              <w:t xml:space="preserve">, pp.229-248, 2013</w:t>
            </w:r>
          </w:p>
          <w:p>
            <w:pPr/>
            <w:r>
              <w:rPr/>
              <w:t xml:space="preserve">Chapitre d'ouvrage</w:t>
            </w:r>
          </w:p>
          <w:p>
            <w:pPr/>
            <w:hyperlink r:id="rId78" w:history="1">
              <w:r>
                <w:rPr>
                  <w:color w:val="#410a8c"/>
                  <w:u w:val="single"/>
                </w:rPr>
                <w:t xml:space="preserve">hal-03315596v1</w:t>
              </w:r>
            </w:hyperlink>
          </w:p>
        </w:tc>
      </w:tr>
      <w:tr>
        <w:trPr/>
        <w:tc>
          <w:tcPr>
            <w:noWrap/>
          </w:tcPr>
          <w:p>
            <w:pPr>
              <w:spacing w:after="200"/>
            </w:pPr>
            <w:hyperlink r:id="rId79" w:history="1">
              <w:r>
                <w:rPr>
                  <w:color w:val="1e198e"/>
                  <w:b w:val="1"/>
                  <w:bCs w:val="1"/>
                  <w:u w:val="single"/>
                </w:rPr>
                <w:t xml:space="preserve">Les lieux de sépulture des princes de la maison de Savoie</w:t>
              </w:r>
            </w:hyperlink>
          </w:p>
          <w:p>
            <w:pPr/>
            <w:hyperlink r:id="rId16" w:history="1">
              <w:r>
                <w:rPr>
                  <w:color w:val="#410a8c"/>
                  <w:u w:val="single"/>
                </w:rPr>
                <w:t xml:space="preserve">Laurent Ripart</w:t>
              </w:r>
            </w:hyperlink>
          </w:p>
          <w:p>
            <w:pPr/>
            <w:r>
              <w:rPr>
                <w:i w:val="1"/>
                <w:iCs w:val="1"/>
              </w:rPr>
              <w:t xml:space="preserve">La mort en Savoie. Actes du 1er Festival International d'Histoire des Pays de Savoie, La Roche-sur-Foron, 24-26 juin 2011</w:t>
            </w:r>
            <w:r>
              <w:rPr/>
              <w:t xml:space="preserve">, pp.32-43, 2012</w:t>
            </w:r>
          </w:p>
          <w:p>
            <w:pPr/>
            <w:r>
              <w:rPr/>
              <w:t xml:space="preserve">Chapitre d'ouvrage</w:t>
            </w:r>
          </w:p>
          <w:p>
            <w:pPr/>
            <w:hyperlink r:id="rId79" w:history="1">
              <w:r>
                <w:rPr>
                  <w:color w:val="#410a8c"/>
                  <w:u w:val="single"/>
                </w:rPr>
                <w:t xml:space="preserve">hal-03315597v1</w:t>
              </w:r>
            </w:hyperlink>
          </w:p>
        </w:tc>
      </w:tr>
      <w:tr>
        <w:trPr/>
        <w:tc>
          <w:tcPr>
            <w:noWrap/>
          </w:tcPr>
          <w:p>
            <w:pPr>
              <w:spacing w:after="200"/>
            </w:pPr>
            <w:hyperlink r:id="rId80" w:history="1">
              <w:r>
                <w:rPr>
                  <w:color w:val="1e198e"/>
                  <w:b w:val="1"/>
                  <w:bCs w:val="1"/>
                  <w:u w:val="single"/>
                </w:rPr>
                <w:t xml:space="preserve">Saint-Maurice d'Agaune et la réforme canoniale (fin Xe \textendash milieu du XIIe siècle)</w:t>
              </w:r>
            </w:hyperlink>
          </w:p>
          <w:p>
            <w:pPr/>
            <w:hyperlink r:id="rId16" w:history="1">
              <w:r>
                <w:rPr>
                  <w:color w:val="#410a8c"/>
                  <w:u w:val="single"/>
                </w:rPr>
                <w:t xml:space="preserve">Laurent Ripart</w:t>
              </w:r>
            </w:hyperlink>
          </w:p>
          <w:p>
            <w:pPr/>
            <w:r>
              <w:rPr>
                <w:i w:val="1"/>
                <w:iCs w:val="1"/>
              </w:rPr>
              <w:t xml:space="preserve">Autour de saint Maurice. Politique, société et construction identitaire. Actes du colloque de Besançon et Saint-Maurice, 28 septembre-2 octobre 2009</w:t>
            </w:r>
            <w:r>
              <w:rPr/>
              <w:t xml:space="preserve">, pp.219-234, 2012</w:t>
            </w:r>
          </w:p>
          <w:p>
            <w:pPr/>
            <w:r>
              <w:rPr/>
              <w:t xml:space="preserve">Chapitre d'ouvrage</w:t>
            </w:r>
          </w:p>
          <w:p>
            <w:pPr/>
            <w:hyperlink r:id="rId80" w:history="1">
              <w:r>
                <w:rPr>
                  <w:color w:val="#410a8c"/>
                  <w:u w:val="single"/>
                </w:rPr>
                <w:t xml:space="preserve">hal-03315594v1</w:t>
              </w:r>
            </w:hyperlink>
          </w:p>
        </w:tc>
      </w:tr>
      <w:tr>
        <w:trPr/>
        <w:tc>
          <w:tcPr>
            <w:noWrap/>
          </w:tcPr>
          <w:p>
            <w:pPr>
              <w:spacing w:after="200"/>
            </w:pPr>
            <w:hyperlink r:id="rId81" w:history="1">
              <w:r>
                <w:rPr>
                  <w:color w:val="1e198e"/>
                  <w:b w:val="1"/>
                  <w:bCs w:val="1"/>
                  <w:u w:val="single"/>
                </w:rPr>
                <w:t xml:space="preserve">Le royaume rodolphien de Bourgogne (fin IXe-début XIe siècle)</w:t>
              </w:r>
            </w:hyperlink>
          </w:p>
          <w:p>
            <w:pPr/>
            <w:hyperlink r:id="rId16" w:history="1">
              <w:r>
                <w:rPr>
                  <w:color w:val="#410a8c"/>
                  <w:u w:val="single"/>
                </w:rPr>
                <w:t xml:space="preserve">Laurent Ripart</w:t>
              </w:r>
            </w:hyperlink>
          </w:p>
          <w:p>
            <w:pPr/>
            <w:r>
              <w:rPr>
                <w:i w:val="1"/>
                <w:iCs w:val="1"/>
              </w:rPr>
              <w:t xml:space="preserve">De la mer du Nord à la méditerranée : Francia media, une région au cøeur de l'Europe (c. 840 - c. 1050). Actes du colloque de Metz, Luxembourg, Trêves (8-11 février 2006)</w:t>
            </w:r>
            <w:r>
              <w:rPr/>
              <w:t xml:space="preserve">, pp.429-452, 2011</w:t>
            </w:r>
          </w:p>
          <w:p>
            <w:pPr/>
            <w:r>
              <w:rPr/>
              <w:t xml:space="preserve">Chapitre d'ouvrage</w:t>
            </w:r>
          </w:p>
          <w:p>
            <w:pPr/>
            <w:hyperlink r:id="rId81" w:history="1">
              <w:r>
                <w:rPr>
                  <w:color w:val="#410a8c"/>
                  <w:u w:val="single"/>
                </w:rPr>
                <w:t xml:space="preserve">hal-03315254v1</w:t>
              </w:r>
            </w:hyperlink>
          </w:p>
        </w:tc>
      </w:tr>
      <w:tr>
        <w:trPr/>
        <w:tc>
          <w:tcPr>
            <w:noWrap/>
          </w:tcPr>
          <w:p>
            <w:pPr>
              <w:spacing w:after="200"/>
            </w:pPr>
            <w:hyperlink r:id="rId82" w:history="1">
              <w:r>
                <w:rPr>
                  <w:color w:val="1e198e"/>
                  <w:b w:val="1"/>
                  <w:bCs w:val="1"/>
                  <w:u w:val="single"/>
                </w:rPr>
                <w:t xml:space="preserve">Eugène Caïs de Pierlas et le comté de Vintimille</w:t>
              </w:r>
            </w:hyperlink>
          </w:p>
          <w:p>
            <w:pPr/>
            <w:hyperlink r:id="rId16" w:history="1">
              <w:r>
                <w:rPr>
                  <w:color w:val="#410a8c"/>
                  <w:u w:val="single"/>
                </w:rPr>
                <w:t xml:space="preserve">Laurent Ripart</w:t>
              </w:r>
            </w:hyperlink>
          </w:p>
          <w:p>
            <w:pPr/>
            <w:r>
              <w:rPr>
                <w:i w:val="1"/>
                <w:iCs w:val="1"/>
              </w:rPr>
              <w:t xml:space="preserve">Actes de la 13e journée d'études régionales de Menton (21 novembre 2009)</w:t>
            </w:r>
            <w:r>
              <w:rPr/>
              <w:t xml:space="preserve">, pp.45-51, 2010</w:t>
            </w:r>
          </w:p>
          <w:p>
            <w:pPr/>
            <w:r>
              <w:rPr/>
              <w:t xml:space="preserve">Chapitre d'ouvrage</w:t>
            </w:r>
          </w:p>
          <w:p>
            <w:pPr/>
            <w:hyperlink r:id="rId82" w:history="1">
              <w:r>
                <w:rPr>
                  <w:color w:val="#410a8c"/>
                  <w:u w:val="single"/>
                </w:rPr>
                <w:t xml:space="preserve">hal-03315599v1</w:t>
              </w:r>
            </w:hyperlink>
          </w:p>
        </w:tc>
      </w:tr>
      <w:tr>
        <w:trPr/>
        <w:tc>
          <w:tcPr>
            <w:noWrap/>
          </w:tcPr>
          <w:p>
            <w:pPr>
              <w:spacing w:after="200"/>
            </w:pPr>
            <w:hyperlink r:id="rId83" w:history="1">
              <w:r>
                <w:rPr>
                  <w:color w:val="1e198e"/>
                  <w:b w:val="1"/>
                  <w:bCs w:val="1"/>
                  <w:u w:val="single"/>
                </w:rPr>
                <w:t xml:space="preserve">La mort et la sépulture du comte Humbert : une tradition historiographique reconsidérée</w:t>
              </w:r>
            </w:hyperlink>
          </w:p>
          <w:p>
            <w:pPr/>
            <w:hyperlink r:id="rId16" w:history="1">
              <w:r>
                <w:rPr>
                  <w:color w:val="#410a8c"/>
                  <w:u w:val="single"/>
                </w:rPr>
                <w:t xml:space="preserve">Laurent Ripart</w:t>
              </w:r>
            </w:hyperlink>
          </w:p>
          <w:p>
            <w:pPr/>
            <w:r>
              <w:rPr>
                <w:i w:val="1"/>
                <w:iCs w:val="1"/>
              </w:rPr>
              <w:t xml:space="preserve">Des plats pays aux crêtes alpines. Hommages offerts à François Bertrandy</w:t>
            </w:r>
            <w:r>
              <w:rPr/>
              <w:t xml:space="preserve">, pp.71-86, 2010</w:t>
            </w:r>
          </w:p>
          <w:p>
            <w:pPr/>
            <w:r>
              <w:rPr/>
              <w:t xml:space="preserve">Chapitre d'ouvrage</w:t>
            </w:r>
          </w:p>
          <w:p>
            <w:pPr/>
            <w:hyperlink r:id="rId83" w:history="1">
              <w:r>
                <w:rPr>
                  <w:color w:val="#410a8c"/>
                  <w:u w:val="single"/>
                </w:rPr>
                <w:t xml:space="preserve">hal-03315253v1</w:t>
              </w:r>
            </w:hyperlink>
          </w:p>
        </w:tc>
      </w:tr>
      <w:tr>
        <w:trPr/>
        <w:tc>
          <w:tcPr>
            <w:noWrap/>
          </w:tcPr>
          <w:p>
            <w:pPr>
              <w:spacing w:after="200"/>
            </w:pPr>
            <w:hyperlink r:id="rId84" w:history="1">
              <w:r>
                <w:rPr>
                  <w:color w:val="1e198e"/>
                  <w:b w:val="1"/>
                  <w:bCs w:val="1"/>
                  <w:u w:val="single"/>
                </w:rPr>
                <w:t xml:space="preserve">Les spécificités de la projection spatiale des pouvoirs en milieu alpin (Alpes occidentales, VIIIe-XIIIe siècle)</w:t>
              </w:r>
            </w:hyperlink>
          </w:p>
          <w:p>
            <w:pPr/>
            <w:hyperlink r:id="rId16" w:history="1">
              <w:r>
                <w:rPr>
                  <w:color w:val="#410a8c"/>
                  <w:u w:val="single"/>
                </w:rPr>
                <w:t xml:space="preserve">Laurent Ripart</w:t>
              </w:r>
            </w:hyperlink>
          </w:p>
          <w:p>
            <w:pPr/>
            <w:r>
              <w:rPr>
                <w:i w:val="1"/>
                <w:iCs w:val="1"/>
              </w:rPr>
              <w:t xml:space="preserve">Les Manifestations du pouvoir dans les Alpes, de la Préhistoire au Moyen âge. Actes du XXIIe colloque des Alpes dans l'Antiquité, Yenne, 2-4 octobre 2009</w:t>
            </w:r>
            <w:r>
              <w:rPr/>
              <w:t xml:space="preserve">, pp.45-52, 2010</w:t>
            </w:r>
          </w:p>
          <w:p>
            <w:pPr/>
            <w:r>
              <w:rPr/>
              <w:t xml:space="preserve">Chapitre d'ouvrage</w:t>
            </w:r>
          </w:p>
          <w:p>
            <w:pPr/>
            <w:hyperlink r:id="rId84" w:history="1">
              <w:r>
                <w:rPr>
                  <w:color w:val="#410a8c"/>
                  <w:u w:val="single"/>
                </w:rPr>
                <w:t xml:space="preserve">hal-03315598v1</w:t>
              </w:r>
            </w:hyperlink>
          </w:p>
        </w:tc>
      </w:tr>
      <w:tr>
        <w:trPr/>
        <w:tc>
          <w:tcPr>
            <w:noWrap/>
          </w:tcPr>
          <w:p>
            <w:pPr>
              <w:spacing w:after="200"/>
            </w:pPr>
            <w:hyperlink r:id="rId85" w:history="1">
              <w:r>
                <w:rPr>
                  <w:color w:val="1e198e"/>
                  <w:b w:val="1"/>
                  <w:bCs w:val="1"/>
                  <w:u w:val="single"/>
                </w:rPr>
                <w:t xml:space="preserve">L'identité lérinienne au miroir de l'un de ses prieurés : la pseudo-donation du marquis Guy à Saint-Michel de Vintimille</w:t>
              </w:r>
            </w:hyperlink>
          </w:p>
          <w:p>
            <w:pPr/>
            <w:hyperlink r:id="rId16" w:history="1">
              <w:r>
                <w:rPr>
                  <w:color w:val="#410a8c"/>
                  <w:u w:val="single"/>
                </w:rPr>
                <w:t xml:space="preserve">Laurent Ripart</w:t>
              </w:r>
            </w:hyperlink>
          </w:p>
          <w:p>
            <w:pPr/>
            <w:r>
              <w:rPr>
                <w:i w:val="1"/>
                <w:iCs w:val="1"/>
              </w:rPr>
              <w:t xml:space="preserve">Lérins, une île saint de l'Antiquité au Moyen Age monachisme lérinien, actes du colloque de Nice-Lérins</w:t>
            </w:r>
            <w:r>
              <w:rPr/>
              <w:t xml:space="preserve">, pp.545-559, 2009</w:t>
            </w:r>
          </w:p>
          <w:p>
            <w:pPr/>
            <w:r>
              <w:rPr/>
              <w:t xml:space="preserve">Chapitre d'ouvrage</w:t>
            </w:r>
          </w:p>
          <w:p>
            <w:pPr/>
            <w:hyperlink r:id="rId85" w:history="1">
              <w:r>
                <w:rPr>
                  <w:color w:val="#410a8c"/>
                  <w:u w:val="single"/>
                </w:rPr>
                <w:t xml:space="preserve">hal-03315323v1</w:t>
              </w:r>
            </w:hyperlink>
          </w:p>
        </w:tc>
      </w:tr>
      <w:tr>
        <w:trPr/>
        <w:tc>
          <w:tcPr>
            <w:noWrap/>
          </w:tcPr>
          <w:p>
            <w:pPr>
              <w:spacing w:after="200"/>
            </w:pPr>
            <w:hyperlink r:id="rId86" w:history="1">
              <w:r>
                <w:rPr>
                  <w:color w:val="1e198e"/>
                  <w:b w:val="1"/>
                  <w:bCs w:val="1"/>
                  <w:u w:val="single"/>
                </w:rPr>
                <w:t xml:space="preserve">Le serment de paix viennois (c. 1020). Contribution à l'étude du manuscrit A9 de la bibliothèque de la bourgeoisie de Berne</w:t>
              </w:r>
            </w:hyperlink>
          </w:p>
          <w:p>
            <w:pPr/>
            <w:hyperlink r:id="rId16" w:history="1">
              <w:r>
                <w:rPr>
                  <w:color w:val="#410a8c"/>
                  <w:u w:val="single"/>
                </w:rPr>
                <w:t xml:space="preserve">Laurent Ripart</w:t>
              </w:r>
            </w:hyperlink>
          </w:p>
          <w:p>
            <w:pPr/>
            <w:r>
              <w:rPr>
                <w:i w:val="1"/>
                <w:iCs w:val="1"/>
              </w:rPr>
              <w:t xml:space="preserve">Mémoires de cours. Mélanges offerts Agostino Paravicini Bagliani</w:t>
            </w:r>
            <w:r>
              <w:rPr/>
              <w:t xml:space="preserve">, pp.29-43, 2008</w:t>
            </w:r>
          </w:p>
          <w:p>
            <w:pPr/>
            <w:r>
              <w:rPr/>
              <w:t xml:space="preserve">Chapitre d'ouvrage</w:t>
            </w:r>
          </w:p>
          <w:p>
            <w:pPr/>
            <w:hyperlink r:id="rId86" w:history="1">
              <w:r>
                <w:rPr>
                  <w:color w:val="#410a8c"/>
                  <w:u w:val="single"/>
                </w:rPr>
                <w:t xml:space="preserve">hal-03315328v1</w:t>
              </w:r>
            </w:hyperlink>
          </w:p>
        </w:tc>
      </w:tr>
      <w:tr>
        <w:trPr/>
        <w:tc>
          <w:tcPr>
            <w:noWrap/>
          </w:tcPr>
          <w:p>
            <w:pPr>
              <w:spacing w:after="200"/>
            </w:pPr>
            <w:hyperlink r:id="rId87" w:history="1">
              <w:r>
                <w:rPr>
                  <w:color w:val="1e198e"/>
                  <w:b w:val="1"/>
                  <w:bCs w:val="1"/>
                  <w:u w:val="single"/>
                </w:rPr>
                <w:t xml:space="preserve">La Novalaise, les Alpes et la frontière (VIIIe-XIIe siècle)</w:t>
              </w:r>
            </w:hyperlink>
          </w:p>
          <w:p>
            <w:pPr/>
            <w:hyperlink r:id="rId16" w:history="1">
              <w:r>
                <w:rPr>
                  <w:color w:val="#410a8c"/>
                  <w:u w:val="single"/>
                </w:rPr>
                <w:t xml:space="preserve">Laurent Ripart</w:t>
              </w:r>
            </w:hyperlink>
          </w:p>
          <w:p>
            <w:pPr/>
            <w:r>
              <w:rPr>
                <w:i w:val="1"/>
                <w:iCs w:val="1"/>
              </w:rPr>
              <w:t xml:space="preserve">Attraverso le Alpi. S. Michele, Novalesa, S. Teofredo e altre reti monastiche. Atti del convegno di Cervère-Valgrana, 12-14 marzo 2004</w:t>
            </w:r>
            <w:r>
              <w:rPr/>
              <w:t xml:space="preserve">, pp.95-114, 2008</w:t>
            </w:r>
          </w:p>
          <w:p>
            <w:pPr/>
            <w:r>
              <w:rPr/>
              <w:t xml:space="preserve">Chapitre d'ouvrage</w:t>
            </w:r>
          </w:p>
          <w:p>
            <w:pPr/>
            <w:hyperlink r:id="rId87" w:history="1">
              <w:r>
                <w:rPr>
                  <w:color w:val="#410a8c"/>
                  <w:u w:val="single"/>
                </w:rPr>
                <w:t xml:space="preserve">hal-03315324v1</w:t>
              </w:r>
            </w:hyperlink>
          </w:p>
        </w:tc>
      </w:tr>
      <w:tr>
        <w:trPr/>
        <w:tc>
          <w:tcPr>
            <w:noWrap/>
          </w:tcPr>
          <w:p>
            <w:pPr>
              <w:spacing w:after="200"/>
            </w:pPr>
            <w:hyperlink r:id="rId88" w:history="1">
              <w:r>
                <w:rPr>
                  <w:color w:val="1e198e"/>
                  <w:b w:val="1"/>
                  <w:bCs w:val="1"/>
                  <w:u w:val="single"/>
                </w:rPr>
                <w:t xml:space="preserve">Du royaume aux principautés : Savoie-Dauphiné, Xe-XIe siècles</w:t>
              </w:r>
            </w:hyperlink>
          </w:p>
          <w:p>
            <w:pPr/>
            <w:hyperlink r:id="rId16" w:history="1">
              <w:r>
                <w:rPr>
                  <w:color w:val="#410a8c"/>
                  <w:u w:val="single"/>
                </w:rPr>
                <w:t xml:space="preserve">Laurent Ripart</w:t>
              </w:r>
            </w:hyperlink>
          </w:p>
          <w:p>
            <w:pPr/>
            <w:r>
              <w:rPr>
                <w:i w:val="1"/>
                <w:iCs w:val="1"/>
              </w:rPr>
              <w:t xml:space="preserve">Le royaume de Bourgogne autour de l'an mil</w:t>
            </w:r>
            <w:r>
              <w:rPr/>
              <w:t xml:space="preserve">, p. 247-276, 2008</w:t>
            </w:r>
          </w:p>
          <w:p>
            <w:pPr/>
            <w:r>
              <w:rPr/>
              <w:t xml:space="preserve">Chapitre d'ouvrage</w:t>
            </w:r>
          </w:p>
          <w:p>
            <w:pPr/>
            <w:hyperlink r:id="rId88" w:history="1">
              <w:r>
                <w:rPr>
                  <w:color w:val="#410a8c"/>
                  <w:u w:val="single"/>
                </w:rPr>
                <w:t xml:space="preserve">hal-03315327v1</w:t>
              </w:r>
            </w:hyperlink>
          </w:p>
        </w:tc>
      </w:tr>
      <w:tr>
        <w:trPr/>
        <w:tc>
          <w:tcPr>
            <w:noWrap/>
          </w:tcPr>
          <w:p>
            <w:pPr>
              <w:spacing w:after="200"/>
            </w:pPr>
            <w:hyperlink r:id="rId89" w:history="1">
              <w:r>
                <w:rPr>
                  <w:color w:val="1e198e"/>
                  <w:b w:val="1"/>
                  <w:bCs w:val="1"/>
                  <w:u w:val="single"/>
                </w:rPr>
                <w:t xml:space="preserve">Du comitatus à l'episcopatus : le partage du pagus de Sermorens entre les diocèses de Vienne et de Grenoble (1107)</w:t>
              </w:r>
            </w:hyperlink>
          </w:p>
          <w:p>
            <w:pPr/>
            <w:hyperlink r:id="rId16" w:history="1">
              <w:r>
                <w:rPr>
                  <w:color w:val="#410a8c"/>
                  <w:u w:val="single"/>
                </w:rPr>
                <w:t xml:space="preserve">Laurent Ripart</w:t>
              </w:r>
            </w:hyperlink>
          </w:p>
          <w:p>
            <w:pPr/>
            <w:r>
              <w:rPr>
                <w:i w:val="1"/>
                <w:iCs w:val="1"/>
              </w:rPr>
              <w:t xml:space="preserve">L'espace du diocèse. Genèse d'un territoire dans l'Occident médiéval</w:t>
            </w:r>
            <w:r>
              <w:rPr/>
              <w:t xml:space="preserve">, pp.253-286, 2008</w:t>
            </w:r>
          </w:p>
          <w:p>
            <w:pPr/>
            <w:r>
              <w:rPr/>
              <w:t xml:space="preserve">Chapitre d'ouvrage</w:t>
            </w:r>
          </w:p>
          <w:p>
            <w:pPr/>
            <w:hyperlink r:id="rId89" w:history="1">
              <w:r>
                <w:rPr>
                  <w:color w:val="#410a8c"/>
                  <w:u w:val="single"/>
                </w:rPr>
                <w:t xml:space="preserve">hal-03315325v1</w:t>
              </w:r>
            </w:hyperlink>
          </w:p>
        </w:tc>
      </w:tr>
      <w:tr>
        <w:trPr/>
        <w:tc>
          <w:tcPr>
            <w:noWrap/>
          </w:tcPr>
          <w:p>
            <w:pPr>
              <w:spacing w:after="200"/>
            </w:pPr>
            <w:hyperlink r:id="rId90" w:history="1">
              <w:r>
                <w:rPr>
                  <w:color w:val="1e198e"/>
                  <w:b w:val="1"/>
                  <w:bCs w:val="1"/>
                  <w:u w:val="single"/>
                </w:rPr>
                <w:t xml:space="preserve">La croisade du comte Amédée III de Maurienne (\textdagger 1148) : un potlatch sans contrepartie ?</w:t>
              </w:r>
            </w:hyperlink>
          </w:p>
          <w:p>
            <w:pPr/>
            <w:hyperlink r:id="rId16" w:history="1">
              <w:r>
                <w:rPr>
                  <w:color w:val="#410a8c"/>
                  <w:u w:val="single"/>
                </w:rPr>
                <w:t xml:space="preserve">Laurent Ripart</w:t>
              </w:r>
            </w:hyperlink>
          </w:p>
          <w:p>
            <w:pPr/>
            <w:r>
              <w:rPr>
                <w:i w:val="1"/>
                <w:iCs w:val="1"/>
              </w:rPr>
              <w:t xml:space="preserve">Chrétiens, juifs et musulmans dans la Méditerranée médiévale. Mélanges en l'honneur d'Henri Bresc</w:t>
            </w:r>
            <w:r>
              <w:rPr/>
              <w:t xml:space="preserve">, pp.149-165, 2008</w:t>
            </w:r>
          </w:p>
          <w:p>
            <w:pPr/>
            <w:r>
              <w:rPr/>
              <w:t xml:space="preserve">Chapitre d'ouvrage</w:t>
            </w:r>
          </w:p>
          <w:p>
            <w:pPr/>
            <w:hyperlink r:id="rId90" w:history="1">
              <w:r>
                <w:rPr>
                  <w:color w:val="#410a8c"/>
                  <w:u w:val="single"/>
                </w:rPr>
                <w:t xml:space="preserve">hal-03315326v1</w:t>
              </w:r>
            </w:hyperlink>
          </w:p>
        </w:tc>
      </w:tr>
      <w:tr>
        <w:trPr/>
        <w:tc>
          <w:tcPr>
            <w:noWrap/>
          </w:tcPr>
          <w:p>
            <w:pPr>
              <w:spacing w:after="200"/>
            </w:pPr>
            <w:hyperlink r:id="rId91" w:history="1">
              <w:r>
                <w:rPr>
                  <w:color w:val="1e198e"/>
                  <w:b w:val="1"/>
                  <w:bCs w:val="1"/>
                  <w:u w:val="single"/>
                </w:rPr>
                <w:t xml:space="preserve">Représentation et gestion de l'espace dans l'Occident médiéval, V-XIIIe siècle</w:t>
              </w:r>
            </w:hyperlink>
          </w:p>
          <w:p>
            <w:pPr/>
            <w:hyperlink r:id="rId92" w:history="1">
              <w:r>
                <w:rPr>
                  <w:color w:val="#410a8c"/>
                  <w:u w:val="single"/>
                </w:rPr>
                <w:t xml:space="preserve">Michel Lauwers</w:t>
              </w:r>
            </w:hyperlink>
            <w:r>
              <w:rPr/>
              <w:t xml:space="preserve">,</w:t>
            </w:r>
            <w:hyperlink r:id="rId16" w:history="1">
              <w:r>
                <w:rPr>
                  <w:color w:val="#410a8c"/>
                  <w:u w:val="single"/>
                </w:rPr>
                <w:t xml:space="preserve">Laurent Ripart</w:t>
              </w:r>
            </w:hyperlink>
          </w:p>
          <w:p>
            <w:pPr/>
            <w:r>
              <w:rPr>
                <w:i w:val="1"/>
                <w:iCs w:val="1"/>
              </w:rPr>
              <w:t xml:space="preserve">Rome et l'état moderne européen</w:t>
            </w:r>
            <w:r>
              <w:rPr/>
              <w:t xml:space="preserve">, pp.115-171, 2007</w:t>
            </w:r>
          </w:p>
          <w:p>
            <w:pPr/>
            <w:r>
              <w:rPr/>
              <w:t xml:space="preserve">Chapitre d'ouvrage</w:t>
            </w:r>
          </w:p>
          <w:p>
            <w:pPr/>
            <w:hyperlink r:id="rId91" w:history="1">
              <w:r>
                <w:rPr>
                  <w:color w:val="#410a8c"/>
                  <w:u w:val="single"/>
                </w:rPr>
                <w:t xml:space="preserve">hal-03315158v1</w:t>
              </w:r>
            </w:hyperlink>
          </w:p>
        </w:tc>
      </w:tr>
      <w:tr>
        <w:trPr/>
        <w:tc>
          <w:tcPr>
            <w:noWrap/>
          </w:tcPr>
          <w:p>
            <w:pPr>
              <w:spacing w:after="200"/>
            </w:pPr>
            <w:hyperlink r:id="rId93" w:history="1">
              <w:r>
                <w:rPr>
                  <w:color w:val="1e198e"/>
                  <w:b w:val="1"/>
                  <w:bCs w:val="1"/>
                  <w:u w:val="single"/>
                </w:rPr>
                <w:t xml:space="preserve">Le tournant savoyard : l'intégration de Nice dans les états de Savoie (fin XIVe-fin XVe siècle)</w:t>
              </w:r>
            </w:hyperlink>
          </w:p>
          <w:p>
            <w:pPr/>
            <w:hyperlink r:id="rId16" w:history="1">
              <w:r>
                <w:rPr>
                  <w:color w:val="#410a8c"/>
                  <w:u w:val="single"/>
                </w:rPr>
                <w:t xml:space="preserve">Laurent Ripart</w:t>
              </w:r>
            </w:hyperlink>
          </w:p>
          <w:p>
            <w:pPr/>
            <w:r>
              <w:rPr>
                <w:i w:val="1"/>
                <w:iCs w:val="1"/>
              </w:rPr>
              <w:t xml:space="preserve">Nouvelle histoire de Nice</w:t>
            </w:r>
            <w:r>
              <w:rPr/>
              <w:t xml:space="preserve">, pp.73-90, 2006</w:t>
            </w:r>
          </w:p>
          <w:p>
            <w:pPr/>
            <w:r>
              <w:rPr/>
              <w:t xml:space="preserve">Chapitre d'ouvrage</w:t>
            </w:r>
          </w:p>
          <w:p>
            <w:pPr/>
            <w:hyperlink r:id="rId93" w:history="1">
              <w:r>
                <w:rPr>
                  <w:color w:val="#410a8c"/>
                  <w:u w:val="single"/>
                </w:rPr>
                <w:t xml:space="preserve">hal-03315175v1</w:t>
              </w:r>
            </w:hyperlink>
          </w:p>
        </w:tc>
      </w:tr>
      <w:tr>
        <w:trPr/>
        <w:tc>
          <w:tcPr>
            <w:noWrap/>
          </w:tcPr>
          <w:p>
            <w:pPr>
              <w:spacing w:after="200"/>
            </w:pPr>
            <w:hyperlink r:id="rId94" w:history="1">
              <w:r>
                <w:rPr>
                  <w:color w:val="1e198e"/>
                  <w:b w:val="1"/>
                  <w:bCs w:val="1"/>
                  <w:u w:val="single"/>
                </w:rPr>
                <w:t xml:space="preserve">Nice et l'état savoyard : aux sources d'une puissante identité régionale (fin XIVe-milieu XVIe siècle)</w:t>
              </w:r>
            </w:hyperlink>
          </w:p>
          <w:p>
            <w:pPr/>
            <w:hyperlink r:id="rId16" w:history="1">
              <w:r>
                <w:rPr>
                  <w:color w:val="#410a8c"/>
                  <w:u w:val="single"/>
                </w:rPr>
                <w:t xml:space="preserve">Laurent Ripart</w:t>
              </w:r>
            </w:hyperlink>
          </w:p>
          <w:p>
            <w:pPr/>
            <w:r>
              <w:rPr>
                <w:i w:val="1"/>
                <w:iCs w:val="1"/>
              </w:rPr>
              <w:t xml:space="preserve">Le comté de Nice de la Savoie à l'Europe. Identité, mémoire et devenir Actes du colloque de Nice (24-27 avril 2002)</w:t>
            </w:r>
            <w:r>
              <w:rPr/>
              <w:t xml:space="preserve">, p. 13-24., 2006</w:t>
            </w:r>
          </w:p>
          <w:p>
            <w:pPr/>
            <w:r>
              <w:rPr/>
              <w:t xml:space="preserve">Chapitre d'ouvrage</w:t>
            </w:r>
          </w:p>
          <w:p>
            <w:pPr/>
            <w:hyperlink r:id="rId94" w:history="1">
              <w:r>
                <w:rPr>
                  <w:color w:val="#410a8c"/>
                  <w:u w:val="single"/>
                </w:rPr>
                <w:t xml:space="preserve">hal-03315159v1</w:t>
              </w:r>
            </w:hyperlink>
          </w:p>
        </w:tc>
      </w:tr>
      <w:tr>
        <w:trPr/>
        <w:tc>
          <w:tcPr>
            <w:noWrap/>
          </w:tcPr>
          <w:p>
            <w:pPr>
              <w:spacing w:after="200"/>
            </w:pPr>
            <w:hyperlink r:id="rId95" w:history="1">
              <w:r>
                <w:rPr>
                  <w:color w:val="1e198e"/>
                  <w:b w:val="1"/>
                  <w:bCs w:val="1"/>
                  <w:u w:val="single"/>
                </w:rPr>
                <w:t xml:space="preserve">Du Cygne noir au Collier de Savoie : genèse d'un ordre monarchique de chevalerie (milieu XIVe-début XVe siècle)</w:t>
              </w:r>
            </w:hyperlink>
          </w:p>
          <w:p>
            <w:pPr/>
            <w:hyperlink r:id="rId16" w:history="1">
              <w:r>
                <w:rPr>
                  <w:color w:val="#410a8c"/>
                  <w:u w:val="single"/>
                </w:rPr>
                <w:t xml:space="preserve">Laurent Ripart</w:t>
              </w:r>
            </w:hyperlink>
          </w:p>
          <w:p>
            <w:pPr/>
            <w:r>
              <w:rPr>
                <w:i w:val="1"/>
                <w:iCs w:val="1"/>
              </w:rPr>
              <w:t xml:space="preserve">L'affermarsi della corte sabauda. Dinastie, poteri, élites in Piemonte e Savoia fra tardo medioevo e prima età moderna</w:t>
            </w:r>
            <w:r>
              <w:rPr/>
              <w:t xml:space="preserve">, p. 93-113., 2006</w:t>
            </w:r>
          </w:p>
          <w:p>
            <w:pPr/>
            <w:r>
              <w:rPr/>
              <w:t xml:space="preserve">Chapitre d'ouvrage</w:t>
            </w:r>
          </w:p>
          <w:p>
            <w:pPr/>
            <w:hyperlink r:id="rId95" w:history="1">
              <w:r>
                <w:rPr>
                  <w:color w:val="#410a8c"/>
                  <w:u w:val="single"/>
                </w:rPr>
                <w:t xml:space="preserve">hal-03315163v1</w:t>
              </w:r>
            </w:hyperlink>
          </w:p>
        </w:tc>
      </w:tr>
      <w:tr>
        <w:trPr/>
        <w:tc>
          <w:tcPr>
            <w:noWrap/>
          </w:tcPr>
          <w:p>
            <w:pPr>
              <w:spacing w:after="200"/>
            </w:pPr>
            <w:hyperlink r:id="rId96" w:history="1">
              <w:r>
                <w:rPr>
                  <w:color w:val="1e198e"/>
                  <w:b w:val="1"/>
                  <w:bCs w:val="1"/>
                  <w:u w:val="single"/>
                </w:rPr>
                <w:t xml:space="preserve">Les chiens de garde de l'état princier. Offices et officiers de la viguerie de Nice au temps de l'établissement de la Maison de Savoie en Provence orientale (fin XIVe-fin XVe siècle)</w:t>
              </w:r>
            </w:hyperlink>
          </w:p>
          <w:p>
            <w:pPr/>
            <w:hyperlink r:id="rId16" w:history="1">
              <w:r>
                <w:rPr>
                  <w:color w:val="#410a8c"/>
                  <w:u w:val="single"/>
                </w:rPr>
                <w:t xml:space="preserve">Laurent Ripart</w:t>
              </w:r>
            </w:hyperlink>
          </w:p>
          <w:p>
            <w:pPr/>
            <w:r>
              <w:rPr>
                <w:i w:val="1"/>
                <w:iCs w:val="1"/>
              </w:rPr>
              <w:t xml:space="preserve">Entre monts et rivages. Les contacts entre la Provence orientale et les régions voisines au Moyen Age</w:t>
            </w:r>
            <w:r>
              <w:rPr/>
              <w:t xml:space="preserve">, pp.199-229, 2006</w:t>
            </w:r>
          </w:p>
          <w:p>
            <w:pPr/>
            <w:r>
              <w:rPr/>
              <w:t xml:space="preserve">Chapitre d'ouvrage</w:t>
            </w:r>
          </w:p>
          <w:p>
            <w:pPr/>
            <w:hyperlink r:id="rId96" w:history="1">
              <w:r>
                <w:rPr>
                  <w:color w:val="#410a8c"/>
                  <w:u w:val="single"/>
                </w:rPr>
                <w:t xml:space="preserve">hal-03315172v1</w:t>
              </w:r>
            </w:hyperlink>
          </w:p>
        </w:tc>
      </w:tr>
      <w:tr>
        <w:trPr/>
        <w:tc>
          <w:tcPr>
            <w:noWrap/>
          </w:tcPr>
          <w:p>
            <w:pPr>
              <w:spacing w:after="200"/>
            </w:pPr>
            <w:hyperlink r:id="rId97" w:history="1">
              <w:r>
                <w:rPr>
                  <w:color w:val="1e198e"/>
                  <w:b w:val="1"/>
                  <w:bCs w:val="1"/>
                  <w:u w:val="single"/>
                </w:rPr>
                <w:t xml:space="preserve">Les bayles de Provence : genèse d'une institution princière</w:t>
              </w:r>
            </w:hyperlink>
          </w:p>
          <w:p>
            <w:pPr/>
            <w:hyperlink r:id="rId16" w:history="1">
              <w:r>
                <w:rPr>
                  <w:color w:val="#410a8c"/>
                  <w:u w:val="single"/>
                </w:rPr>
                <w:t xml:space="preserve">Laurent Ripart</w:t>
              </w:r>
            </w:hyperlink>
          </w:p>
          <w:p>
            <w:pPr/>
            <w:r>
              <w:rPr>
                <w:i w:val="1"/>
                <w:iCs w:val="1"/>
              </w:rPr>
              <w:t xml:space="preserve">" De part et d'autre des Alpes ". Les châtelains à la fin du Moyen Age Actes de la table ronde de Chambéry, 11-12 octobre 2001</w:t>
            </w:r>
            <w:r>
              <w:rPr/>
              <w:t xml:space="preserve">, p. 59-91., 2006</w:t>
            </w:r>
          </w:p>
          <w:p>
            <w:pPr/>
            <w:r>
              <w:rPr/>
              <w:t xml:space="preserve">Chapitre d'ouvrage</w:t>
            </w:r>
          </w:p>
          <w:p>
            <w:pPr/>
            <w:hyperlink r:id="rId97" w:history="1">
              <w:r>
                <w:rPr>
                  <w:color w:val="#410a8c"/>
                  <w:u w:val="single"/>
                </w:rPr>
                <w:t xml:space="preserve">hal-03315162v1</w:t>
              </w:r>
            </w:hyperlink>
          </w:p>
        </w:tc>
      </w:tr>
      <w:tr>
        <w:trPr/>
        <w:tc>
          <w:tcPr>
            <w:noWrap/>
          </w:tcPr>
          <w:p>
            <w:pPr>
              <w:spacing w:after="200"/>
            </w:pPr>
            <w:hyperlink r:id="rId98" w:history="1">
              <w:r>
                <w:rPr>
                  <w:color w:val="1e198e"/>
                  <w:b w:val="1"/>
                  <w:bCs w:val="1"/>
                  <w:u w:val="single"/>
                </w:rPr>
                <w:t xml:space="preserve">Sociabilité aristocratique et religion princière. L'exemple des ordres princiers de chevalerie savoyards (milieu XIVe-milieu XVe siècle)</w:t>
              </w:r>
            </w:hyperlink>
          </w:p>
          <w:p>
            <w:pPr/>
            <w:hyperlink r:id="rId16" w:history="1">
              <w:r>
                <w:rPr>
                  <w:color w:val="#410a8c"/>
                  <w:u w:val="single"/>
                </w:rPr>
                <w:t xml:space="preserve">Laurent Ripart</w:t>
              </w:r>
            </w:hyperlink>
          </w:p>
          <w:p>
            <w:pPr/>
            <w:r>
              <w:rPr>
                <w:i w:val="1"/>
                <w:iCs w:val="1"/>
              </w:rPr>
              <w:t xml:space="preserve">Les lieux de sociabilité à la fin du Moyen âge. Journées d'études des 19-20 avril 2002</w:t>
            </w:r>
            <w:r>
              <w:rPr/>
              <w:t xml:space="preserve">, pp.75-91, 2006</w:t>
            </w:r>
          </w:p>
          <w:p>
            <w:pPr/>
            <w:r>
              <w:rPr/>
              <w:t xml:space="preserve">Chapitre d'ouvrage</w:t>
            </w:r>
          </w:p>
          <w:p>
            <w:pPr/>
            <w:hyperlink r:id="rId98" w:history="1">
              <w:r>
                <w:rPr>
                  <w:color w:val="#410a8c"/>
                  <w:u w:val="single"/>
                </w:rPr>
                <w:t xml:space="preserve">hal-03315178v1</w:t>
              </w:r>
            </w:hyperlink>
          </w:p>
        </w:tc>
      </w:tr>
      <w:tr>
        <w:trPr/>
        <w:tc>
          <w:tcPr>
            <w:noWrap/>
          </w:tcPr>
          <w:p>
            <w:pPr>
              <w:spacing w:after="200"/>
            </w:pPr>
            <w:hyperlink r:id="rId99" w:history="1">
              <w:r>
                <w:rPr>
                  <w:color w:val="1e198e"/>
                  <w:b w:val="1"/>
                  <w:bCs w:val="1"/>
                  <w:u w:val="single"/>
                </w:rPr>
                <w:t xml:space="preserve">L'aube du Moyen Age</w:t>
              </w:r>
            </w:hyperlink>
          </w:p>
          <w:p>
            <w:pPr/>
            <w:hyperlink r:id="rId16" w:history="1">
              <w:r>
                <w:rPr>
                  <w:color w:val="#410a8c"/>
                  <w:u w:val="single"/>
                </w:rPr>
                <w:t xml:space="preserve">Laurent Ripart</w:t>
              </w:r>
            </w:hyperlink>
          </w:p>
          <w:p>
            <w:pPr/>
            <w:r>
              <w:rPr>
                <w:i w:val="1"/>
                <w:iCs w:val="1"/>
              </w:rPr>
              <w:t xml:space="preserve">Histoire de la Savoie en images</w:t>
            </w:r>
            <w:r>
              <w:rPr/>
              <w:t xml:space="preserve">, pp.84-121, 2006</w:t>
            </w:r>
          </w:p>
          <w:p>
            <w:pPr/>
            <w:r>
              <w:rPr/>
              <w:t xml:space="preserve">Chapitre d'ouvrage</w:t>
            </w:r>
          </w:p>
          <w:p>
            <w:pPr/>
            <w:hyperlink r:id="rId99" w:history="1">
              <w:r>
                <w:rPr>
                  <w:color w:val="#410a8c"/>
                  <w:u w:val="single"/>
                </w:rPr>
                <w:t xml:space="preserve">hal-03315173v1</w:t>
              </w:r>
            </w:hyperlink>
          </w:p>
        </w:tc>
      </w:tr>
      <w:tr>
        <w:trPr/>
        <w:tc>
          <w:tcPr>
            <w:noWrap/>
          </w:tcPr>
          <w:p>
            <w:pPr>
              <w:spacing w:after="200"/>
            </w:pPr>
            <w:hyperlink r:id="rId100" w:history="1">
              <w:r>
                <w:rPr>
                  <w:color w:val="1e198e"/>
                  <w:b w:val="1"/>
                  <w:bCs w:val="1"/>
                  <w:u w:val="single"/>
                </w:rPr>
                <w:t xml:space="preserve">Eucher et l'Anonyme : les deux versions de la Passion de saint Maurice</w:t>
              </w:r>
            </w:hyperlink>
          </w:p>
          <w:p>
            <w:pPr/>
            <w:hyperlink r:id="rId16" w:history="1">
              <w:r>
                <w:rPr>
                  <w:color w:val="#410a8c"/>
                  <w:u w:val="single"/>
                </w:rPr>
                <w:t xml:space="preserve">Laurent Ripart</w:t>
              </w:r>
            </w:hyperlink>
            <w:r>
              <w:rPr/>
              <w:t xml:space="preserve">,</w:t>
            </w:r>
            <w:hyperlink r:id="rId101" w:history="1">
              <w:r>
                <w:rPr>
                  <w:color w:val="#410a8c"/>
                  <w:u w:val="single"/>
                </w:rPr>
                <w:t xml:space="preserve">Justin Favrod</w:t>
              </w:r>
            </w:hyperlink>
            <w:r>
              <w:rPr/>
              <w:t xml:space="preserve">,</w:t>
            </w:r>
            <w:hyperlink r:id="rId102" w:history="1">
              <w:r>
                <w:rPr>
                  <w:color w:val="#410a8c"/>
                  <w:u w:val="single"/>
                </w:rPr>
                <w:t xml:space="preserve">Eric Chevalley</w:t>
              </w:r>
            </w:hyperlink>
          </w:p>
          <w:p>
            <w:pPr/>
            <w:r>
              <w:rPr>
                <w:i w:val="1"/>
                <w:iCs w:val="1"/>
              </w:rPr>
              <w:t xml:space="preserve">Mauritius und die thebäische Legion, Saint-Maurice et la légion thébaine, Actes du colloque de Fribourg, Saint-Maurice et Martigny, 17-20 septembre 2003</w:t>
            </w:r>
            <w:r>
              <w:rPr/>
              <w:t xml:space="preserve">, Academic Press Fribourg, pp.423-438, 2005</w:t>
            </w:r>
          </w:p>
          <w:p>
            <w:pPr/>
            <w:r>
              <w:rPr/>
              <w:t xml:space="preserve">Chapitre d'ouvrage</w:t>
            </w:r>
          </w:p>
          <w:p>
            <w:pPr/>
            <w:hyperlink r:id="rId100" w:history="1">
              <w:r>
                <w:rPr>
                  <w:color w:val="#410a8c"/>
                  <w:u w:val="single"/>
                </w:rPr>
                <w:t xml:space="preserve">hal-03315174v1</w:t>
              </w:r>
            </w:hyperlink>
          </w:p>
        </w:tc>
      </w:tr>
      <w:tr>
        <w:trPr/>
        <w:tc>
          <w:tcPr>
            <w:noWrap/>
          </w:tcPr>
          <w:p>
            <w:pPr>
              <w:spacing w:after="200"/>
            </w:pPr>
            <w:hyperlink r:id="rId103" w:history="1">
              <w:r>
                <w:rPr>
                  <w:color w:val="1e198e"/>
                  <w:b w:val="1"/>
                  <w:bCs w:val="1"/>
                  <w:u w:val="single"/>
                </w:rPr>
                <w:t xml:space="preserve">Besançon, 1016. Genèse de la damnatio memoriæ du roi Rodolphe III de Bourgogne</w:t>
              </w:r>
            </w:hyperlink>
          </w:p>
          <w:p>
            <w:pPr/>
            <w:hyperlink r:id="rId16" w:history="1">
              <w:r>
                <w:rPr>
                  <w:color w:val="#410a8c"/>
                  <w:u w:val="single"/>
                </w:rPr>
                <w:t xml:space="preserve">Laurent Ripart</w:t>
              </w:r>
            </w:hyperlink>
          </w:p>
          <w:p>
            <w:pPr/>
            <w:r>
              <w:rPr>
                <w:i w:val="1"/>
                <w:iCs w:val="1"/>
              </w:rPr>
              <w:t xml:space="preserve">La mémoire du temps</w:t>
            </w:r>
            <w:r>
              <w:rPr/>
              <w:t xml:space="preserve">, pp.17-36, 2005</w:t>
            </w:r>
          </w:p>
          <w:p>
            <w:pPr/>
            <w:r>
              <w:rPr/>
              <w:t xml:space="preserve">Chapitre d'ouvrage</w:t>
            </w:r>
          </w:p>
          <w:p>
            <w:pPr/>
            <w:hyperlink r:id="rId103" w:history="1">
              <w:r>
                <w:rPr>
                  <w:color w:val="#410a8c"/>
                  <w:u w:val="single"/>
                </w:rPr>
                <w:t xml:space="preserve">hal-03315176v1</w:t>
              </w:r>
            </w:hyperlink>
          </w:p>
        </w:tc>
      </w:tr>
      <w:tr>
        <w:trPr/>
        <w:tc>
          <w:tcPr>
            <w:noWrap/>
          </w:tcPr>
          <w:p>
            <w:pPr>
              <w:spacing w:after="200"/>
            </w:pPr>
            <w:hyperlink r:id="rId104" w:history="1">
              <w:r>
                <w:rPr>
                  <w:color w:val="1e198e"/>
                  <w:b w:val="1"/>
                  <w:bCs w:val="1"/>
                  <w:u w:val="single"/>
                </w:rPr>
                <w:t xml:space="preserve">Von der Klostergrablege zur Fürstengruft. Die Gräber der Herrscher des Hauses Savoyen zwischen Mittelalter und Renaissance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i w:val="1"/>
                <w:iCs w:val="1"/>
              </w:rPr>
              <w:t xml:space="preserve">Mitteilungen der Residenzen-Kommission der Akademie der Wissenschaften zu Göttingen</w:t>
            </w:r>
            <w:r>
              <w:rPr/>
              <w:t xml:space="preserve">, Jahrgang 13, p. 23-34, 2003</w:t>
            </w:r>
          </w:p>
          <w:p>
            <w:pPr/>
            <w:r>
              <w:rPr/>
              <w:t xml:space="preserve">Chapitre d'ouvrage</w:t>
            </w:r>
          </w:p>
          <w:p>
            <w:pPr/>
            <w:hyperlink r:id="rId104" w:history="1">
              <w:r>
                <w:rPr>
                  <w:color w:val="#410a8c"/>
                  <w:u w:val="single"/>
                </w:rPr>
                <w:t xml:space="preserve">hal-03308642v1</w:t>
              </w:r>
            </w:hyperlink>
          </w:p>
        </w:tc>
      </w:tr>
      <w:tr>
        <w:trPr/>
        <w:tc>
          <w:tcPr>
            <w:noWrap/>
          </w:tcPr>
          <w:p>
            <w:pPr>
              <w:spacing w:after="200"/>
            </w:pPr>
            <w:hyperlink r:id="rId105" w:history="1">
              <w:r>
                <w:rPr>
                  <w:color w:val="1e198e"/>
                  <w:b w:val="1"/>
                  <w:bCs w:val="1"/>
                  <w:u w:val="single"/>
                </w:rPr>
                <w:t xml:space="preserve">Ultimes itinérances. Les sépultures des princes de la Maison de Savoie entre Moyen Age et Renaissance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i w:val="1"/>
                <w:iCs w:val="1"/>
              </w:rPr>
              <w:t xml:space="preserve">L'itinérance des seigneurs (XIVe-XVIe siècles). Actes du colloque international de Lausanne et Romainmôtier, 29 novembre-1er décembre 2001</w:t>
            </w:r>
            <w:r>
              <w:rPr/>
              <w:t xml:space="preserve">, 34, p. 193-248, 2003, Cahiers lausannois d'histoire médiévale</w:t>
            </w:r>
          </w:p>
          <w:p>
            <w:pPr/>
            <w:r>
              <w:rPr/>
              <w:t xml:space="preserve">Chapitre d'ouvrage</w:t>
            </w:r>
          </w:p>
          <w:p>
            <w:pPr/>
            <w:hyperlink r:id="rId105" w:history="1">
              <w:r>
                <w:rPr>
                  <w:color w:val="#410a8c"/>
                  <w:u w:val="single"/>
                </w:rPr>
                <w:t xml:space="preserve">hal-03308643v1</w:t>
              </w:r>
            </w:hyperlink>
          </w:p>
        </w:tc>
      </w:tr>
      <w:tr>
        <w:trPr/>
        <w:tc>
          <w:tcPr>
            <w:noWrap/>
          </w:tcPr>
          <w:p>
            <w:pPr>
              <w:spacing w:after="200"/>
            </w:pPr>
            <w:hyperlink r:id="rId106" w:history="1">
              <w:r>
                <w:rPr>
                  <w:color w:val="1e198e"/>
                  <w:b w:val="1"/>
                  <w:bCs w:val="1"/>
                  <w:u w:val="single"/>
                </w:rPr>
                <w:t xml:space="preserve">Saint Maurice et la tradition régalienne bourguignonne (443-1032)</w:t>
              </w:r>
            </w:hyperlink>
          </w:p>
          <w:p>
            <w:pPr/>
            <w:hyperlink r:id="rId16" w:history="1">
              <w:r>
                <w:rPr>
                  <w:color w:val="#410a8c"/>
                  <w:u w:val="single"/>
                </w:rPr>
                <w:t xml:space="preserve">Laurent Ripart</w:t>
              </w:r>
            </w:hyperlink>
          </w:p>
          <w:p>
            <w:pPr/>
            <w:r>
              <w:rPr>
                <w:i w:val="1"/>
                <w:iCs w:val="1"/>
              </w:rPr>
              <w:t xml:space="preserve">Des Burgondes au royaume de Bourgogne (Ve-Xe siècle) journées d'étude des 26-27 octobre 2001</w:t>
            </w:r>
            <w:r>
              <w:rPr/>
              <w:t xml:space="preserve">, Académie delphinale, pp.211-250, 2002</w:t>
            </w:r>
          </w:p>
          <w:p>
            <w:pPr/>
            <w:r>
              <w:rPr/>
              <w:t xml:space="preserve">Chapitre d'ouvrage</w:t>
            </w:r>
          </w:p>
          <w:p>
            <w:pPr/>
            <w:hyperlink r:id="rId106" w:history="1">
              <w:r>
                <w:rPr>
                  <w:color w:val="#410a8c"/>
                  <w:u w:val="single"/>
                </w:rPr>
                <w:t xml:space="preserve">hal-03307435v1</w:t>
              </w:r>
            </w:hyperlink>
          </w:p>
        </w:tc>
      </w:tr>
      <w:tr>
        <w:trPr/>
        <w:tc>
          <w:tcPr>
            <w:noWrap/>
          </w:tcPr>
          <w:p>
            <w:pPr>
              <w:spacing w:after="200"/>
            </w:pPr>
            <w:hyperlink r:id="rId107" w:history="1">
              <w:r>
                <w:rPr>
                  <w:color w:val="1e198e"/>
                  <w:b w:val="1"/>
                  <w:bCs w:val="1"/>
                  <w:u w:val="single"/>
                </w:rPr>
                <w:t xml:space="preserve">La tradition d'Adélaïde dans la maison de Savoie</w:t>
              </w:r>
            </w:hyperlink>
          </w:p>
          <w:p>
            <w:pPr/>
            <w:hyperlink r:id="rId16" w:history="1">
              <w:r>
                <w:rPr>
                  <w:color w:val="#410a8c"/>
                  <w:u w:val="single"/>
                </w:rPr>
                <w:t xml:space="preserve">Laurent Ripart</w:t>
              </w:r>
            </w:hyperlink>
          </w:p>
          <w:p>
            <w:pPr/>
            <w:r>
              <w:rPr>
                <w:i w:val="1"/>
                <w:iCs w:val="1"/>
              </w:rPr>
              <w:t xml:space="preserve">Adélaïde de Bourgogne (999-1999), genèse et représentation d'une sainteté impériale Actes du colloque d'Auxerre, 10-11 décembre 1999</w:t>
            </w:r>
            <w:r>
              <w:rPr/>
              <w:t xml:space="preserve">, Editions universitaires de Dijon/CTHS, pp.55-77, 2002</w:t>
            </w:r>
          </w:p>
          <w:p>
            <w:pPr/>
            <w:r>
              <w:rPr/>
              <w:t xml:space="preserve">Chapitre d'ouvrage</w:t>
            </w:r>
          </w:p>
          <w:p>
            <w:pPr/>
            <w:hyperlink r:id="rId107" w:history="1">
              <w:r>
                <w:rPr>
                  <w:color w:val="#410a8c"/>
                  <w:u w:val="single"/>
                </w:rPr>
                <w:t xml:space="preserve">hal-03307436v1</w:t>
              </w:r>
            </w:hyperlink>
          </w:p>
        </w:tc>
      </w:tr>
      <w:tr>
        <w:trPr/>
        <w:tc>
          <w:tcPr>
            <w:noWrap/>
          </w:tcPr>
          <w:p>
            <w:pPr>
              <w:spacing w:after="200"/>
            </w:pPr>
            <w:hyperlink r:id="rId108" w:history="1">
              <w:r>
                <w:rPr>
                  <w:color w:val="1e198e"/>
                  <w:b w:val="1"/>
                  <w:bCs w:val="1"/>
                  <w:u w:val="single"/>
                </w:rPr>
                <w:t xml:space="preserve">Non est consuetum in comitatu Sabaudie quod filia succedit patri in comitatu et possessione comitatus : genèse de la coutume savoyarde de l'exclusion des filles</w:t>
              </w:r>
            </w:hyperlink>
          </w:p>
          <w:p>
            <w:pPr/>
            <w:hyperlink r:id="rId16" w:history="1">
              <w:r>
                <w:rPr>
                  <w:color w:val="#410a8c"/>
                  <w:u w:val="single"/>
                </w:rPr>
                <w:t xml:space="preserve">Laurent Ripart</w:t>
              </w:r>
            </w:hyperlink>
          </w:p>
          <w:p>
            <w:pPr/>
            <w:r>
              <w:rPr>
                <w:i w:val="1"/>
                <w:iCs w:val="1"/>
              </w:rPr>
              <w:t xml:space="preserve">Pierre II de Savoie, le " petit Charlemagne</w:t>
            </w:r>
            <w:r>
              <w:rPr/>
              <w:t xml:space="preserve">, pp.295-331, 2000</w:t>
            </w:r>
          </w:p>
          <w:p>
            <w:pPr/>
            <w:r>
              <w:rPr/>
              <w:t xml:space="preserve">Chapitre d'ouvrage</w:t>
            </w:r>
          </w:p>
          <w:p>
            <w:pPr/>
            <w:hyperlink r:id="rId108" w:history="1">
              <w:r>
                <w:rPr>
                  <w:color w:val="#410a8c"/>
                  <w:u w:val="single"/>
                </w:rPr>
                <w:t xml:space="preserve">hal-03307437v1</w:t>
              </w:r>
            </w:hyperlink>
          </w:p>
        </w:tc>
      </w:tr>
      <w:tr>
        <w:trPr/>
        <w:tc>
          <w:tcPr>
            <w:noWrap/>
          </w:tcPr>
          <w:p>
            <w:pPr>
              <w:spacing w:after="200"/>
            </w:pPr>
            <w:hyperlink r:id="rId109" w:history="1">
              <w:r>
                <w:rPr>
                  <w:color w:val="1e198e"/>
                  <w:b w:val="1"/>
                  <w:bCs w:val="1"/>
                  <w:u w:val="single"/>
                </w:rPr>
                <w:t xml:space="preserve">Le comté de Vintimille a-t-il relevé des marquis arduinides ?</w:t>
              </w:r>
            </w:hyperlink>
          </w:p>
          <w:p>
            <w:pPr/>
            <w:hyperlink r:id="rId16" w:history="1">
              <w:r>
                <w:rPr>
                  <w:color w:val="#410a8c"/>
                  <w:u w:val="single"/>
                </w:rPr>
                <w:t xml:space="preserve">Laurent Ripart</w:t>
              </w:r>
            </w:hyperlink>
          </w:p>
          <w:p>
            <w:pPr/>
            <w:r>
              <w:rPr>
                <w:i w:val="1"/>
                <w:iCs w:val="1"/>
              </w:rPr>
              <w:t xml:space="preserve">Le comté de Vintimille et la famille comtale</w:t>
            </w:r>
            <w:r>
              <w:rPr/>
              <w:t xml:space="preserve">, Société d'art et d'histoire du Mentonnais, pp.147-167, 1998</w:t>
            </w:r>
          </w:p>
          <w:p>
            <w:pPr/>
            <w:r>
              <w:rPr/>
              <w:t xml:space="preserve">Chapitre d'ouvrage</w:t>
            </w:r>
          </w:p>
          <w:p>
            <w:pPr/>
            <w:hyperlink r:id="rId109" w:history="1">
              <w:r>
                <w:rPr>
                  <w:color w:val="#410a8c"/>
                  <w:u w:val="single"/>
                </w:rPr>
                <w:t xml:space="preserve">hal-03306063v1</w:t>
              </w:r>
            </w:hyperlink>
          </w:p>
        </w:tc>
      </w:tr>
      <w:tr>
        <w:trPr/>
        <w:tc>
          <w:tcPr>
            <w:noWrap/>
          </w:tcPr>
          <w:p>
            <w:pPr>
              <w:spacing w:after="200"/>
            </w:pPr>
            <w:hyperlink r:id="rId110" w:history="1">
              <w:r>
                <w:rPr>
                  <w:color w:val="1e198e"/>
                  <w:b w:val="1"/>
                  <w:bCs w:val="1"/>
                  <w:u w:val="single"/>
                </w:rPr>
                <w:t xml:space="preserve">Faire front : le destin frontalier des Alpes au Moyen Âge</w:t>
              </w:r>
            </w:hyperlink>
          </w:p>
          <w:p>
            <w:pPr/>
            <w:hyperlink r:id="rId16" w:history="1">
              <w:r>
                <w:rPr>
                  <w:color w:val="#410a8c"/>
                  <w:u w:val="single"/>
                </w:rPr>
                <w:t xml:space="preserve">Laurent Ripart</w:t>
              </w:r>
            </w:hyperlink>
          </w:p>
          <w:p>
            <w:pPr/>
            <w:r>
              <w:rPr>
                <w:i w:val="1"/>
                <w:iCs w:val="1"/>
              </w:rPr>
              <w:t xml:space="preserve">Secondes journées transfrontalières de Cap d'Ail</w:t>
            </w:r>
            <w:r>
              <w:rPr/>
              <w:t xml:space="preserve">, p. 9-16, 1995</w:t>
            </w:r>
          </w:p>
          <w:p>
            <w:pPr/>
            <w:r>
              <w:rPr/>
              <w:t xml:space="preserve">Chapitre d'ouvrage</w:t>
            </w:r>
          </w:p>
          <w:p>
            <w:pPr/>
            <w:hyperlink r:id="rId110" w:history="1">
              <w:r>
                <w:rPr>
                  <w:color w:val="#410a8c"/>
                  <w:u w:val="single"/>
                </w:rPr>
                <w:t xml:space="preserve">hal-03306066v1</w:t>
              </w:r>
            </w:hyperlink>
          </w:p>
        </w:tc>
      </w:tr>
      <w:tr>
        <w:trPr/>
        <w:tc>
          <w:tcPr>
            <w:noWrap/>
          </w:tcPr>
          <w:p>
            <w:pPr>
              <w:spacing w:after="200"/>
            </w:pPr>
            <w:hyperlink r:id="rId111" w:history="1">
              <w:r>
                <w:rPr>
                  <w:color w:val="1e198e"/>
                  <w:b w:val="1"/>
                  <w:bCs w:val="1"/>
                  <w:u w:val="single"/>
                </w:rPr>
                <w:t xml:space="preserve">Les mariages de Marguerite</w:t>
              </w:r>
            </w:hyperlink>
          </w:p>
          <w:p>
            <w:pPr/>
            <w:hyperlink r:id="rId16" w:history="1">
              <w:r>
                <w:rPr>
                  <w:color w:val="#410a8c"/>
                  <w:u w:val="single"/>
                </w:rPr>
                <w:t xml:space="preserve">Laurent Ripart</w:t>
              </w:r>
            </w:hyperlink>
          </w:p>
          <w:p>
            <w:pPr/>
            <w:r>
              <w:rPr>
                <w:i w:val="1"/>
                <w:iCs w:val="1"/>
              </w:rPr>
              <w:t xml:space="preserve">Marguerite de Navarre (1492-1992), actes du colloque international de Pau, octobre 1992</w:t>
            </w:r>
            <w:r>
              <w:rPr/>
              <w:t xml:space="preserve">, p. 59-83, 1995</w:t>
            </w:r>
          </w:p>
          <w:p>
            <w:pPr/>
            <w:r>
              <w:rPr/>
              <w:t xml:space="preserve">Chapitre d'ouvrage</w:t>
            </w:r>
          </w:p>
          <w:p>
            <w:pPr/>
            <w:hyperlink r:id="rId111" w:history="1">
              <w:r>
                <w:rPr>
                  <w:color w:val="#410a8c"/>
                  <w:u w:val="single"/>
                </w:rPr>
                <w:t xml:space="preserve">hal-03307442v1</w:t>
              </w:r>
            </w:hyperlink>
          </w:p>
        </w:tc>
      </w:tr>
      <w:tr>
        <w:trPr/>
        <w:tc>
          <w:tcPr>
            <w:noWrap/>
          </w:tcPr>
          <w:p>
            <w:pPr>
              <w:spacing w:after="200"/>
            </w:pPr>
            <w:hyperlink r:id="rId112" w:history="1">
              <w:r>
                <w:rPr>
                  <w:color w:val="1e198e"/>
                  <w:b w:val="1"/>
                  <w:bCs w:val="1"/>
                  <w:u w:val="single"/>
                </w:rPr>
                <w:t xml:space="preserve">L'Anneau de Saint-Maurice</w:t>
              </w:r>
            </w:hyperlink>
          </w:p>
          <w:p>
            <w:pPr/>
            <w:hyperlink r:id="rId16" w:history="1">
              <w:r>
                <w:rPr>
                  <w:color w:val="#410a8c"/>
                  <w:u w:val="single"/>
                </w:rPr>
                <w:t xml:space="preserve">Laurent Ripart</w:t>
              </w:r>
            </w:hyperlink>
          </w:p>
          <w:p>
            <w:pPr/>
            <w:r>
              <w:rPr>
                <w:i w:val="1"/>
                <w:iCs w:val="1"/>
              </w:rPr>
              <w:t xml:space="preserve">Héraldique et emblématique de la maison de Savoie (XIe-XVe s.)</w:t>
            </w:r>
            <w:r>
              <w:rPr/>
              <w:t xml:space="preserve">, p. 45-91, 1994</w:t>
            </w:r>
          </w:p>
          <w:p>
            <w:pPr/>
            <w:r>
              <w:rPr/>
              <w:t xml:space="preserve">Chapitre d'ouvrage</w:t>
            </w:r>
          </w:p>
          <w:p>
            <w:pPr/>
            <w:hyperlink r:id="rId112" w:history="1">
              <w:r>
                <w:rPr>
                  <w:color w:val="#410a8c"/>
                  <w:u w:val="single"/>
                </w:rPr>
                <w:t xml:space="preserve">hal-03306064v1</w:t>
              </w:r>
            </w:hyperlink>
          </w:p>
        </w:tc>
      </w:tr>
      <w:tr>
        <w:trPr/>
        <w:tc>
          <w:tcPr>
            <w:noWrap/>
          </w:tcPr>
          <w:p>
            <w:pPr>
              <w:spacing w:after="200"/>
            </w:pPr>
            <w:hyperlink r:id="rId113" w:history="1">
              <w:r>
                <w:rPr>
                  <w:color w:val="1e198e"/>
                  <w:b w:val="1"/>
                  <w:bCs w:val="1"/>
                  <w:u w:val="single"/>
                </w:rPr>
                <w:t xml:space="preserve">Marguerite à Nice (juin 1538)</w:t>
              </w:r>
            </w:hyperlink>
          </w:p>
          <w:p>
            <w:pPr/>
            <w:hyperlink r:id="rId16" w:history="1">
              <w:r>
                <w:rPr>
                  <w:color w:val="#410a8c"/>
                  <w:u w:val="single"/>
                </w:rPr>
                <w:t xml:space="preserve">Laurent Ripart</w:t>
              </w:r>
            </w:hyperlink>
          </w:p>
          <w:p>
            <w:pPr/>
            <w:r>
              <w:rPr>
                <w:i w:val="1"/>
                <w:iCs w:val="1"/>
              </w:rPr>
              <w:t xml:space="preserve">Actes du colloque Marguerite de Navarre, 1/2</w:t>
            </w:r>
            <w:r>
              <w:rPr/>
              <w:t xml:space="preserve">, pp.123-139, 1993</w:t>
            </w:r>
          </w:p>
          <w:p>
            <w:pPr/>
            <w:r>
              <w:rPr/>
              <w:t xml:space="preserve">Chapitre d'ouvrage</w:t>
            </w:r>
          </w:p>
          <w:p>
            <w:pPr/>
            <w:hyperlink r:id="rId113" w:history="1">
              <w:r>
                <w:rPr>
                  <w:color w:val="#410a8c"/>
                  <w:u w:val="single"/>
                </w:rPr>
                <w:t xml:space="preserve">hal-03307443v1</w:t>
              </w:r>
            </w:hyperlink>
          </w:p>
        </w:tc>
      </w:tr>
      <w:tr>
        <w:trPr/>
        <w:tc>
          <w:tcPr>
            <w:noWrap/>
          </w:tcPr>
          <w:p>
            <w:pPr>
              <w:spacing w:after="200"/>
            </w:pPr>
            <w:hyperlink r:id="rId114" w:history="1">
              <w:r>
                <w:rPr>
                  <w:color w:val="1e198e"/>
                  <w:b w:val="1"/>
                  <w:bCs w:val="1"/>
                  <w:u w:val="single"/>
                </w:rPr>
                <w:t xml:space="preserve">S’aimer, se haïr, se tuer : une étude de la société niçoise sous la Première République, d’après les archives du Tribunal Criminel des Alpes-Maritimes</w:t>
              </w:r>
            </w:hyperlink>
          </w:p>
          <w:p>
            <w:pPr/>
            <w:hyperlink r:id="rId16" w:history="1">
              <w:r>
                <w:rPr>
                  <w:color w:val="#410a8c"/>
                  <w:u w:val="single"/>
                </w:rPr>
                <w:t xml:space="preserve">Laurent Ripart</w:t>
              </w:r>
            </w:hyperlink>
          </w:p>
          <w:p>
            <w:pPr/>
            <w:r>
              <w:rPr>
                <w:i w:val="1"/>
                <w:iCs w:val="1"/>
              </w:rPr>
              <w:t xml:space="preserve">P. Gonnet (dir.), Au Temps des Révolutions : le Mentonnais et la haute Roya</w:t>
            </w:r>
            <w:r>
              <w:rPr/>
              <w:t xml:space="preserve">, pp.52-67, 1991</w:t>
            </w:r>
          </w:p>
          <w:p>
            <w:pPr/>
            <w:r>
              <w:rPr/>
              <w:t xml:space="preserve">Chapitre d'ouvrage</w:t>
            </w:r>
          </w:p>
          <w:p>
            <w:pPr/>
            <w:hyperlink r:id="rId114" w:history="1">
              <w:r>
                <w:rPr>
                  <w:color w:val="#410a8c"/>
                  <w:u w:val="single"/>
                </w:rPr>
                <w:t xml:space="preserve">hal-04162416v1</w:t>
              </w:r>
            </w:hyperlink>
          </w:p>
        </w:tc>
      </w:tr>
      <w:tr>
        <w:trPr/>
        <w:tc>
          <w:tcPr>
            <w:noWrap/>
          </w:tcPr>
          <w:p>
            <w:pPr>
              <w:spacing w:after="200"/>
            </w:pPr>
            <w:hyperlink r:id="rId115" w:history="1">
              <w:r>
                <w:rPr>
                  <w:color w:val="1e198e"/>
                  <w:b w:val="1"/>
                  <w:bCs w:val="1"/>
                  <w:u w:val="single"/>
                </w:rPr>
                <w:t xml:space="preserve">Pour une histoire des barbets des Alpes-Maritimes</w:t>
              </w:r>
            </w:hyperlink>
          </w:p>
          <w:p>
            <w:pPr/>
            <w:hyperlink r:id="rId16" w:history="1">
              <w:r>
                <w:rPr>
                  <w:color w:val="#410a8c"/>
                  <w:u w:val="single"/>
                </w:rPr>
                <w:t xml:space="preserve">Laurent Ripart</w:t>
              </w:r>
            </w:hyperlink>
          </w:p>
          <w:p>
            <w:pPr/>
            <w:r>
              <w:rPr>
                <w:i w:val="1"/>
                <w:iCs w:val="1"/>
              </w:rPr>
              <w:t xml:space="preserve">Mélanges Paul Gonnet</w:t>
            </w:r>
            <w:r>
              <w:rPr/>
              <w:t xml:space="preserve">, pp.257-266, 1989</w:t>
            </w:r>
          </w:p>
          <w:p>
            <w:pPr/>
            <w:r>
              <w:rPr/>
              <w:t xml:space="preserve">Chapitre d'ouvrage</w:t>
            </w:r>
          </w:p>
          <w:p>
            <w:pPr/>
            <w:hyperlink r:id="rId115" w:history="1">
              <w:r>
                <w:rPr>
                  <w:color w:val="#410a8c"/>
                  <w:u w:val="single"/>
                </w:rPr>
                <w:t xml:space="preserve">hal-04162414v1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déserts de l’Occident. Genèse des lieux monastiques dans le sud-est de la Gaule (fin IVe - milieu VIe siècle)</w:t>
              </w:r>
            </w:hyperlink>
          </w:p>
          <w:p>
            <w:pPr/>
            <w:hyperlink r:id="rId16" w:history="1">
              <w:r>
                <w:rPr>
                  <w:color w:val="#410a8c"/>
                  <w:u w:val="single"/>
                </w:rPr>
                <w:t xml:space="preserve">Laurent Ripart</w:t>
              </w:r>
            </w:hyperlink>
          </w:p>
          <w:p>
            <w:pPr/>
            <w:r>
              <w:rPr/>
              <w:t xml:space="preserve">CNRS Cultures et Environnements, Préhistoire, Antiquité, Moyen Âge. </w:t>
            </w:r>
            <w:hyperlink r:id="rId117" w:history="1">
              <w:r>
                <w:rPr>
                  <w:color w:val="#410a8c"/>
                  <w:u w:val="single"/>
                </w:rPr>
                <w:t xml:space="preserve">Brepols</w:t>
              </w:r>
            </w:hyperlink>
            <w:r>
              <w:rPr/>
              <w:t xml:space="preserve">, n°18, pp.541, 2021, Collection d'études médiévales de Nice, 978-2-503-59272-5</w:t>
            </w:r>
          </w:p>
          <w:p>
            <w:pPr/>
            <w:r>
              <w:rPr/>
              <w:t xml:space="preserve">Ouvrages</w:t>
            </w:r>
          </w:p>
          <w:p>
            <w:pPr/>
            <w:hyperlink r:id="rId116" w:history="1">
              <w:r>
                <w:rPr>
                  <w:color w:val="#410a8c"/>
                  <w:u w:val="single"/>
                </w:rPr>
                <w:t xml:space="preserve">hal-03706568v1</w:t>
              </w:r>
            </w:hyperlink>
          </w:p>
        </w:tc>
      </w:tr>
      <w:tr>
        <w:trPr/>
        <w:tc>
          <w:tcPr>
            <w:noWrap/>
          </w:tcPr>
          <w:p>
            <w:pPr>
              <w:spacing w:after="200"/>
            </w:pPr>
            <w:hyperlink r:id="rId118" w:history="1">
              <w:r>
                <w:rPr>
                  <w:color w:val="1e198e"/>
                  <w:b w:val="1"/>
                  <w:bCs w:val="1"/>
                  <w:u w:val="single"/>
                </w:rPr>
                <w:t xml:space="preserve">L'abbaye d'Abondance et sa congrégation d'après la reconstitution du chartrier canonial, 1108-1300</w:t>
              </w:r>
            </w:hyperlink>
          </w:p>
          <w:p>
            <w:pPr/>
            <w:hyperlink r:id="rId10" w:history="1">
              <w:r>
                <w:rPr>
                  <w:color w:val="#410a8c"/>
                  <w:u w:val="single"/>
                </w:rPr>
                <w:t xml:space="preserve">Arnaud Delerce</w:t>
              </w:r>
            </w:hyperlink>
            <w:r>
              <w:rPr/>
              <w:t xml:space="preserve">,</w:t>
            </w:r>
            <w:hyperlink r:id="rId16" w:history="1">
              <w:r>
                <w:rPr>
                  <w:color w:val="#410a8c"/>
                  <w:u w:val="single"/>
                </w:rPr>
                <w:t xml:space="preserve">Laurent Ripart</w:t>
              </w:r>
            </w:hyperlink>
          </w:p>
          <w:p>
            <w:pPr/>
            <w:hyperlink r:id="rId119" w:history="1">
              <w:r>
                <w:rPr>
                  <w:color w:val="#410a8c"/>
                  <w:u w:val="single"/>
                </w:rPr>
                <w:t xml:space="preserve">Université Savoie Mont Blanc; Laboratoire Langages Littératures Sociétés Etudes Transfrontalières et Internationales (LLSETI)</w:t>
              </w:r>
            </w:hyperlink>
            <w:r>
              <w:rPr/>
              <w:t xml:space="preserve">, 45, pp.229, 2019, Sociétés Religions Politiques, 978-2-37741-001-9</w:t>
            </w:r>
          </w:p>
          <w:p>
            <w:pPr/>
            <w:r>
              <w:rPr/>
              <w:t xml:space="preserve">Ouvrages</w:t>
            </w:r>
          </w:p>
          <w:p>
            <w:pPr/>
            <w:hyperlink r:id="rId118" w:history="1">
              <w:r>
                <w:rPr>
                  <w:color w:val="#410a8c"/>
                  <w:u w:val="single"/>
                </w:rPr>
                <w:t xml:space="preserve">hal-02163855v1</w:t>
              </w:r>
            </w:hyperlink>
          </w:p>
        </w:tc>
      </w:tr>
      <w:tr>
        <w:trPr/>
        <w:tc>
          <w:tcPr>
            <w:noWrap/>
          </w:tcPr>
          <w:p>
            <w:pPr>
              <w:spacing w:after="200"/>
            </w:pPr>
            <w:hyperlink r:id="rId120" w:history="1">
              <w:r>
                <w:rPr>
                  <w:color w:val="1e198e"/>
                  <w:b w:val="1"/>
                  <w:bCs w:val="1"/>
                  <w:u w:val="single"/>
                </w:rPr>
                <w:t xml:space="preserve">Ecrire l'histoire, penser le pouvoir : États de Savoie, XVe-XVIe siècles</w:t>
              </w:r>
            </w:hyperlink>
          </w:p>
          <w:p>
            <w:pPr/>
            <w:hyperlink r:id="rId16" w:history="1">
              <w:r>
                <w:rPr>
                  <w:color w:val="#410a8c"/>
                  <w:u w:val="single"/>
                </w:rPr>
                <w:t xml:space="preserve">Laurent Ripart</w:t>
              </w:r>
            </w:hyperlink>
          </w:p>
          <w:p>
            <w:pPr/>
            <w:r>
              <w:rPr/>
              <w:t xml:space="preserve">Laboratoire LLSETI; Université Savoie Mont Blanc, 44, pp.207, 2018, Sociétés Religions Politiques, 978-2-919732-86-9</w:t>
            </w:r>
          </w:p>
          <w:p>
            <w:pPr/>
            <w:r>
              <w:rPr/>
              <w:t xml:space="preserve">Ouvrages</w:t>
            </w:r>
          </w:p>
          <w:p>
            <w:pPr/>
            <w:hyperlink r:id="rId120" w:history="1">
              <w:r>
                <w:rPr>
                  <w:color w:val="#410a8c"/>
                  <w:u w:val="single"/>
                </w:rPr>
                <w:t xml:space="preserve">hal-01935548v1</w:t>
              </w:r>
            </w:hyperlink>
          </w:p>
        </w:tc>
      </w:tr>
      <w:tr>
        <w:trPr/>
        <w:tc>
          <w:tcPr>
            <w:noWrap/>
          </w:tcPr>
          <w:p>
            <w:pPr>
              <w:spacing w:after="200"/>
            </w:pPr>
            <w:hyperlink r:id="rId121" w:history="1">
              <w:r>
                <w:rPr>
                  <w:color w:val="1e198e"/>
                  <w:b w:val="1"/>
                  <w:bCs w:val="1"/>
                  <w:u w:val="single"/>
                </w:rPr>
                <w:t xml:space="preserve">Les bons comptes font les bons amis : volume 2</w:t>
              </w:r>
            </w:hyperlink>
          </w:p>
          <w:p>
            <w:pPr/>
            <w:hyperlink r:id="rId16" w:history="1">
              <w:r>
                <w:rPr>
                  <w:color w:val="#410a8c"/>
                  <w:u w:val="single"/>
                </w:rPr>
                <w:t xml:space="preserve">Laurent Ripart</w:t>
              </w:r>
            </w:hyperlink>
            <w:r>
              <w:rPr/>
              <w:t xml:space="preserve">,</w:t>
            </w:r>
            <w:hyperlink r:id="rId122" w:history="1">
              <w:r>
                <w:rPr>
                  <w:color w:val="#410a8c"/>
                  <w:u w:val="single"/>
                </w:rPr>
                <w:t xml:space="preserve">Dominique Lagorgette</w:t>
              </w:r>
            </w:hyperlink>
          </w:p>
          <w:p>
            <w:pPr/>
            <w:r>
              <w:rPr/>
              <w:t xml:space="preserve">Laurent Ripart; Dominique Lagorgette. Université Savoie Mont Blanc, Sociétés, Religions, Politiques (37), pp.464, 2017, 978-2-919732-61-6</w:t>
            </w:r>
          </w:p>
          <w:p>
            <w:pPr/>
            <w:r>
              <w:rPr/>
              <w:t xml:space="preserve">Ouvrages</w:t>
            </w:r>
          </w:p>
          <w:p>
            <w:pPr/>
            <w:hyperlink r:id="rId121" w:history="1">
              <w:r>
                <w:rPr>
                  <w:color w:val="#410a8c"/>
                  <w:u w:val="single"/>
                </w:rPr>
                <w:t xml:space="preserve">hal-01653693v1</w:t>
              </w:r>
            </w:hyperlink>
          </w:p>
        </w:tc>
      </w:tr>
      <w:tr>
        <w:trPr/>
        <w:tc>
          <w:tcPr>
            <w:noWrap/>
          </w:tcPr>
          <w:p>
            <w:pPr>
              <w:spacing w:after="200"/>
            </w:pPr>
            <w:hyperlink r:id="rId123" w:history="1">
              <w:r>
                <w:rPr>
                  <w:color w:val="1e198e"/>
                  <w:b w:val="1"/>
                  <w:bCs w:val="1"/>
                  <w:u w:val="single"/>
                </w:rPr>
                <w:t xml:space="preserve">Les bons comptes font les bons amis. Mélanges offerts à Christian Guilleré, volume 2</w:t>
              </w:r>
            </w:hyperlink>
          </w:p>
          <w:p>
            <w:pPr/>
            <w:hyperlink r:id="rId16" w:history="1">
              <w:r>
                <w:rPr>
                  <w:color w:val="#410a8c"/>
                  <w:u w:val="single"/>
                </w:rPr>
                <w:t xml:space="preserve">Laurent Ripart</w:t>
              </w:r>
            </w:hyperlink>
            <w:r>
              <w:rPr/>
              <w:t xml:space="preserve">,</w:t>
            </w:r>
            <w:hyperlink r:id="rId122" w:history="1">
              <w:r>
                <w:rPr>
                  <w:color w:val="#410a8c"/>
                  <w:u w:val="single"/>
                </w:rPr>
                <w:t xml:space="preserve">Dominique Lagorgette</w:t>
              </w:r>
            </w:hyperlink>
          </w:p>
          <w:p>
            <w:pPr/>
            <w:r>
              <w:rPr/>
              <w:t xml:space="preserve">Université Savoie-Mont-Blanc, 2017</w:t>
            </w:r>
          </w:p>
          <w:p>
            <w:pPr/>
            <w:r>
              <w:rPr/>
              <w:t xml:space="preserve">Ouvrages</w:t>
            </w:r>
          </w:p>
          <w:p>
            <w:pPr/>
            <w:hyperlink r:id="rId123" w:history="1">
              <w:r>
                <w:rPr>
                  <w:color w:val="#410a8c"/>
                  <w:u w:val="single"/>
                </w:rPr>
                <w:t xml:space="preserve">hal-03316171v1</w:t>
              </w:r>
            </w:hyperlink>
          </w:p>
        </w:tc>
      </w:tr>
      <w:tr>
        <w:trPr/>
        <w:tc>
          <w:tcPr>
            <w:noWrap/>
          </w:tcPr>
          <w:p>
            <w:pPr>
              <w:spacing w:after="200"/>
            </w:pPr>
            <w:hyperlink r:id="rId124" w:history="1">
              <w:r>
                <w:rPr>
                  <w:color w:val="1e198e"/>
                  <w:b w:val="1"/>
                  <w:bCs w:val="1"/>
                  <w:u w:val="single"/>
                </w:rPr>
                <w:t xml:space="preserve">Lyon, entre Empire et Royaume (843-1601)</w:t>
              </w:r>
            </w:hyperlink>
          </w:p>
          <w:p>
            <w:pPr/>
            <w:hyperlink r:id="rId125" w:history="1">
              <w:r>
                <w:rPr>
                  <w:color w:val="#410a8c"/>
                  <w:u w:val="single"/>
                </w:rPr>
                <w:t xml:space="preserve">Alexis Charansonnet</w:t>
              </w:r>
            </w:hyperlink>
            <w:r>
              <w:rPr/>
              <w:t xml:space="preserve">,</w:t>
            </w:r>
            <w:hyperlink r:id="rId126" w:history="1">
              <w:r>
                <w:rPr>
                  <w:color w:val="#410a8c"/>
                  <w:u w:val="single"/>
                </w:rPr>
                <w:t xml:space="preserve">Jean-Louis Gaulin</w:t>
              </w:r>
            </w:hyperlink>
            <w:r>
              <w:rPr/>
              <w:t xml:space="preserve">,</w:t>
            </w:r>
            <w:hyperlink r:id="rId127" w:history="1">
              <w:r>
                <w:rPr>
                  <w:color w:val="#410a8c"/>
                  <w:u w:val="single"/>
                </w:rPr>
                <w:t xml:space="preserve">Pascale Mounier</w:t>
              </w:r>
            </w:hyperlink>
            <w:r>
              <w:rPr/>
              <w:t xml:space="preserve">,</w:t>
            </w:r>
            <w:hyperlink r:id="rId128" w:history="1">
              <w:r>
                <w:rPr>
                  <w:color w:val="#410a8c"/>
                  <w:u w:val="single"/>
                </w:rPr>
                <w:t xml:space="preserve">Susanne Rau</w:t>
              </w:r>
            </w:hyperlink>
            <w:r>
              <w:rPr/>
              <w:t xml:space="preserve">,</w:t>
            </w:r>
            <w:hyperlink r:id="rId129" w:history="1">
              <w:r>
                <w:rPr>
                  <w:color w:val="#410a8c"/>
                  <w:u w:val="single"/>
                </w:rPr>
                <w:t xml:space="preserve">Anne Béroujon</w:t>
              </w:r>
            </w:hyperlink>
            <w:r>
              <w:rPr/>
              <w:t xml:space="preserve">et al.</w:t>
            </w:r>
          </w:p>
          <w:p>
            <w:pPr/>
            <w:r>
              <w:rPr/>
              <w:t xml:space="preserve">Classiques Garnier, 14, 786 p., 2015, (Bibliothèque d'histoire médiévale), 978-2-8124-5984-9. </w:t>
            </w:r>
            <w:hyperlink r:id="rId130" w:history="1">
              <w:r>
                <w:rPr>
                  <w:color w:val="#410a8c"/>
                  <w:u w:val="single"/>
                </w:rPr>
                <w:t xml:space="preserve">⟨10.15122/isbn.978-2-8124-5986-3⟩</w:t>
              </w:r>
            </w:hyperlink>
          </w:p>
          <w:p>
            <w:pPr/>
            <w:r>
              <w:rPr/>
              <w:t xml:space="preserve">Ouvrages</w:t>
            </w:r>
          </w:p>
          <w:p>
            <w:pPr/>
            <w:hyperlink r:id="rId124" w:history="1">
              <w:r>
                <w:rPr>
                  <w:color w:val="#410a8c"/>
                  <w:u w:val="single"/>
                </w:rPr>
                <w:t xml:space="preserve">halshs-01294188v1</w:t>
              </w:r>
            </w:hyperlink>
          </w:p>
        </w:tc>
      </w:tr>
      <w:tr>
        <w:trPr/>
        <w:tc>
          <w:tcPr>
            <w:noWrap/>
          </w:tcPr>
          <w:p>
            <w:pPr>
              <w:spacing w:after="200"/>
            </w:pPr>
            <w:hyperlink r:id="rId131" w:history="1">
              <w:r>
                <w:rPr>
                  <w:color w:val="1e198e"/>
                  <w:b w:val="1"/>
                  <w:bCs w:val="1"/>
                  <w:u w:val="single"/>
                </w:rPr>
                <w:t xml:space="preserve">L'abbaye de Saint-Maurice, 515-2015, vol. 1, Histoire et archéologie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p>
          <w:p>
            <w:pPr/>
            <w:r>
              <w:rPr/>
              <w:t xml:space="preserve">2015</w:t>
            </w:r>
          </w:p>
          <w:p>
            <w:pPr/>
            <w:r>
              <w:rPr/>
              <w:t xml:space="preserve">Ouvrages</w:t>
            </w:r>
          </w:p>
          <w:p>
            <w:pPr/>
            <w:hyperlink r:id="rId131" w:history="1">
              <w:r>
                <w:rPr>
                  <w:color w:val="#410a8c"/>
                  <w:u w:val="single"/>
                </w:rPr>
                <w:t xml:space="preserve">hal-03316139v1</w:t>
              </w:r>
            </w:hyperlink>
          </w:p>
        </w:tc>
      </w:tr>
      <w:tr>
        <w:trPr/>
        <w:tc>
          <w:tcPr>
            <w:noWrap/>
          </w:tcPr>
          <w:p>
            <w:pPr>
              <w:spacing w:after="200"/>
            </w:pPr>
            <w:hyperlink r:id="rId132" w:history="1">
              <w:r>
                <w:rPr>
                  <w:color w:val="1e198e"/>
                  <w:b w:val="1"/>
                  <w:bCs w:val="1"/>
                  <w:u w:val="single"/>
                </w:rPr>
                <w:t xml:space="preserve">Ecrire et conserver. Album paléographique de l'abbaye de Saint-Maurice d'Agaune (VIe-XVIe siècle)</w:t>
              </w:r>
            </w:hyperlink>
          </w:p>
          <w:p>
            <w:pPr/>
            <w:hyperlink r:id="rId16" w:history="1">
              <w:r>
                <w:rPr>
                  <w:color w:val="#410a8c"/>
                  <w:u w:val="single"/>
                </w:rPr>
                <w:t xml:space="preserve">Laurent Ripart</w:t>
              </w:r>
            </w:hyperlink>
            <w:r>
              <w:rPr/>
              <w:t xml:space="preserve">,</w:t>
            </w:r>
            <w:hyperlink r:id="rId47" w:history="1">
              <w:r>
                <w:rPr>
                  <w:color w:val="#410a8c"/>
                  <w:u w:val="single"/>
                </w:rPr>
                <w:t xml:space="preserve">Bernard Andenmatten</w:t>
              </w:r>
            </w:hyperlink>
            <w:r>
              <w:rPr/>
              <w:t xml:space="preserve">,</w:t>
            </w:r>
            <w:hyperlink r:id="rId133" w:history="1">
              <w:r>
                <w:rPr>
                  <w:color w:val="#410a8c"/>
                  <w:u w:val="single"/>
                </w:rPr>
                <w:t xml:space="preserve">Germain Hausmann</w:t>
              </w:r>
            </w:hyperlink>
          </w:p>
          <w:p>
            <w:pPr/>
            <w:r>
              <w:rPr/>
              <w:t xml:space="preserve">2010</w:t>
            </w:r>
          </w:p>
          <w:p>
            <w:pPr/>
            <w:r>
              <w:rPr/>
              <w:t xml:space="preserve">Ouvrages</w:t>
            </w:r>
          </w:p>
          <w:p>
            <w:pPr/>
            <w:hyperlink r:id="rId132" w:history="1">
              <w:r>
                <w:rPr>
                  <w:color w:val="#410a8c"/>
                  <w:u w:val="single"/>
                </w:rPr>
                <w:t xml:space="preserve">hal-03315593v1</w:t>
              </w:r>
            </w:hyperlink>
          </w:p>
        </w:tc>
      </w:tr>
      <w:tr>
        <w:trPr/>
        <w:tc>
          <w:tcPr>
            <w:noWrap/>
          </w:tcPr>
          <w:p>
            <w:pPr>
              <w:spacing w:after="200"/>
            </w:pPr>
            <w:hyperlink r:id="rId134" w:history="1">
              <w:r>
                <w:rPr>
                  <w:color w:val="1e198e"/>
                  <w:b w:val="1"/>
                  <w:bCs w:val="1"/>
                  <w:u w:val="single"/>
                </w:rPr>
                <w:t xml:space="preserve">Ecrire et conserver : album paléographique et diplomatique de l'abbaye de Saint-Maurice d'Agaune (VIe-XVIe s.)</w:t>
              </w:r>
            </w:hyperlink>
          </w:p>
          <w:p>
            <w:pPr/>
            <w:hyperlink r:id="rId47" w:history="1">
              <w:r>
                <w:rPr>
                  <w:color w:val="#410a8c"/>
                  <w:u w:val="single"/>
                </w:rPr>
                <w:t xml:space="preserve">Bernard Andenmatten</w:t>
              </w:r>
            </w:hyperlink>
            <w:r>
              <w:rPr/>
              <w:t xml:space="preserve">,</w:t>
            </w:r>
            <w:hyperlink r:id="rId133" w:history="1">
              <w:r>
                <w:rPr>
                  <w:color w:val="#410a8c"/>
                  <w:u w:val="single"/>
                </w:rPr>
                <w:t xml:space="preserve">Germain Hausmann</w:t>
              </w:r>
            </w:hyperlink>
            <w:r>
              <w:rPr/>
              <w:t xml:space="preserve">,</w:t>
            </w:r>
            <w:hyperlink r:id="rId16" w:history="1">
              <w:r>
                <w:rPr>
                  <w:color w:val="#410a8c"/>
                  <w:u w:val="single"/>
                </w:rPr>
                <w:t xml:space="preserve">Laurent Ripart</w:t>
              </w:r>
            </w:hyperlink>
            <w:r>
              <w:rPr/>
              <w:t xml:space="preserve">,</w:t>
            </w:r>
            <w:hyperlink r:id="rId135" w:history="1">
              <w:r>
                <w:rPr>
                  <w:color w:val="#410a8c"/>
                  <w:u w:val="single"/>
                </w:rPr>
                <w:t xml:space="preserve">Françoise Vannotti</w:t>
              </w:r>
            </w:hyperlink>
          </w:p>
          <w:p>
            <w:pPr/>
            <w:r>
              <w:rPr/>
              <w:t xml:space="preserve">Fondation des Archives historiques de l'Abbaye de Saint-Maurice; Université de Lausanne; Université de Savoie, Cahiers lausannois d'histoire médiévale (hors-série), 71 p.-31 f., 2010, 978-2-915797-54-1</w:t>
            </w:r>
          </w:p>
          <w:p>
            <w:pPr/>
            <w:r>
              <w:rPr/>
              <w:t xml:space="preserve">Ouvrages</w:t>
            </w:r>
          </w:p>
          <w:p>
            <w:pPr/>
            <w:hyperlink r:id="rId134" w:history="1">
              <w:r>
                <w:rPr>
                  <w:color w:val="#410a8c"/>
                  <w:u w:val="single"/>
                </w:rPr>
                <w:t xml:space="preserve">hal-01385357v1</w:t>
              </w:r>
            </w:hyperlink>
          </w:p>
        </w:tc>
      </w:tr>
      <w:tr>
        <w:trPr/>
        <w:tc>
          <w:tcPr>
            <w:noWrap/>
          </w:tcPr>
          <w:p>
            <w:pPr>
              <w:spacing w:after="200"/>
            </w:pPr>
            <w:hyperlink r:id="rId136" w:history="1">
              <w:r>
                <w:rPr>
                  <w:color w:val="1e198e"/>
                  <w:b w:val="1"/>
                  <w:bCs w:val="1"/>
                  <w:u w:val="single"/>
                </w:rPr>
                <w:t xml:space="preserve">Le royaume de Bourgogne autour de l'an Mil.</w:t>
              </w:r>
            </w:hyperlink>
          </w:p>
          <w:p>
            <w:pPr/>
            <w:hyperlink r:id="rId137" w:history="1">
              <w:r>
                <w:rPr>
                  <w:color w:val="#410a8c"/>
                  <w:u w:val="single"/>
                </w:rPr>
                <w:t xml:space="preserve">Jean-Michel Poisson</w:t>
              </w:r>
            </w:hyperlink>
            <w:r>
              <w:rPr/>
              <w:t xml:space="preserve">,</w:t>
            </w:r>
            <w:hyperlink r:id="rId19" w:history="1">
              <w:r>
                <w:rPr>
                  <w:color w:val="#410a8c"/>
                  <w:u w:val="single"/>
                </w:rPr>
                <w:t xml:space="preserve">Christian Guilleré</w:t>
              </w:r>
            </w:hyperlink>
            <w:r>
              <w:rPr/>
              <w:t xml:space="preserve">,</w:t>
            </w:r>
            <w:hyperlink r:id="rId16" w:history="1">
              <w:r>
                <w:rPr>
                  <w:color w:val="#410a8c"/>
                  <w:u w:val="single"/>
                </w:rPr>
                <w:t xml:space="preserve">Laurent Ripart</w:t>
              </w:r>
            </w:hyperlink>
            <w:r>
              <w:rPr/>
              <w:t xml:space="preserve">,</w:t>
            </w:r>
            <w:hyperlink r:id="rId138" w:history="1">
              <w:r>
                <w:rPr>
                  <w:color w:val="#410a8c"/>
                  <w:u w:val="single"/>
                </w:rPr>
                <w:t xml:space="preserve">Cyrille Ducourthial</w:t>
              </w:r>
            </w:hyperlink>
            <w:r>
              <w:rPr/>
              <w:t xml:space="preserve">,</w:t>
            </w:r>
            <w:hyperlink r:id="rId139" w:history="1">
              <w:r>
                <w:rPr>
                  <w:color w:val="#410a8c"/>
                  <w:u w:val="single"/>
                </w:rPr>
                <w:t xml:space="preserve">Guido Castelnuovo</w:t>
              </w:r>
            </w:hyperlink>
            <w:r>
              <w:rPr/>
              <w:t xml:space="preserve">et al.</w:t>
            </w:r>
          </w:p>
          <w:p>
            <w:pPr/>
            <w:r>
              <w:rPr/>
              <w:t xml:space="preserve">Christian Guilleré (ed.), Jean-Michel Poisson (ed.), Laurent Ripart (ed.), Cyrille Ducourthial (ed.). </w:t>
            </w:r>
            <w:hyperlink r:id="rId140" w:history="1">
              <w:r>
                <w:rPr>
                  <w:color w:val="#410a8c"/>
                  <w:u w:val="single"/>
                </w:rPr>
                <w:t xml:space="preserve">Université de Savoie</w:t>
              </w:r>
            </w:hyperlink>
            <w:r>
              <w:rPr/>
              <w:t xml:space="preserve">, Sociétés, Religions, Politiques (8), pp.285, 2008, 978-2-915797-35-0</w:t>
            </w:r>
          </w:p>
          <w:p>
            <w:pPr/>
            <w:r>
              <w:rPr/>
              <w:t xml:space="preserve">Ouvrages</w:t>
            </w:r>
          </w:p>
          <w:p>
            <w:pPr/>
            <w:hyperlink r:id="rId136" w:history="1">
              <w:r>
                <w:rPr>
                  <w:color w:val="#410a8c"/>
                  <w:u w:val="single"/>
                </w:rPr>
                <w:t xml:space="preserve">halshs-00390179v1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 naissance du duché de Savoie (1416)</w:t>
              </w:r>
            </w:hyperlink>
          </w:p>
          <w:p>
            <w:pPr/>
            <w:hyperlink r:id="rId16" w:history="1">
              <w:r>
                <w:rPr>
                  <w:color w:val="#410a8c"/>
                  <w:u w:val="single"/>
                </w:rPr>
                <w:t xml:space="preserve">Laurent Ripart</w:t>
              </w:r>
            </w:hyperlink>
            <w:r>
              <w:rPr/>
              <w:t xml:space="preserve">,</w:t>
            </w:r>
            <w:hyperlink r:id="rId19" w:history="1">
              <w:r>
                <w:rPr>
                  <w:color w:val="#410a8c"/>
                  <w:u w:val="single"/>
                </w:rPr>
                <w:t xml:space="preserve">Christian Guilleré</w:t>
              </w:r>
            </w:hyperlink>
            <w:r>
              <w:rPr/>
              <w:t xml:space="preserve">,</w:t>
            </w:r>
            <w:hyperlink r:id="rId142" w:history="1">
              <w:r>
                <w:rPr>
                  <w:color w:val="#410a8c"/>
                  <w:u w:val="single"/>
                </w:rPr>
                <w:t xml:space="preserve">Pascal Vuillemin</w:t>
              </w:r>
            </w:hyperlink>
          </w:p>
          <w:p>
            <w:pPr/>
            <w:r>
              <w:rPr>
                <w:i w:val="1"/>
                <w:iCs w:val="1"/>
              </w:rPr>
              <w:t xml:space="preserve">Colloque international de Chambéry</w:t>
            </w:r>
            <w:r>
              <w:rPr/>
              <w:t xml:space="preserve">, Feb 2016, Chambéry, France. Presses Universitaires Savoie Mont Blanc, pp.396, 2020, Collection Sociétés, Religions, Politiques (49), 978-2-37741-052-1</w:t>
            </w:r>
          </w:p>
          <w:p>
            <w:pPr/>
            <w:r>
              <w:rPr/>
              <w:t xml:space="preserve">Proceedings/Recueil des communications</w:t>
            </w:r>
          </w:p>
          <w:p>
            <w:pPr/>
            <w:hyperlink r:id="rId141" w:history="1">
              <w:r>
                <w:rPr>
                  <w:color w:val="#410a8c"/>
                  <w:u w:val="single"/>
                </w:rPr>
                <w:t xml:space="preserve">hal-03137910v1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 Burcardo di Aosta »</w:t>
              </w:r>
            </w:hyperlink>
          </w:p>
          <w:p>
            <w:pPr/>
            <w:hyperlink r:id="rId16" w:history="1">
              <w:r>
                <w:rPr>
                  <w:color w:val="#410a8c"/>
                  <w:u w:val="single"/>
                </w:rPr>
                <w:t xml:space="preserve">Laurent Ripart</w:t>
              </w:r>
            </w:hyperlink>
          </w:p>
          <w:p>
            <w:pPr/>
            <w:r>
              <w:rPr>
                <w:i w:val="1"/>
                <w:iCs w:val="1"/>
              </w:rPr>
              <w:t xml:space="preserve">Dizionario biografico degli italiani, 91</w:t>
            </w:r>
            <w:r>
              <w:rPr/>
              <w:t xml:space="preserve">, 2018</w:t>
            </w:r>
          </w:p>
          <w:p>
            <w:pPr/>
            <w:r>
              <w:rPr/>
              <w:t xml:space="preserve">Notice d’encyclopédie ou de dictionnaire</w:t>
            </w:r>
          </w:p>
          <w:p>
            <w:pPr/>
            <w:hyperlink r:id="rId143" w:history="1">
              <w:r>
                <w:rPr>
                  <w:color w:val="#410a8c"/>
                  <w:u w:val="single"/>
                </w:rPr>
                <w:t xml:space="preserve">hal-04147366v1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Représentation et gestion de l’espace dans l’Occident médiéval (Ve-XIIIe siècle)</w:t>
              </w:r>
            </w:hyperlink>
          </w:p>
          <w:p>
            <w:pPr/>
            <w:hyperlink r:id="rId92" w:history="1">
              <w:r>
                <w:rPr>
                  <w:color w:val="#410a8c"/>
                  <w:u w:val="single"/>
                </w:rPr>
                <w:t xml:space="preserve">Michel Lauwers</w:t>
              </w:r>
            </w:hyperlink>
            <w:r>
              <w:rPr/>
              <w:t xml:space="preserve">,</w:t>
            </w:r>
            <w:hyperlink r:id="rId16" w:history="1">
              <w:r>
                <w:rPr>
                  <w:color w:val="#410a8c"/>
                  <w:u w:val="single"/>
                </w:rPr>
                <w:t xml:space="preserve">Laurent Ripart</w:t>
              </w:r>
            </w:hyperlink>
          </w:p>
          <w:p>
            <w:pPr/>
            <w:r>
              <w:rPr>
                <w:i w:val="1"/>
                <w:iCs w:val="1"/>
              </w:rPr>
              <w:t xml:space="preserve">Rome et l'État moderne européen</w:t>
            </w:r>
            <w:r>
              <w:rPr/>
              <w:t xml:space="preserve">, Action thématique programmée « Genèse et État moderne » du CNRS, Jan 2002, Rome, Italie. pp.115-171</w:t>
            </w:r>
          </w:p>
          <w:p>
            <w:pPr/>
            <w:r>
              <w:rPr/>
              <w:t xml:space="preserve">Communication dans un congrès</w:t>
            </w:r>
          </w:p>
          <w:p>
            <w:pPr/>
            <w:hyperlink r:id="rId144" w:history="1">
              <w:r>
                <w:rPr>
                  <w:color w:val="#410a8c"/>
                  <w:u w:val="single"/>
                </w:rPr>
                <w:t xml:space="preserve">halshs-00275560v1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Du royaume burgonde au royaume de Bourgogne : les terres savoyardes de 443 à 1032</w:t>
              </w:r>
            </w:hyperlink>
          </w:p>
          <w:p>
            <w:pPr/>
            <w:hyperlink r:id="rId16" w:history="1">
              <w:r>
                <w:rPr>
                  <w:color w:val="#410a8c"/>
                  <w:u w:val="single"/>
                </w:rPr>
                <w:t xml:space="preserve">Laurent Ripart</w:t>
              </w:r>
            </w:hyperlink>
          </w:p>
          <w:p>
            <w:pPr/>
            <w:r>
              <w:rPr/>
              <w:t xml:space="preserve">2003</w:t>
            </w:r>
          </w:p>
          <w:p>
            <w:pPr/>
            <w:r>
              <w:rPr/>
              <w:t xml:space="preserve">Article de blog scientifique</w:t>
            </w:r>
          </w:p>
          <w:p>
            <w:pPr/>
            <w:hyperlink r:id="rId145" w:history="1">
              <w:r>
                <w:rPr>
                  <w:color w:val="#410a8c"/>
                  <w:u w:val="single"/>
                </w:rPr>
                <w:t xml:space="preserve">hal-04162421v1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40913v1" TargetMode="External"/><Relationship Id="rId8" Type="http://schemas.openxmlformats.org/officeDocument/2006/relationships/hyperlink" Target="https://hal.science/search/index/?q=*&amp;authFullName_s=Sidonie Bochaton" TargetMode="External"/><Relationship Id="rId9" Type="http://schemas.openxmlformats.org/officeDocument/2006/relationships/hyperlink" Target="https://hal.science/search/index/?q=*&amp;authFullName_s=St&#233;phane Brouillaud" TargetMode="External"/><Relationship Id="rId10" Type="http://schemas.openxmlformats.org/officeDocument/2006/relationships/hyperlink" Target="https://hal.science/search/index/?q=*&amp;authFullName_s=Arnaud Delerce" TargetMode="External"/><Relationship Id="rId11" Type="http://schemas.openxmlformats.org/officeDocument/2006/relationships/hyperlink" Target="https://hal.science/search/index/?q=*&amp;authFullName_s=Alban Horry" TargetMode="External"/><Relationship Id="rId12" Type="http://schemas.openxmlformats.org/officeDocument/2006/relationships/hyperlink" Target="https://hal.science/search/index/?q=*&amp;authFullName_s=Denis Laissus" TargetMode="External"/><Relationship Id="rId13" Type="http://schemas.openxmlformats.org/officeDocument/2006/relationships/hyperlink" Target="https://hal.science/hal-04774835v1" TargetMode="External"/><Relationship Id="rId14" Type="http://schemas.openxmlformats.org/officeDocument/2006/relationships/hyperlink" Target="https://hal.science/search/index/?q=*&amp;authFullName_s=Lisa Donati" TargetMode="External"/><Relationship Id="rId15" Type="http://schemas.openxmlformats.org/officeDocument/2006/relationships/hyperlink" Target="https://hal.science/hal-04895605v1" TargetMode="External"/><Relationship Id="rId16" Type="http://schemas.openxmlformats.org/officeDocument/2006/relationships/hyperlink" Target="https://hal.science/search/index/?q=*&amp;authFullName_s=Laurent Ripart" TargetMode="External"/><Relationship Id="rId17" Type="http://schemas.openxmlformats.org/officeDocument/2006/relationships/hyperlink" Target="https://hal.science/search/index/?q=*&amp;authFullName_s=Klaus Oschema" TargetMode="External"/><Relationship Id="rId18" Type="http://schemas.openxmlformats.org/officeDocument/2006/relationships/hyperlink" Target="https://univ-smb.hal.science/hal-04797416v1" TargetMode="External"/><Relationship Id="rId19" Type="http://schemas.openxmlformats.org/officeDocument/2006/relationships/hyperlink" Target="https://hal.science/search/index/?q=*&amp;authFullName_s=Christian Guiller&#233;" TargetMode="External"/><Relationship Id="rId20" Type="http://schemas.openxmlformats.org/officeDocument/2006/relationships/hyperlink" Target="https://univ-smb.hal.science/hal-04797377v1" TargetMode="External"/><Relationship Id="rId21" Type="http://schemas.openxmlformats.org/officeDocument/2006/relationships/hyperlink" Target="https://univ-smb.hal.science/hal-04797390v1" TargetMode="External"/><Relationship Id="rId22" Type="http://schemas.openxmlformats.org/officeDocument/2006/relationships/hyperlink" Target="https://shs.hal.science/halshs-04789620v1" TargetMode="External"/><Relationship Id="rId23" Type="http://schemas.openxmlformats.org/officeDocument/2006/relationships/hyperlink" Target="https://shs.hal.science/halshs-04789618v1" TargetMode="External"/><Relationship Id="rId24" Type="http://schemas.openxmlformats.org/officeDocument/2006/relationships/hyperlink" Target="https://univ-smb.hal.science/hal-04797398v1" TargetMode="External"/><Relationship Id="rId25" Type="http://schemas.openxmlformats.org/officeDocument/2006/relationships/hyperlink" Target="https://univ-smb.hal.science/hal-04162279v1" TargetMode="External"/><Relationship Id="rId26" Type="http://schemas.openxmlformats.org/officeDocument/2006/relationships/hyperlink" Target="https://univ-smb.hal.science/hal-04156853v1" TargetMode="External"/><Relationship Id="rId27" Type="http://schemas.openxmlformats.org/officeDocument/2006/relationships/hyperlink" Target="https://univ-smb.hal.science/hal-04156854v1" TargetMode="External"/><Relationship Id="rId28" Type="http://schemas.openxmlformats.org/officeDocument/2006/relationships/hyperlink" Target="https://hal.science/hal-03316599v1" TargetMode="External"/><Relationship Id="rId29" Type="http://schemas.openxmlformats.org/officeDocument/2006/relationships/hyperlink" Target="https://hal.science/search/index/?q=*&amp;authFullName_s=Michel Aberson" TargetMode="External"/><Relationship Id="rId30" Type="http://schemas.openxmlformats.org/officeDocument/2006/relationships/hyperlink" Target="https://hal.science/search/index/?q=*&amp;authFullName_s=Philippe Curdy" TargetMode="External"/><Relationship Id="rId31" Type="http://schemas.openxmlformats.org/officeDocument/2006/relationships/hyperlink" Target="https://hal.science/hal-03316235v1" TargetMode="External"/><Relationship Id="rId32" Type="http://schemas.openxmlformats.org/officeDocument/2006/relationships/hyperlink" Target="https://hal.science/hal-03316136v1" TargetMode="External"/><Relationship Id="rId33" Type="http://schemas.openxmlformats.org/officeDocument/2006/relationships/hyperlink" Target="https://hal.science/hal-03316135v1" TargetMode="External"/><Relationship Id="rId34" Type="http://schemas.openxmlformats.org/officeDocument/2006/relationships/hyperlink" Target="https://hal.science/hal-01999038v1" TargetMode="External"/><Relationship Id="rId35" Type="http://schemas.openxmlformats.org/officeDocument/2006/relationships/hyperlink" Target="https://hal.science/hal-03315160v1" TargetMode="External"/><Relationship Id="rId36" Type="http://schemas.openxmlformats.org/officeDocument/2006/relationships/hyperlink" Target="https://univ-smb.hal.science/hal-04162417v1" TargetMode="External"/><Relationship Id="rId37" Type="http://schemas.openxmlformats.org/officeDocument/2006/relationships/hyperlink" Target="https://hal.science/hal-03307440v1" TargetMode="External"/><Relationship Id="rId38" Type="http://schemas.openxmlformats.org/officeDocument/2006/relationships/hyperlink" Target="https://hal.science/hal-03307441v1" TargetMode="External"/><Relationship Id="rId39" Type="http://schemas.openxmlformats.org/officeDocument/2006/relationships/hyperlink" Target="https://hal.science/hal-03306067v1" TargetMode="External"/><Relationship Id="rId40" Type="http://schemas.openxmlformats.org/officeDocument/2006/relationships/hyperlink" Target="https://hal.science/hal-03315177v1" TargetMode="External"/><Relationship Id="rId41" Type="http://schemas.openxmlformats.org/officeDocument/2006/relationships/hyperlink" Target="https://hal.science/hal-03306065v1" TargetMode="External"/><Relationship Id="rId42" Type="http://schemas.openxmlformats.org/officeDocument/2006/relationships/hyperlink" Target="https://univ-smb.hal.science/hal-04797432v1" TargetMode="External"/><Relationship Id="rId43" Type="http://schemas.openxmlformats.org/officeDocument/2006/relationships/hyperlink" Target="https://hal.science/hal-04764097v1" TargetMode="External"/><Relationship Id="rId44" Type="http://schemas.openxmlformats.org/officeDocument/2006/relationships/hyperlink" Target="https://hal.science/search/index/?q=*&amp;authFullName_s=St&#233;phane Gioanni" TargetMode="External"/><Relationship Id="rId45" Type="http://schemas.openxmlformats.org/officeDocument/2006/relationships/hyperlink" Target="https://univ-smb.hal.science/hal-04797465v1" TargetMode="External"/><Relationship Id="rId46" Type="http://schemas.openxmlformats.org/officeDocument/2006/relationships/hyperlink" Target="https://univ-smb.hal.science/hal-04797354v1" TargetMode="External"/><Relationship Id="rId47" Type="http://schemas.openxmlformats.org/officeDocument/2006/relationships/hyperlink" Target="https://hal.science/search/index/?q=*&amp;authFullName_s=Bernard Andenmatten" TargetMode="External"/><Relationship Id="rId48" Type="http://schemas.openxmlformats.org/officeDocument/2006/relationships/hyperlink" Target="https://univ-smb.hal.science/hal-04162284v1" TargetMode="External"/><Relationship Id="rId49" Type="http://schemas.openxmlformats.org/officeDocument/2006/relationships/hyperlink" Target="https://univ-smb.hal.science/hal-04162282v1" TargetMode="External"/><Relationship Id="rId50" Type="http://schemas.openxmlformats.org/officeDocument/2006/relationships/hyperlink" Target="https://univ-smb.hal.science/hal-04162276v1" TargetMode="External"/><Relationship Id="rId51" Type="http://schemas.openxmlformats.org/officeDocument/2006/relationships/hyperlink" Target="https://univ-smb.hal.science/hal-04156850v1" TargetMode="External"/><Relationship Id="rId52" Type="http://schemas.openxmlformats.org/officeDocument/2006/relationships/hyperlink" Target="https://univ-smb.hal.science/hal-04156857v1" TargetMode="External"/><Relationship Id="rId53" Type="http://schemas.openxmlformats.org/officeDocument/2006/relationships/hyperlink" Target="https://univ-smb.hal.science/hal-04156855v1" TargetMode="External"/><Relationship Id="rId54" Type="http://schemas.openxmlformats.org/officeDocument/2006/relationships/hyperlink" Target="https://univ-smb.hal.science/hal-04156848v1" TargetMode="External"/><Relationship Id="rId55" Type="http://schemas.openxmlformats.org/officeDocument/2006/relationships/hyperlink" Target="https://univ-smb.hal.science/hal-04156852v1" TargetMode="External"/><Relationship Id="rId56" Type="http://schemas.openxmlformats.org/officeDocument/2006/relationships/hyperlink" Target="https://univ-smb.hal.science/hal-04156851v1" TargetMode="External"/><Relationship Id="rId57" Type="http://schemas.openxmlformats.org/officeDocument/2006/relationships/hyperlink" Target="https://hal.science/hal-03316236v1" TargetMode="External"/><Relationship Id="rId58" Type="http://schemas.openxmlformats.org/officeDocument/2006/relationships/hyperlink" Target="https://hal.science/hal-03316601v1" TargetMode="External"/><Relationship Id="rId59" Type="http://schemas.openxmlformats.org/officeDocument/2006/relationships/hyperlink" Target="https://hal.science/hal-03316304v1" TargetMode="External"/><Relationship Id="rId60" Type="http://schemas.openxmlformats.org/officeDocument/2006/relationships/hyperlink" Target="https://hal.science/hal-03316256v1" TargetMode="External"/><Relationship Id="rId61" Type="http://schemas.openxmlformats.org/officeDocument/2006/relationships/hyperlink" Target="https://hal.science/hal-03316600v1" TargetMode="External"/><Relationship Id="rId62" Type="http://schemas.openxmlformats.org/officeDocument/2006/relationships/hyperlink" Target="https://hal.science/hal-03316257v1" TargetMode="External"/><Relationship Id="rId63" Type="http://schemas.openxmlformats.org/officeDocument/2006/relationships/hyperlink" Target="https://hal.science/hal-03316255v1" TargetMode="External"/><Relationship Id="rId64" Type="http://schemas.openxmlformats.org/officeDocument/2006/relationships/hyperlink" Target="https://hal.science/hal-03316303v1" TargetMode="External"/><Relationship Id="rId65" Type="http://schemas.openxmlformats.org/officeDocument/2006/relationships/hyperlink" Target="https://hal.science/hal-03316167v1" TargetMode="External"/><Relationship Id="rId66" Type="http://schemas.openxmlformats.org/officeDocument/2006/relationships/hyperlink" Target="https://hal.science/hal-03316168v1" TargetMode="External"/><Relationship Id="rId67" Type="http://schemas.openxmlformats.org/officeDocument/2006/relationships/hyperlink" Target="https://hal.science/hal-03316170v1" TargetMode="External"/><Relationship Id="rId68" Type="http://schemas.openxmlformats.org/officeDocument/2006/relationships/hyperlink" Target="https://hal.science/search/index/?q=*&amp;authFullName_s=Martine Ostorero" TargetMode="External"/><Relationship Id="rId69" Type="http://schemas.openxmlformats.org/officeDocument/2006/relationships/hyperlink" Target="https://hal.science/search/index/?q=*&amp;authFullName_s=Eva Pibiri" TargetMode="External"/><Relationship Id="rId70" Type="http://schemas.openxmlformats.org/officeDocument/2006/relationships/hyperlink" Target="https://hal.science/hal-03316169v1" TargetMode="External"/><Relationship Id="rId71" Type="http://schemas.openxmlformats.org/officeDocument/2006/relationships/hyperlink" Target="https://hal.science/hal-03316138v1" TargetMode="External"/><Relationship Id="rId72" Type="http://schemas.openxmlformats.org/officeDocument/2006/relationships/hyperlink" Target="https://hal.science/hal-03316134v1" TargetMode="External"/><Relationship Id="rId73" Type="http://schemas.openxmlformats.org/officeDocument/2006/relationships/hyperlink" Target="https://hal.science/hal-03316141v1" TargetMode="External"/><Relationship Id="rId74" Type="http://schemas.openxmlformats.org/officeDocument/2006/relationships/hyperlink" Target="https://hal.science/hal-03316140v1" TargetMode="External"/><Relationship Id="rId75" Type="http://schemas.openxmlformats.org/officeDocument/2006/relationships/hyperlink" Target="https://hal.science/hal-03316137v1" TargetMode="External"/><Relationship Id="rId76" Type="http://schemas.openxmlformats.org/officeDocument/2006/relationships/hyperlink" Target="https://hal.science/hal-03316142v1" TargetMode="External"/><Relationship Id="rId77" Type="http://schemas.openxmlformats.org/officeDocument/2006/relationships/hyperlink" Target="https://hal.science/hal-03315595v1" TargetMode="External"/><Relationship Id="rId78" Type="http://schemas.openxmlformats.org/officeDocument/2006/relationships/hyperlink" Target="https://hal.science/hal-03315596v1" TargetMode="External"/><Relationship Id="rId79" Type="http://schemas.openxmlformats.org/officeDocument/2006/relationships/hyperlink" Target="https://hal.science/hal-03315597v1" TargetMode="External"/><Relationship Id="rId80" Type="http://schemas.openxmlformats.org/officeDocument/2006/relationships/hyperlink" Target="https://hal.science/hal-03315594v1" TargetMode="External"/><Relationship Id="rId81" Type="http://schemas.openxmlformats.org/officeDocument/2006/relationships/hyperlink" Target="https://hal.science/hal-03315254v1" TargetMode="External"/><Relationship Id="rId82" Type="http://schemas.openxmlformats.org/officeDocument/2006/relationships/hyperlink" Target="https://hal.science/hal-03315599v1" TargetMode="External"/><Relationship Id="rId83" Type="http://schemas.openxmlformats.org/officeDocument/2006/relationships/hyperlink" Target="https://hal.science/hal-03315253v1" TargetMode="External"/><Relationship Id="rId84" Type="http://schemas.openxmlformats.org/officeDocument/2006/relationships/hyperlink" Target="https://hal.science/hal-03315598v1" TargetMode="External"/><Relationship Id="rId85" Type="http://schemas.openxmlformats.org/officeDocument/2006/relationships/hyperlink" Target="https://hal.science/hal-03315323v1" TargetMode="External"/><Relationship Id="rId86" Type="http://schemas.openxmlformats.org/officeDocument/2006/relationships/hyperlink" Target="https://hal.science/hal-03315328v1" TargetMode="External"/><Relationship Id="rId87" Type="http://schemas.openxmlformats.org/officeDocument/2006/relationships/hyperlink" Target="https://hal.science/hal-03315324v1" TargetMode="External"/><Relationship Id="rId88" Type="http://schemas.openxmlformats.org/officeDocument/2006/relationships/hyperlink" Target="https://hal.science/hal-03315327v1" TargetMode="External"/><Relationship Id="rId89" Type="http://schemas.openxmlformats.org/officeDocument/2006/relationships/hyperlink" Target="https://hal.science/hal-03315325v1" TargetMode="External"/><Relationship Id="rId90" Type="http://schemas.openxmlformats.org/officeDocument/2006/relationships/hyperlink" Target="https://hal.science/hal-03315326v1" TargetMode="External"/><Relationship Id="rId91" Type="http://schemas.openxmlformats.org/officeDocument/2006/relationships/hyperlink" Target="https://hal.science/hal-03315158v1" TargetMode="External"/><Relationship Id="rId92" Type="http://schemas.openxmlformats.org/officeDocument/2006/relationships/hyperlink" Target="https://hal.science/search/index/?q=*&amp;authFullName_s=Michel Lauwers" TargetMode="External"/><Relationship Id="rId93" Type="http://schemas.openxmlformats.org/officeDocument/2006/relationships/hyperlink" Target="https://hal.science/hal-03315175v1" TargetMode="External"/><Relationship Id="rId94" Type="http://schemas.openxmlformats.org/officeDocument/2006/relationships/hyperlink" Target="https://hal.science/hal-03315159v1" TargetMode="External"/><Relationship Id="rId95" Type="http://schemas.openxmlformats.org/officeDocument/2006/relationships/hyperlink" Target="https://hal.science/hal-03315163v1" TargetMode="External"/><Relationship Id="rId96" Type="http://schemas.openxmlformats.org/officeDocument/2006/relationships/hyperlink" Target="https://hal.science/hal-03315172v1" TargetMode="External"/><Relationship Id="rId97" Type="http://schemas.openxmlformats.org/officeDocument/2006/relationships/hyperlink" Target="https://hal.science/hal-03315162v1" TargetMode="External"/><Relationship Id="rId98" Type="http://schemas.openxmlformats.org/officeDocument/2006/relationships/hyperlink" Target="https://hal.science/hal-03315178v1" TargetMode="External"/><Relationship Id="rId99" Type="http://schemas.openxmlformats.org/officeDocument/2006/relationships/hyperlink" Target="https://hal.science/hal-03315173v1" TargetMode="External"/><Relationship Id="rId100" Type="http://schemas.openxmlformats.org/officeDocument/2006/relationships/hyperlink" Target="https://hal.science/hal-03315174v1" TargetMode="External"/><Relationship Id="rId101" Type="http://schemas.openxmlformats.org/officeDocument/2006/relationships/hyperlink" Target="https://hal.science/search/index/?q=*&amp;authFullName_s=Justin Favrod" TargetMode="External"/><Relationship Id="rId102" Type="http://schemas.openxmlformats.org/officeDocument/2006/relationships/hyperlink" Target="https://hal.science/search/index/?q=*&amp;authFullName_s=Eric Chevalley" TargetMode="External"/><Relationship Id="rId103" Type="http://schemas.openxmlformats.org/officeDocument/2006/relationships/hyperlink" Target="https://hal.science/hal-03315176v1" TargetMode="External"/><Relationship Id="rId104" Type="http://schemas.openxmlformats.org/officeDocument/2006/relationships/hyperlink" Target="https://hal.science/hal-03308642v1" TargetMode="External"/><Relationship Id="rId105" Type="http://schemas.openxmlformats.org/officeDocument/2006/relationships/hyperlink" Target="https://hal.science/hal-03308643v1" TargetMode="External"/><Relationship Id="rId106" Type="http://schemas.openxmlformats.org/officeDocument/2006/relationships/hyperlink" Target="https://hal.science/hal-03307435v1" TargetMode="External"/><Relationship Id="rId107" Type="http://schemas.openxmlformats.org/officeDocument/2006/relationships/hyperlink" Target="https://hal.science/hal-03307436v1" TargetMode="External"/><Relationship Id="rId108" Type="http://schemas.openxmlformats.org/officeDocument/2006/relationships/hyperlink" Target="https://hal.science/hal-03307437v1" TargetMode="External"/><Relationship Id="rId109" Type="http://schemas.openxmlformats.org/officeDocument/2006/relationships/hyperlink" Target="https://hal.science/hal-03306063v1" TargetMode="External"/><Relationship Id="rId110" Type="http://schemas.openxmlformats.org/officeDocument/2006/relationships/hyperlink" Target="https://hal.science/hal-03306066v1" TargetMode="External"/><Relationship Id="rId111" Type="http://schemas.openxmlformats.org/officeDocument/2006/relationships/hyperlink" Target="https://hal.science/hal-03307442v1" TargetMode="External"/><Relationship Id="rId112" Type="http://schemas.openxmlformats.org/officeDocument/2006/relationships/hyperlink" Target="https://hal.science/hal-03306064v1" TargetMode="External"/><Relationship Id="rId113" Type="http://schemas.openxmlformats.org/officeDocument/2006/relationships/hyperlink" Target="https://hal.science/hal-03307443v1" TargetMode="External"/><Relationship Id="rId114" Type="http://schemas.openxmlformats.org/officeDocument/2006/relationships/hyperlink" Target="https://univ-smb.hal.science/hal-04162416v1" TargetMode="External"/><Relationship Id="rId115" Type="http://schemas.openxmlformats.org/officeDocument/2006/relationships/hyperlink" Target="https://univ-smb.hal.science/hal-04162414v1" TargetMode="External"/><Relationship Id="rId116" Type="http://schemas.openxmlformats.org/officeDocument/2006/relationships/hyperlink" Target="https://univ-smb.hal.science/hal-03706568v1" TargetMode="External"/><Relationship Id="rId117" Type="http://schemas.openxmlformats.org/officeDocument/2006/relationships/hyperlink" Target="https://www.brepols.net/products/IS-9782503592725-1" TargetMode="External"/><Relationship Id="rId118" Type="http://schemas.openxmlformats.org/officeDocument/2006/relationships/hyperlink" Target="https://hal.science/hal-02163855v1" TargetMode="External"/><Relationship Id="rId119" Type="http://schemas.openxmlformats.org/officeDocument/2006/relationships/hyperlink" Target="http://www.llseti.univ-smb.fr/web/llseti/715-l-abbaye-d-abondance-et-sa-congregation.php" TargetMode="External"/><Relationship Id="rId120" Type="http://schemas.openxmlformats.org/officeDocument/2006/relationships/hyperlink" Target="https://hal.science/hal-01935548v1" TargetMode="External"/><Relationship Id="rId121" Type="http://schemas.openxmlformats.org/officeDocument/2006/relationships/hyperlink" Target="https://hal.science/hal-01653693v1" TargetMode="External"/><Relationship Id="rId122" Type="http://schemas.openxmlformats.org/officeDocument/2006/relationships/hyperlink" Target="https://hal.science/search/index/?q=*&amp;authFullName_s=Dominique Lagorgette" TargetMode="External"/><Relationship Id="rId123" Type="http://schemas.openxmlformats.org/officeDocument/2006/relationships/hyperlink" Target="https://hal.science/hal-03316171v1" TargetMode="External"/><Relationship Id="rId124" Type="http://schemas.openxmlformats.org/officeDocument/2006/relationships/hyperlink" Target="https://shs.hal.science/halshs-01294188v1" TargetMode="External"/><Relationship Id="rId125" Type="http://schemas.openxmlformats.org/officeDocument/2006/relationships/hyperlink" Target="https://hal.science/search/index/?q=*&amp;authFullName_s=Alexis Charansonnet" TargetMode="External"/><Relationship Id="rId126" Type="http://schemas.openxmlformats.org/officeDocument/2006/relationships/hyperlink" Target="https://hal.science/search/index/?q=*&amp;authFullName_s=Jean-Louis Gaulin" TargetMode="External"/><Relationship Id="rId127" Type="http://schemas.openxmlformats.org/officeDocument/2006/relationships/hyperlink" Target="https://hal.science/search/index/?q=*&amp;authFullName_s=Pascale Mounier" TargetMode="External"/><Relationship Id="rId128" Type="http://schemas.openxmlformats.org/officeDocument/2006/relationships/hyperlink" Target="https://hal.science/search/index/?q=*&amp;authFullName_s=Susanne Rau" TargetMode="External"/><Relationship Id="rId129" Type="http://schemas.openxmlformats.org/officeDocument/2006/relationships/hyperlink" Target="https://hal.science/search/index/?q=*&amp;authFullName_s=Anne B&#233;roujon" TargetMode="External"/><Relationship Id="rId130" Type="http://schemas.openxmlformats.org/officeDocument/2006/relationships/hyperlink" Target="https://dx.doi.org/10.15122/isbn.978-2-8124-5986-3" TargetMode="External"/><Relationship Id="rId131" Type="http://schemas.openxmlformats.org/officeDocument/2006/relationships/hyperlink" Target="https://hal.science/hal-03316139v1" TargetMode="External"/><Relationship Id="rId132" Type="http://schemas.openxmlformats.org/officeDocument/2006/relationships/hyperlink" Target="https://hal.science/hal-03315593v1" TargetMode="External"/><Relationship Id="rId133" Type="http://schemas.openxmlformats.org/officeDocument/2006/relationships/hyperlink" Target="https://hal.science/search/index/?q=*&amp;authFullName_s=Germain Hausmann" TargetMode="External"/><Relationship Id="rId134" Type="http://schemas.openxmlformats.org/officeDocument/2006/relationships/hyperlink" Target="https://hal.science/hal-01385357v1" TargetMode="External"/><Relationship Id="rId135" Type="http://schemas.openxmlformats.org/officeDocument/2006/relationships/hyperlink" Target="https://hal.science/search/index/?q=*&amp;authFullName_s=Fran&#231;oise Vannotti" TargetMode="External"/><Relationship Id="rId136" Type="http://schemas.openxmlformats.org/officeDocument/2006/relationships/hyperlink" Target="https://shs.hal.science/halshs-00390179v1" TargetMode="External"/><Relationship Id="rId137" Type="http://schemas.openxmlformats.org/officeDocument/2006/relationships/hyperlink" Target="https://hal.science/search/index/?q=*&amp;authFullName_s=Jean-Michel Poisson" TargetMode="External"/><Relationship Id="rId138" Type="http://schemas.openxmlformats.org/officeDocument/2006/relationships/hyperlink" Target="https://hal.science/search/index/?q=*&amp;authFullName_s=Cyrille Ducourthial" TargetMode="External"/><Relationship Id="rId139" Type="http://schemas.openxmlformats.org/officeDocument/2006/relationships/hyperlink" Target="https://hal.science/search/index/?q=*&amp;authFullName_s=Guido Castelnuovo" TargetMode="External"/><Relationship Id="rId140" Type="http://schemas.openxmlformats.org/officeDocument/2006/relationships/hyperlink" Target="http://www.llseti.univ-smb.fr/web/llseti/460-le-royaume-de-bourgogne-autour-de-lan-mil.php" TargetMode="External"/><Relationship Id="rId141" Type="http://schemas.openxmlformats.org/officeDocument/2006/relationships/hyperlink" Target="https://univ-smb.hal.science/hal-03137910v1" TargetMode="External"/><Relationship Id="rId142" Type="http://schemas.openxmlformats.org/officeDocument/2006/relationships/hyperlink" Target="https://hal.science/search/index/?q=*&amp;authFullName_s=Pascal Vuillemin" TargetMode="External"/><Relationship Id="rId143" Type="http://schemas.openxmlformats.org/officeDocument/2006/relationships/hyperlink" Target="https://hal.science/hal-04147366v1" TargetMode="External"/><Relationship Id="rId144" Type="http://schemas.openxmlformats.org/officeDocument/2006/relationships/hyperlink" Target="https://shs.hal.science/halshs-00275560v1" TargetMode="External"/><Relationship Id="rId145" Type="http://schemas.openxmlformats.org/officeDocument/2006/relationships/hyperlink" Target="https://univ-smb.hal.science/hal-04162421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Ripart</dc:title>
  <dc:description>CV</dc:description>
  <dc:subject/>
  <cp:keywords/>
  <cp:category/>
  <cp:lastModifiedBy/>
  <dcterms:created xsi:type="dcterms:W3CDTF">2026-05-16T09:23:40+02:00</dcterms:created>
  <dcterms:modified xsi:type="dcterms:W3CDTF">2026-05-16T09:23:40+02:00</dcterms:modified>
</cp:coreProperties>
</file>

<file path=docProps/custom.xml><?xml version="1.0" encoding="utf-8"?>
<Properties xmlns="http://schemas.openxmlformats.org/officeDocument/2006/custom-properties" xmlns:vt="http://schemas.openxmlformats.org/officeDocument/2006/docPropsVTypes"/>
</file>