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FAURE </w:t>
      </w:r>
      <w:r>
        <w:rPr>
          <w:color w:val="641e6e"/>
        </w:rPr>
        <w:t xml:space="preserve">Maitre de conférences en sciences de l'éducation et de la formation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laurentfaure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0000-0003-3203-7556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dans les pratiques d’enseignement et ancrochage des élèves : une analyse des leviers menée au sein d’un LéA enseignement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2024, 18 (2), pp.9-22.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⟨10.4000/11xa2⟩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hal-04647632v1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registres sémiotiques dans des dispositifs collaboratifs : un processus de médiation des savoirs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Sognos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2023, 107,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⟨10.4000/sds.13170⟩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registres sémiotiques dans des dispositifs collaboratifs : un processus de médiation des savoirs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Sognos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2023, 107,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⟨10.4000/sds.13170⟩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 sur les dispositifs de supervision en temps réel des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2022, 46, pp.35-54.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⟨10.4000/dse.5564⟩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archéologie des politiques de professionnalisation : Le cas de l’enseignement agricole public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Gardies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2021, 29 (3), pp.1.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⟨10.18162/fp.2021.638⟩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d’un dispositif numérique synchrone pour l’évaluation de pratiques d’enseignement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Gardies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Evaluer. Journal international de recherche en education et formation</w:t>
            </w:r>
            <w:r>
              <w:rPr/>
              <w:t xml:space="preserve">, 2019, 5 (3), pp.35-55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hal-03011577v1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Recevoir et tenir conseil. Pratiques enseignantes sous supervision.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Gardies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hal-01871350v1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enseignants : apprentissages professionnels d’enseignants novices au travers de régulations en situation de classe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</w:t>
            </w:r>
            <w:r>
              <w:rPr/>
              <w:t xml:space="preserve">, 2017, 25 (3), pp.2017 - 72.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⟨10.18162/fp.2017.403⟩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hal-01709802v1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Référentialité et découpage des savoirs dans l'enseignement professionnel agricole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hal-01753398v1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médiation numérique des savoirs professionnels en situation de classe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hal-01753408v1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 analyses for new teacher researchers : contribution to practical epistemology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EERA - European Educational Research Association</w:t>
            </w:r>
            <w:r>
              <w:rPr/>
              <w:t xml:space="preserve">, Aug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et réalité virtuelle dans un contexte de Développement Professionnel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L’évaluation entre normes et différenciations</w:t>
            </w:r>
            <w:r>
              <w:rPr/>
              <w:t xml:space="preserve">, 35e colloque international de l’ADMEE-Europe Université du Minho (Braga), Portugal, Jan 2024,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thèse sur publications : une autre démarche de validation des résultats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éducation. Pourquoi ? Avec qui ? Comment ?</w:t>
            </w:r>
            <w:r>
              <w:rPr/>
              <w:t xml:space="preserve">, Université de Toulouse Jean-Jaurès; ENSFEA,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hal-04125097v1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Wireless Technologies to Supervise New Teaching Practices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ICETM 2019, 2nd International Conference on Education Technology Management</w:t>
            </w:r>
            <w:r>
              <w:rPr/>
              <w:t xml:space="preserve">, Dec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hal-04856696v1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and scaffolding the teachers’practices : contribution to the professional development through a digital device of peer coaching.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and International Education Society : Education for Sustainability</w:t>
            </w:r>
            <w:r>
              <w:rPr/>
              <w:t xml:space="preserve">, CIES, Apr 2019, San Francisco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hal-04856713v1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circulation des savoirs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</w:p>
          <w:p>
            <w:pPr/>
            <w:r>
              <w:rPr/>
              <w:t xml:space="preserve">CEPADUES. , 2024, Information-Documentation-Communication, Cécile Gardiès, 9782383951025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et professionnalisation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Gardies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Marciset-Sognos</w:t>
              </w:r>
            </w:hyperlink>
          </w:p>
          <w:p>
            <w:pPr/>
            <w:r>
              <w:rPr/>
              <w:t xml:space="preserve">CEPADUES. CEPADUES éditions, 2020, 9782364938601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hal-04500179v1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des savoirs : contribution théorique, méthodologique et collaborative à l’analyse de la genèse des savoirs dans les institutions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Marciset-Sognos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Coline Barthelemi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Cepaduès. </w:t>
            </w:r>
            <w:r>
              <w:rPr>
                <w:i w:val="1"/>
                <w:iCs w:val="1"/>
              </w:rPr>
              <w:t xml:space="preserve">La genèse des savoirs dans les recherches collaboratives : approches didactiques</w:t>
            </w:r>
            <w:r>
              <w:rPr/>
              <w:t xml:space="preserve">, Cépaduès, pp.97-124, 2024, Esperluette, 978-2383950646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Appréhension de processus de médiation des savoirs professionnels au travers d’un dispositif d’étayage des pratiques d’enseignement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/>
              <w:t xml:space="preserve">CEPADUES. </w:t>
            </w:r>
            <w:r>
              <w:rPr>
                <w:i w:val="1"/>
                <w:iCs w:val="1"/>
              </w:rPr>
              <w:t xml:space="preserve">Médiation et circulation des savoirs : regards interdisciplinaires</w:t>
            </w:r>
            <w:r>
              <w:rPr/>
              <w:t xml:space="preserve">, CEPADUES, pp.82-111, 2024, 978.2.38395.102.5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hal-04856671v1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savoirs dans la recherche collaborative : LéA Tulle-Naves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Le réseau des lieux d’éducation associés à l’Institut français de l’éducation (IFÉ, ENS de Lyon) : Un instrument pour la recherche en éducation</w:t>
            </w:r>
            <w:r>
              <w:rPr/>
              <w:t xml:space="preserve">, Presses universitaires de Rennes, pp.257-276, 2022, 9782753586796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hal-04856632v1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recherche et participation. Assumer la tradition et affirmer l'identité de l'enseignement agricole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L'invention des idées, le défi réussi de l'enseignement agricole français</w:t>
            </w:r>
            <w:r>
              <w:rPr/>
              <w:t xml:space="preserve">, Champ social éditions, pp.333-354, 2022, 9791034607013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Action, observation et connaissance : observation d’un dispositif de recherche.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</w:p>
          <w:p>
            <w:pPr/>
            <w:r>
              <w:rPr/>
              <w:t xml:space="preserve">PURH. </w:t>
            </w:r>
            <w:r>
              <w:rPr>
                <w:i w:val="1"/>
                <w:iCs w:val="1"/>
              </w:rPr>
              <w:t xml:space="preserve">L'observation des pratiques collaboratives dans les métiers de l'interaction humaine : des pratiques pluri-adressées</w:t>
            </w:r>
            <w:r>
              <w:rPr/>
              <w:t xml:space="preserve">, Presse Universitaire Rouen Le Havre PURH, pp.121-136, 2020, 979-10-240-1458-6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hal-04856640v1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changement et professionnalisation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Marciset-Sognos</w:t>
              </w:r>
            </w:hyperlink>
          </w:p>
          <w:p>
            <w:pPr/>
            <w:r>
              <w:rPr/>
              <w:t xml:space="preserve">CEPADUES. </w:t>
            </w:r>
            <w:r>
              <w:rPr>
                <w:i w:val="1"/>
                <w:iCs w:val="1"/>
              </w:rPr>
              <w:t xml:space="preserve">Changement et professionnalisation</w:t>
            </w:r>
            <w:r>
              <w:rPr/>
              <w:t xml:space="preserve">, CEPADUES, pp.246, 2020, 9782364938601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d’un espace learning lab, étape d’une professionnalisation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</w:p>
          <w:p>
            <w:pPr/>
            <w:r>
              <w:rPr/>
              <w:t xml:space="preserve">CEPADUES. </w:t>
            </w:r>
            <w:r>
              <w:rPr>
                <w:i w:val="1"/>
                <w:iCs w:val="1"/>
              </w:rPr>
              <w:t xml:space="preserve">Professionnalisation des acteurs de l’École au prisme des collaborations</w:t>
            </w:r>
            <w:r>
              <w:rPr/>
              <w:t xml:space="preserve">, CEPADUES, pp.103-112, 2019, 9782364937208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le travail entre chercheurs et enseignants pour expérimenter le partage des savoirs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Sylvie Marciset-Sognos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Gardies</w:t>
              </w:r>
            </w:hyperlink>
          </w:p>
          <w:p>
            <w:pPr/>
            <w:r>
              <w:rPr/>
              <w:t xml:space="preserve">Agora, Educagri édition. </w:t>
            </w:r>
            <w:r>
              <w:rPr>
                <w:i w:val="1"/>
                <w:iCs w:val="1"/>
              </w:rPr>
              <w:t xml:space="preserve">Savoirs au travail, savoirs en partage en éducation et formation</w:t>
            </w:r>
            <w:r>
              <w:rPr/>
              <w:t xml:space="preserve">, Agora, Educagri édition, pp.38-58,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hal-04500533v1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techniques des agroéquipements : quelle didactique pour quelle discipline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/>
              <w:t xml:space="preserve">Agora, Educagri édition. </w:t>
            </w:r>
            <w:r>
              <w:rPr>
                <w:i w:val="1"/>
                <w:iCs w:val="1"/>
              </w:rPr>
              <w:t xml:space="preserve">L’Enseignement agricole entre savoirs professionnels et savoirs scolaire. Les disciplines en question</w:t>
            </w:r>
            <w:r>
              <w:rPr/>
              <w:t xml:space="preserve">, Agora, Educagri édition, pp.23-42, 2015, 2844449956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hal-04500502v1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Co-enseignement et développement professionnel des enseignants en agroéquipements de l'enseignement agricole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/>
              <w:t xml:space="preserve">Education. Université Toulouse le Mirail - Toulouse II, 2017.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2017TOU20031⟩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tel-02060332v1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85D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faure" TargetMode="External"/><Relationship Id="rId8" Type="http://schemas.openxmlformats.org/officeDocument/2006/relationships/hyperlink" Target="https://orcid.org/0000-0003-3203-7556" TargetMode="External"/><Relationship Id="rId9" Type="http://schemas.openxmlformats.org/officeDocument/2006/relationships/hyperlink" Target="https://hal.science/hal-04647632v1" TargetMode="External"/><Relationship Id="rId10" Type="http://schemas.openxmlformats.org/officeDocument/2006/relationships/hyperlink" Target="https://hal.science/search/index/?q=*&amp;authFullName_s=C&#233;cile Gardi&#232;s" TargetMode="External"/><Relationship Id="rId11" Type="http://schemas.openxmlformats.org/officeDocument/2006/relationships/hyperlink" Target="https://hal.science/search/index/?q=*&amp;authFullName_s=Laurent Faur&#233;" TargetMode="External"/><Relationship Id="rId12" Type="http://schemas.openxmlformats.org/officeDocument/2006/relationships/hyperlink" Target="https://dx.doi.org/10.4000/11xa2" TargetMode="External"/><Relationship Id="rId13" Type="http://schemas.openxmlformats.org/officeDocument/2006/relationships/hyperlink" Target="https://hal.science/hal-04500121v1" TargetMode="External"/><Relationship Id="rId14" Type="http://schemas.openxmlformats.org/officeDocument/2006/relationships/hyperlink" Target="https://hal.science/search/index/?q=*&amp;authFullName_s=Sylvie Sognos" TargetMode="External"/><Relationship Id="rId15" Type="http://schemas.openxmlformats.org/officeDocument/2006/relationships/hyperlink" Target="https://dx.doi.org/10.4000/sds.13170" TargetMode="External"/><Relationship Id="rId16" Type="http://schemas.openxmlformats.org/officeDocument/2006/relationships/hyperlink" Target="https://hal.science/hal-04500154v1" TargetMode="External"/><Relationship Id="rId17" Type="http://schemas.openxmlformats.org/officeDocument/2006/relationships/hyperlink" Target="https://hal.science/hal-04500105v1" TargetMode="External"/><Relationship Id="rId18" Type="http://schemas.openxmlformats.org/officeDocument/2006/relationships/hyperlink" Target="https://dx.doi.org/10.4000/dse.5564" TargetMode="External"/><Relationship Id="rId19" Type="http://schemas.openxmlformats.org/officeDocument/2006/relationships/hyperlink" Target="https://hal.science/hal-03543179v1" TargetMode="External"/><Relationship Id="rId20" Type="http://schemas.openxmlformats.org/officeDocument/2006/relationships/hyperlink" Target="https://hal.science/search/index/?q=*&amp;authFullName_s=Jean-Fran&#231;ois Marcel" TargetMode="External"/><Relationship Id="rId21" Type="http://schemas.openxmlformats.org/officeDocument/2006/relationships/hyperlink" Target="https://hal.science/search/index/?q=*&amp;authFullName_s=C&#233;cile Gardies" TargetMode="External"/><Relationship Id="rId22" Type="http://schemas.openxmlformats.org/officeDocument/2006/relationships/hyperlink" Target="https://dx.doi.org/10.18162/fp.2021.638" TargetMode="External"/><Relationship Id="rId23" Type="http://schemas.openxmlformats.org/officeDocument/2006/relationships/hyperlink" Target="https://hal.science/hal-03011577v1" TargetMode="External"/><Relationship Id="rId24" Type="http://schemas.openxmlformats.org/officeDocument/2006/relationships/hyperlink" Target="https://hal.science/hal-01871350v1" TargetMode="External"/><Relationship Id="rId25" Type="http://schemas.openxmlformats.org/officeDocument/2006/relationships/hyperlink" Target="https://hal.science/hal-01709802v1" TargetMode="External"/><Relationship Id="rId26" Type="http://schemas.openxmlformats.org/officeDocument/2006/relationships/hyperlink" Target="https://dx.doi.org/10.18162/fp.2017.403" TargetMode="External"/><Relationship Id="rId27" Type="http://schemas.openxmlformats.org/officeDocument/2006/relationships/hyperlink" Target="https://hal.science/hal-01753398v1" TargetMode="External"/><Relationship Id="rId28" Type="http://schemas.openxmlformats.org/officeDocument/2006/relationships/hyperlink" Target="https://hal.science/hal-01753408v1" TargetMode="External"/><Relationship Id="rId29" Type="http://schemas.openxmlformats.org/officeDocument/2006/relationships/hyperlink" Target="https://hal.science/hal-04856709v1" TargetMode="External"/><Relationship Id="rId30" Type="http://schemas.openxmlformats.org/officeDocument/2006/relationships/hyperlink" Target="https://hal.science/hal-04856721v1" TargetMode="External"/><Relationship Id="rId31" Type="http://schemas.openxmlformats.org/officeDocument/2006/relationships/hyperlink" Target="https://hal.science/hal-04125097v1" TargetMode="External"/><Relationship Id="rId32" Type="http://schemas.openxmlformats.org/officeDocument/2006/relationships/hyperlink" Target="https://hal.science/search/index/?q=*&amp;authFullName_s=Aur&#233;lie Canizares" TargetMode="External"/><Relationship Id="rId33" Type="http://schemas.openxmlformats.org/officeDocument/2006/relationships/hyperlink" Target="https://hal.science/hal-04856696v1" TargetMode="External"/><Relationship Id="rId34" Type="http://schemas.openxmlformats.org/officeDocument/2006/relationships/hyperlink" Target="https://hal.science/hal-04856713v1" TargetMode="External"/><Relationship Id="rId35" Type="http://schemas.openxmlformats.org/officeDocument/2006/relationships/hyperlink" Target="https://hal.science/hal-04856589v1" TargetMode="External"/><Relationship Id="rId36" Type="http://schemas.openxmlformats.org/officeDocument/2006/relationships/hyperlink" Target="https://hal.science/hal-04500179v1" TargetMode="External"/><Relationship Id="rId37" Type="http://schemas.openxmlformats.org/officeDocument/2006/relationships/hyperlink" Target="https://hal.science/search/index/?q=*&amp;authFullName_s=Sylvie Marciset-Sognos" TargetMode="External"/><Relationship Id="rId38" Type="http://schemas.openxmlformats.org/officeDocument/2006/relationships/hyperlink" Target="https://hal.science/hal-04709812v1" TargetMode="External"/><Relationship Id="rId39" Type="http://schemas.openxmlformats.org/officeDocument/2006/relationships/hyperlink" Target="https://hal.science/search/index/?q=*&amp;authFullName_s=Coline Barthelemi" TargetMode="External"/><Relationship Id="rId40" Type="http://schemas.openxmlformats.org/officeDocument/2006/relationships/hyperlink" Target="https://hal.science/hal-04856671v1" TargetMode="External"/><Relationship Id="rId41" Type="http://schemas.openxmlformats.org/officeDocument/2006/relationships/hyperlink" Target="https://hal.science/hal-04856632v1" TargetMode="External"/><Relationship Id="rId42" Type="http://schemas.openxmlformats.org/officeDocument/2006/relationships/hyperlink" Target="https://hal.science/hal-04856596v1" TargetMode="External"/><Relationship Id="rId43" Type="http://schemas.openxmlformats.org/officeDocument/2006/relationships/hyperlink" Target="https://hal.science/hal-04856640v1" TargetMode="External"/><Relationship Id="rId44" Type="http://schemas.openxmlformats.org/officeDocument/2006/relationships/hyperlink" Target="https://hal.science/hal-04856648v1" TargetMode="External"/><Relationship Id="rId45" Type="http://schemas.openxmlformats.org/officeDocument/2006/relationships/hyperlink" Target="https://hal.science/hal-04856653v1" TargetMode="External"/><Relationship Id="rId46" Type="http://schemas.openxmlformats.org/officeDocument/2006/relationships/hyperlink" Target="https://hal.science/search/index/?q=*&amp;authFullName_s=Isabelle Fabre" TargetMode="External"/><Relationship Id="rId47" Type="http://schemas.openxmlformats.org/officeDocument/2006/relationships/hyperlink" Target="https://hal.science/hal-04500533v1" TargetMode="External"/><Relationship Id="rId48" Type="http://schemas.openxmlformats.org/officeDocument/2006/relationships/hyperlink" Target="https://hal.science/hal-04500502v1" TargetMode="External"/><Relationship Id="rId49" Type="http://schemas.openxmlformats.org/officeDocument/2006/relationships/hyperlink" Target="https://hal.science/search/index/?q=*&amp;authFullName_s=Guillaume Gillet" TargetMode="External"/><Relationship Id="rId50" Type="http://schemas.openxmlformats.org/officeDocument/2006/relationships/hyperlink" Target="https://theses.hal.science/tel-02060332v1" TargetMode="External"/><Relationship Id="rId51" Type="http://schemas.openxmlformats.org/officeDocument/2006/relationships/hyperlink" Target="https://www.theses.fr/2017TOU2003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FAURE</dc:title>
  <dc:description>CV</dc:description>
  <dc:subject/>
  <cp:keywords/>
  <cp:category/>
  <cp:lastModifiedBy/>
  <dcterms:created xsi:type="dcterms:W3CDTF">2026-03-04T05:09:50+01:00</dcterms:created>
  <dcterms:modified xsi:type="dcterms:W3CDTF">2026-03-04T05:09:50+01:00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