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Muller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laurentmuller</w:t>
        </w:r>
      </w:hyperlink>
    </w:p>
    <w:p>
      <w:pPr>
        <w:numPr>
          <w:ilvl w:val="0"/>
          <w:numId w:val="1"/>
        </w:numPr>
      </w:pPr>
      <w:r>
        <w:rPr/>
        <w:t xml:space="preserve"> ORCID : </w:t>
      </w:r>
      <w:hyperlink r:id="rId9" w:history="1">
        <w:r>
          <w:rPr>
            <w:color w:val="#410a8c"/>
            <w:u w:val="single"/>
          </w:rPr>
          <w:t xml:space="preserve">0000-0001-5340-6424</w:t>
        </w:r>
      </w:hyperlink>
    </w:p>
    <w:p>
      <w:pPr>
        <w:numPr>
          <w:ilvl w:val="0"/>
          <w:numId w:val="1"/>
        </w:numPr>
      </w:pPr>
      <w:r>
        <w:rPr/>
        <w:t xml:space="preserve"> IdRef : </w:t>
      </w:r>
      <w:hyperlink r:id="rId10" w:history="1">
        <w:r>
          <w:rPr>
            <w:color w:val="#410a8c"/>
            <w:u w:val="single"/>
          </w:rPr>
          <w:t xml:space="preserve">086310836</w:t>
        </w:r>
      </w:hyperlink>
    </w:p>
    <w:p>
      <w:pPr>
        <w:numPr>
          <w:ilvl w:val="0"/>
          <w:numId w:val="1"/>
        </w:numPr>
      </w:pPr>
      <w:r>
        <w:rPr/>
        <w:t xml:space="preserve"> ResearcherID : </w:t>
      </w:r>
      <w:hyperlink r:id="rId11" w:history="1">
        <w:r>
          <w:rPr>
            <w:color w:val="#410a8c"/>
            <w:u w:val="single"/>
          </w:rPr>
          <w:t xml:space="preserve">http://www.researcherid.com/rid/AAZ-3780-2020</w:t>
        </w:r>
      </w:hyperlink>
    </w:p>
    <w:p>
      <w:pPr>
        <w:spacing w:before="600"/>
      </w:pPr>
    </w:p>
    <w:p>
      <w:pPr>
        <w:pStyle w:val="Heading2"/>
      </w:pPr>
      <w:r>
        <w:rPr>
          <w:color w:val="1e198e"/>
          <w:b w:val="1"/>
          <w:bCs w:val="1"/>
        </w:rPr>
        <w:t xml:space="preserve">Présentation</w:t>
      </w:r>
    </w:p>
    <w:p>
      <w:pPr>
        <w:spacing w:after="100"/>
      </w:pPr>
    </w:p>
    <w:p>
      <w:pPr/>
      <w:r>
        <w:rPr>
          <w:b w:val="1"/>
          <w:bCs w:val="1"/>
        </w:rPr>
        <w:t xml:space="preserve">Muller Laurent</w:t>
      </w:r>
    </w:p>
    <w:p>
      <w:pPr/>
      <w:r>
        <w:rPr/>
        <w:t xml:space="preserve">Maître de conférences en psychologie de la Santé</w:t>
      </w:r>
    </w:p>
    <w:p>
      <w:pPr/>
      <w:r>
        <w:rPr/>
        <w:t xml:space="preserve">Université de Lorraine – Metz EA 4360 APEMAC</w:t>
      </w:r>
    </w:p>
    <w:p>
      <w:pPr/>
      <w:hyperlink r:id="rId12" w:history="1">
        <w:r>
          <w:rPr>
            <w:color w:val="#410a8c"/>
            <w:u w:val="single"/>
          </w:rPr>
          <w:t xml:space="preserve">Laurent.muller@univ-lorraine.fr</w:t>
        </w:r>
      </w:hyperlink>
    </w:p>
    <w:p>
      <w:pPr/>
      <w:r>
        <w:rPr>
          <w:b w:val="1"/>
          <w:bCs w:val="1"/>
        </w:rPr>
        <w:t xml:space="preserve">Diplômes et titres universitaires :</w:t>
      </w:r>
    </w:p>
    <w:p>
      <w:pPr/>
      <w:r>
        <w:rPr/>
        <w:t xml:space="preserve">o 2004: Doctorat en Psychologie (PhD) Université de Metz – Paul Verlaine, Sous la direction de la Professeure Élisabeth Spitz</w:t>
      </w:r>
    </w:p>
    <w:p>
      <w:pPr/>
      <w:r>
        <w:rPr/>
        <w:t xml:space="preserve">o 2000: DEA Psychologie, Université de Metz</w:t>
      </w:r>
    </w:p>
    <w:p>
      <w:pPr/>
      <w:r>
        <w:rPr>
          <w:b w:val="1"/>
          <w:bCs w:val="1"/>
        </w:rPr>
        <w:t xml:space="preserve">Responsabilités Collectives :</w:t>
      </w:r>
    </w:p>
    <w:p>
      <w:pPr/>
      <w:r>
        <w:rPr/>
        <w:t xml:space="preserve">o De 2018 à aujourd’hui : </w:t>
      </w:r>
      <w:r>
        <w:rPr>
          <w:b w:val="1"/>
          <w:bCs w:val="1"/>
        </w:rPr>
        <w:t xml:space="preserve">Responsable du Parcours Psychologie de la maladie chronique, prévention et intervention (M1 et M2)</w:t>
      </w:r>
      <w:r>
        <w:rPr/>
        <w:t xml:space="preserve"> du Master Psychologie clinique, psychopathologie, psychologie de la santé de l’Université de Lorraine</w:t>
      </w:r>
    </w:p>
    <w:p>
      <w:pPr/>
      <w:r>
        <w:rPr/>
        <w:t xml:space="preserve">o De 2015 à 2019 : </w:t>
      </w:r>
      <w:r>
        <w:rPr>
          <w:b w:val="1"/>
          <w:bCs w:val="1"/>
        </w:rPr>
        <w:t xml:space="preserve">Membre élu suppléant du Conseil National des Universités</w:t>
      </w:r>
      <w:r>
        <w:rPr/>
        <w:t xml:space="preserve"> 16ème section. Participation aux sessions :</w:t>
      </w:r>
    </w:p>
    <w:p>
      <w:pPr/>
      <w:r>
        <w:rPr/>
        <w:t xml:space="preserve">§ de qualification aux fonctions de Maître de conférences : janvier 2005 et janvier 2016,</w:t>
      </w:r>
    </w:p>
    <w:p>
      <w:pPr/>
      <w:r>
        <w:rPr/>
        <w:t xml:space="preserve">§ de prime d'encadrement doctoral et de recherche PEDR : septembre 2017,</w:t>
      </w:r>
    </w:p>
    <w:p>
      <w:pPr/>
      <w:r>
        <w:rPr/>
        <w:t xml:space="preserve">§ d'avancements en grade – mai 2018.</w:t>
      </w:r>
    </w:p>
    <w:p>
      <w:pPr/>
      <w:r>
        <w:rPr/>
        <w:t xml:space="preserve">o 2018 à aujourd’hui : Co-responsable de l’axe de recherche APEMAC EA 4360 autonomie, processus d’adaptation du patient et dispositifs d’accompagnement</w:t>
      </w:r>
    </w:p>
    <w:p>
      <w:pPr/>
      <w:r>
        <w:rPr/>
        <w:t xml:space="preserve">o De 2017 à aujourd’hui : Membre du Conseil Scientifique de l’unité de recherche APEMAC EA 4360</w:t>
      </w:r>
    </w:p>
    <w:p>
      <w:pPr/>
      <w:r>
        <w:rPr/>
        <w:t xml:space="preserve">o </w:t>
      </w:r>
      <w:r>
        <w:rPr>
          <w:b w:val="1"/>
          <w:bCs w:val="1"/>
        </w:rPr>
        <w:t xml:space="preserve">Président</w:t>
      </w:r>
      <w:r>
        <w:rPr/>
        <w:t xml:space="preserve"> du comité d'organisation du Xème Congrès francophone de psychologie de la santé à Metz les 13, 14 et 15 juin 2018. </w:t>
      </w:r>
      <w:r>
        <w:rPr>
          <w:b w:val="1"/>
          <w:bCs w:val="1"/>
        </w:rPr>
        <w:t xml:space="preserve">300 participants. 17 sessions orales. 17 symposia thématiques. 150 communications orales, 42 communications affichées, 3 conférences plénières</w:t>
      </w:r>
      <w:r>
        <w:rPr/>
        <w:t xml:space="preserve">.</w:t>
      </w:r>
    </w:p>
    <w:p>
      <w:pPr/>
      <w:r>
        <w:rPr/>
        <w:t xml:space="preserve">o De 2009 à aujourd’hui : Membre élu du Conseil de Laboratoire, Unité de recherche APEMAC EA 4360</w:t>
      </w:r>
    </w:p>
    <w:p>
      <w:pPr/>
      <w:r>
        <w:rPr/>
        <w:t xml:space="preserve">o De 2010 à 2014 : Responsable de l’axe de recherche APEMAC EA 4360 : annonce des événements marquants irréversibles dans la maladie chronique</w:t>
      </w:r>
    </w:p>
    <w:p>
      <w:pPr/>
      <w:r>
        <w:rPr/>
        <w:t xml:space="preserve">o De 2007 à 2014 : Membre élu du bureau de l’Association Francophone de Psychologie de la Santé  (AFPSA) : responsable de la communication et webmaster du site Internet de l’Association</w:t>
      </w:r>
    </w:p>
    <w:p>
      <w:pPr/>
      <w:r>
        <w:rPr>
          <w:b w:val="1"/>
          <w:bCs w:val="1"/>
        </w:rPr>
        <w:t xml:space="preserve">Coordination et participation à des contrats de recherche :</w:t>
      </w:r>
    </w:p>
    <w:p>
      <w:pPr/>
      <w:r>
        <w:rPr/>
        <w:t xml:space="preserve">o </w:t>
      </w:r>
      <w:r>
        <w:rPr>
          <w:b w:val="1"/>
          <w:bCs w:val="1"/>
        </w:rPr>
        <w:t xml:space="preserve">Contrat STABULO – (2019-2022 - Projet INCA – 321 000 €).</w:t>
      </w:r>
      <w:r>
        <w:rPr/>
        <w:t xml:space="preserve"> Développement et évaluation d’un dispositif numérique d’aide au sevrage tabagique pour les jeunes adultes : apports du computer-tailoring. </w:t>
      </w:r>
      <w:r>
        <w:rPr>
          <w:b w:val="1"/>
          <w:bCs w:val="1"/>
        </w:rPr>
        <w:t xml:space="preserve">Investigateur et coordinateur principal</w:t>
      </w:r>
    </w:p>
    <w:p>
      <w:pPr/>
      <w:r>
        <w:rPr/>
        <w:t xml:space="preserve">Quatre équipes impliqués dans le projet : APEMAC EA4360, Perseus 7312, CPJ, SUMMPS</w:t>
      </w:r>
    </w:p>
    <w:p>
      <w:pPr/>
      <w:r>
        <w:rPr/>
        <w:t xml:space="preserve">o </w:t>
      </w:r>
      <w:r>
        <w:rPr>
          <w:b w:val="1"/>
          <w:bCs w:val="1"/>
        </w:rPr>
        <w:t xml:space="preserve">Contrat PRALIMAP-CINECO (IRESP : 2018-2021 - ANR : 2019-2023)</w:t>
      </w:r>
      <w:r>
        <w:rPr/>
        <w:t xml:space="preserve">. Devenir post-intervention des adolescents de l'essai Pralimap-Inés. Acceptabilité et efficacité d'une intervention e-coaching pour les jeunes adultes présentant un surpoids ou une obésité.</w:t>
      </w:r>
    </w:p>
    <w:p>
      <w:pPr/>
      <w:r>
        <w:rPr/>
        <w:t xml:space="preserve">Responsable de l’Equipe de psychologie de la santé </w:t>
      </w:r>
      <w:r>
        <w:rPr>
          <w:b w:val="1"/>
          <w:bCs w:val="1"/>
        </w:rPr>
        <w:t xml:space="preserve">:</w:t>
      </w:r>
      <w:r>
        <w:rPr/>
        <w:t xml:space="preserve"> Evaluation des profils motivationnels et volitionnels des jeunes adultes ayant pris part à l'intervention Pralimap Inés. (Subvention accordée. Montant de la subvention accordé en cours de définition par l'IRESP)</w:t>
      </w:r>
    </w:p>
    <w:p>
      <w:pPr/>
      <w:r>
        <w:rPr/>
        <w:t xml:space="preserve">o </w:t>
      </w:r>
      <w:r>
        <w:rPr>
          <w:b w:val="1"/>
          <w:bCs w:val="1"/>
        </w:rPr>
        <w:t xml:space="preserve">Contrat PRALIMAP-INES (2011-2014 - Projet INCA 4987).</w:t>
      </w:r>
      <w:r>
        <w:rPr/>
        <w:t xml:space="preserve"> Réduction des inégalités d’accès à la prise en charge du surpoids et de l’obésité à l’adolescence. Cette étude quasi-expérimentale, extension de l’essai PRALIMAP, porte sur les « Recherches interventionnelles pour réduire les inégalités de santé ». Elle teste en milieu scolaire la capacité à mettre en place des actions de prévention n’aggravant pas les inégalités sociales de santé, ce qui est le cas habituellement et plus spécialement dans la lutte contre l’obésité. Coordination S. Briançon)</w:t>
      </w:r>
    </w:p>
    <w:p>
      <w:pPr/>
      <w:r>
        <w:rPr/>
        <w:t xml:space="preserve">Responsable de l’Equipe de psychologie de la santé : Formalisation et réalisation des interventions renforcées et adaptées auprès des adolescents issus de milieux sociaux défavorisés (entretiens motivationnels) par les psychologues : </w:t>
      </w:r>
      <w:r>
        <w:rPr>
          <w:b w:val="1"/>
          <w:bCs w:val="1"/>
        </w:rPr>
        <w:t xml:space="preserve">95 000€</w:t>
      </w:r>
    </w:p>
    <w:p>
      <w:pPr/>
      <w:r>
        <w:rPr/>
        <w:t xml:space="preserve">o </w:t>
      </w:r>
      <w:r>
        <w:rPr>
          <w:b w:val="1"/>
          <w:bCs w:val="1"/>
        </w:rPr>
        <w:t xml:space="preserve">Contrat INTERREG V A : APPS (janvier 2017-décembre 2019) Approche Patient-Partenaire de Soins.</w:t>
      </w:r>
      <w:r>
        <w:rPr/>
        <w:t xml:space="preserve"> Membre de l'équipe de psychologie de la santé pour l’Université de Lorraine. Luxembourg, Sarre, Wallonie.</w:t>
      </w:r>
    </w:p>
    <w:p>
      <w:pPr/>
      <w:r>
        <w:rPr/>
        <w:t xml:space="preserve">o </w:t>
      </w:r>
      <w:r>
        <w:rPr>
          <w:b w:val="1"/>
          <w:bCs w:val="1"/>
        </w:rPr>
        <w:t xml:space="preserve">Contrat QV-DVR Qualité de vie de donneurs vivant de reins (2010-2014 - Projet de l'Agence de la biomédecine)</w:t>
      </w:r>
      <w:r>
        <w:rPr/>
        <w:t xml:space="preserve"> : Responsable de l'étude sur la motivation au don de rein des donneurs vivants</w:t>
      </w:r>
    </w:p>
    <w:p>
      <w:pPr/>
      <w:r>
        <w:rPr/>
        <w:t xml:space="preserve">o </w:t>
      </w:r>
      <w:r>
        <w:rPr>
          <w:b w:val="1"/>
          <w:bCs w:val="1"/>
        </w:rPr>
        <w:t xml:space="preserve">Contrat PASSALACT-FL (2007-2009 - Projet IRESP) :</w:t>
      </w:r>
      <w:r>
        <w:rPr/>
        <w:t xml:space="preserve"> Evaluation des programmes psychopédagogiques visant le passage de l'intention à l'action de consommer des fruits et légumes.</w:t>
      </w:r>
    </w:p>
    <w:p>
      <w:pPr/>
      <w:r>
        <w:rPr/>
        <w:t xml:space="preserve">o **Annonce des événements marquants irréversibles dans la maladie chronique (2009-2011 – Projet MSH Lorraine :**</w:t>
      </w:r>
      <w:r>
        <w:rPr>
          <w:b w:val="1"/>
          <w:bCs w:val="1"/>
        </w:rPr>
        <w:t xml:space="preserve">39000 Euros</w:t>
      </w:r>
      <w:r>
        <w:rPr/>
        <w:t xml:space="preserve">). Responsables : Sébastien Montel et Laurent Muller.</w:t>
      </w:r>
    </w:p>
    <w:p>
      <w:pPr/>
      <w:r>
        <w:rPr>
          <w:b w:val="1"/>
          <w:bCs w:val="1"/>
        </w:rPr>
        <w:t xml:space="preserve">Equipe de Metz :</w:t>
      </w:r>
      <w:r>
        <w:rPr/>
        <w:t xml:space="preserve"> Réalisation d’entretien semi-directifs pour explorer le vécu de l’annonce par le patient et par le médecin dans de nombreux contextes de santé (passage des soins curatifs aux soins palliatifs en cancérologie, annonce de l’arthrite rhumatoïde, annonce de l’évolution de la sclérose en plaques, annonce du passage à la dialyse dans l’insuffisances rénale terminale…)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Des micro-violences sur les corps ?</w:t>
              </w:r>
            </w:hyperlink>
          </w:p>
          <w:p>
            <w:pPr/>
            <w:hyperlink r:id="rId14" w:history="1">
              <w:r>
                <w:rPr>
                  <w:color w:val="#410a8c"/>
                  <w:u w:val="single"/>
                </w:rPr>
                <w:t xml:space="preserve">Jean-Michel Perez</w:t>
              </w:r>
            </w:hyperlink>
            <w:r>
              <w:rPr/>
              <w:t xml:space="preserve">,</w:t>
            </w:r>
            <w:hyperlink r:id="rId15" w:history="1">
              <w:r>
                <w:rPr>
                  <w:color w:val="#410a8c"/>
                  <w:u w:val="single"/>
                </w:rPr>
                <w:t xml:space="preserve">Laurent Muller</w:t>
              </w:r>
            </w:hyperlink>
            <w:r>
              <w:rPr/>
              <w:t xml:space="preserve">,</w:t>
            </w:r>
            <w:hyperlink r:id="rId16" w:history="1">
              <w:r>
                <w:rPr>
                  <w:color w:val="#410a8c"/>
                  <w:u w:val="single"/>
                </w:rPr>
                <w:t xml:space="preserve">Geraldine Suau</w:t>
              </w:r>
            </w:hyperlink>
          </w:p>
          <w:p>
            <w:pPr/>
            <w:r>
              <w:rPr>
                <w:i w:val="1"/>
                <w:iCs w:val="1"/>
              </w:rPr>
              <w:t xml:space="preserve">Cahiers Pedagogiques</w:t>
            </w:r>
            <w:r>
              <w:rPr/>
              <w:t xml:space="preserve">, 2025, 597, pp.20-22. </w:t>
            </w:r>
            <w:hyperlink r:id="rId17" w:history="1">
              <w:r>
                <w:rPr>
                  <w:color w:val="#410a8c"/>
                  <w:u w:val="single"/>
                </w:rPr>
                <w:t xml:space="preserve">⟨10.3917/cape.597.0020⟩</w:t>
              </w:r>
            </w:hyperlink>
          </w:p>
          <w:p>
            <w:pPr/>
            <w:r>
              <w:rPr/>
              <w:t xml:space="preserve">Article dans une revue</w:t>
            </w:r>
          </w:p>
          <w:p>
            <w:pPr/>
            <w:hyperlink r:id="rId13" w:history="1">
              <w:r>
                <w:rPr>
                  <w:color w:val="#410a8c"/>
                  <w:u w:val="single"/>
                </w:rPr>
                <w:t xml:space="preserve">hal-04976132v1</w:t>
              </w:r>
            </w:hyperlink>
          </w:p>
        </w:tc>
      </w:tr>
      <w:tr>
        <w:trPr/>
        <w:tc>
          <w:tcPr>
            <w:noWrap/>
          </w:tcPr>
          <w:p>
            <w:pPr>
              <w:spacing w:after="200"/>
            </w:pPr>
            <w:hyperlink r:id="rId18" w:history="1">
              <w:r>
                <w:rPr>
                  <w:color w:val="1e198e"/>
                  <w:b w:val="1"/>
                  <w:bCs w:val="1"/>
                  <w:u w:val="single"/>
                </w:rPr>
                <w:t xml:space="preserve">Towards a qualitative theory of the interruption of eating behavior change</w:t>
              </w:r>
            </w:hyperlink>
          </w:p>
          <w:p>
            <w:pPr/>
            <w:hyperlink r:id="rId19" w:history="1">
              <w:r>
                <w:rPr>
                  <w:color w:val="#410a8c"/>
                  <w:u w:val="single"/>
                </w:rPr>
                <w:t xml:space="preserve">Philippe Dague</w:t>
              </w:r>
            </w:hyperlink>
            <w:r>
              <w:rPr/>
              <w:t xml:space="preserve">,</w:t>
            </w:r>
            <w:hyperlink r:id="rId15" w:history="1">
              <w:r>
                <w:rPr>
                  <w:color w:val="#410a8c"/>
                  <w:u w:val="single"/>
                </w:rPr>
                <w:t xml:space="preserve">Laurent Muller</w:t>
              </w:r>
            </w:hyperlink>
            <w:r>
              <w:rPr/>
              <w:t xml:space="preserve">,</w:t>
            </w:r>
            <w:hyperlink r:id="rId20" w:history="1">
              <w:r>
                <w:rPr>
                  <w:color w:val="#410a8c"/>
                  <w:u w:val="single"/>
                </w:rPr>
                <w:t xml:space="preserve">Loïc Paulevé</w:t>
              </w:r>
            </w:hyperlink>
            <w:r>
              <w:rPr/>
              <w:t xml:space="preserve">,</w:t>
            </w:r>
            <w:hyperlink r:id="rId21" w:history="1">
              <w:r>
                <w:rPr>
                  <w:color w:val="#410a8c"/>
                  <w:u w:val="single"/>
                </w:rPr>
                <w:t xml:space="preserve">Marc Irigoin-Guichandut</w:t>
              </w:r>
            </w:hyperlink>
          </w:p>
          <w:p>
            <w:pPr/>
            <w:r>
              <w:rPr>
                <w:i w:val="1"/>
                <w:iCs w:val="1"/>
              </w:rPr>
              <w:t xml:space="preserve">Journal of Theoretical Biology</w:t>
            </w:r>
            <w:r>
              <w:rPr/>
              <w:t xml:space="preserve">, 2024, 581, pp.111731. </w:t>
            </w:r>
            <w:hyperlink r:id="rId22" w:history="1">
              <w:r>
                <w:rPr>
                  <w:color w:val="#410a8c"/>
                  <w:u w:val="single"/>
                </w:rPr>
                <w:t xml:space="preserve">⟨10.1016/j.jtbi.2024.111731⟩</w:t>
              </w:r>
            </w:hyperlink>
          </w:p>
          <w:p>
            <w:pPr/>
            <w:r>
              <w:rPr/>
              <w:t xml:space="preserve">Article dans une revue</w:t>
            </w:r>
          </w:p>
          <w:p>
            <w:pPr/>
            <w:hyperlink r:id="rId18" w:history="1">
              <w:r>
                <w:rPr>
                  <w:color w:val="#410a8c"/>
                  <w:u w:val="single"/>
                </w:rPr>
                <w:t xml:space="preserve">hal-04416553v1</w:t>
              </w:r>
            </w:hyperlink>
          </w:p>
        </w:tc>
      </w:tr>
      <w:tr>
        <w:trPr/>
        <w:tc>
          <w:tcPr>
            <w:noWrap/>
          </w:tcPr>
          <w:p>
            <w:pPr>
              <w:spacing w:after="200"/>
            </w:pPr>
            <w:hyperlink r:id="rId23" w:history="1">
              <w:r>
                <w:rPr>
                  <w:color w:val="1e198e"/>
                  <w:b w:val="1"/>
                  <w:bCs w:val="1"/>
                  <w:u w:val="single"/>
                </w:rPr>
                <w:t xml:space="preserve">Proportionate universalism intervention is effective for tackling nutritional social gradient in adolescents: the PRALIMAP-INÈS mixed randomised trial</w:t>
              </w:r>
            </w:hyperlink>
          </w:p>
          <w:p>
            <w:pPr/>
            <w:hyperlink r:id="rId24" w:history="1">
              <w:r>
                <w:rPr>
                  <w:color w:val="#410a8c"/>
                  <w:u w:val="single"/>
                </w:rPr>
                <w:t xml:space="preserve">Abdou-Moutawakirou Yacoubou Omorou</w:t>
              </w:r>
            </w:hyperlink>
            <w:r>
              <w:rPr/>
              <w:t xml:space="preserve">,</w:t>
            </w:r>
            <w:hyperlink r:id="rId25" w:history="1">
              <w:r>
                <w:rPr>
                  <w:color w:val="#410a8c"/>
                  <w:u w:val="single"/>
                </w:rPr>
                <w:t xml:space="preserve">J. Langlois</w:t>
              </w:r>
            </w:hyperlink>
            <w:r>
              <w:rPr/>
              <w:t xml:space="preserve">,</w:t>
            </w:r>
            <w:hyperlink r:id="rId26" w:history="1">
              <w:r>
                <w:rPr>
                  <w:color w:val="#410a8c"/>
                  <w:u w:val="single"/>
                </w:rPr>
                <w:t xml:space="preserve">P. Böhme</w:t>
              </w:r>
            </w:hyperlink>
            <w:r>
              <w:rPr/>
              <w:t xml:space="preserve">,</w:t>
            </w:r>
            <w:hyperlink r:id="rId27" w:history="1">
              <w:r>
                <w:rPr>
                  <w:color w:val="#410a8c"/>
                  <w:u w:val="single"/>
                </w:rPr>
                <w:t xml:space="preserve">Karine Legrand</w:t>
              </w:r>
            </w:hyperlink>
            <w:r>
              <w:rPr/>
              <w:t xml:space="preserve">,</w:t>
            </w:r>
            <w:hyperlink r:id="rId15" w:history="1">
              <w:r>
                <w:rPr>
                  <w:color w:val="#410a8c"/>
                  <w:u w:val="single"/>
                </w:rPr>
                <w:t xml:space="preserve">Laurent Muller</w:t>
              </w:r>
            </w:hyperlink>
            <w:r>
              <w:rPr/>
              <w:t xml:space="preserve">et al.</w:t>
            </w:r>
          </w:p>
          <w:p>
            <w:pPr/>
            <w:r>
              <w:rPr>
                <w:i w:val="1"/>
                <w:iCs w:val="1"/>
              </w:rPr>
              <w:t xml:space="preserve">Public Health</w:t>
            </w:r>
            <w:r>
              <w:rPr/>
              <w:t xml:space="preserve">, 2023, 221, pp.79-86. </w:t>
            </w:r>
            <w:hyperlink r:id="rId28" w:history="1">
              <w:r>
                <w:rPr>
                  <w:color w:val="#410a8c"/>
                  <w:u w:val="single"/>
                </w:rPr>
                <w:t xml:space="preserve">⟨10.1016/j.puhe.2023.06.006⟩</w:t>
              </w:r>
            </w:hyperlink>
          </w:p>
          <w:p>
            <w:pPr/>
            <w:r>
              <w:rPr/>
              <w:t xml:space="preserve">Article dans une revue</w:t>
            </w:r>
          </w:p>
          <w:p>
            <w:pPr/>
            <w:hyperlink r:id="rId23" w:history="1">
              <w:r>
                <w:rPr>
                  <w:color w:val="#410a8c"/>
                  <w:u w:val="single"/>
                </w:rPr>
                <w:t xml:space="preserve">hal-04868486v1</w:t>
              </w:r>
            </w:hyperlink>
          </w:p>
        </w:tc>
      </w:tr>
      <w:tr>
        <w:trPr/>
        <w:tc>
          <w:tcPr>
            <w:noWrap/>
          </w:tcPr>
          <w:p>
            <w:pPr>
              <w:spacing w:after="200"/>
            </w:pPr>
            <w:hyperlink r:id="rId29" w:history="1">
              <w:r>
                <w:rPr>
                  <w:color w:val="1e198e"/>
                  <w:b w:val="1"/>
                  <w:bCs w:val="1"/>
                  <w:u w:val="single"/>
                </w:rPr>
                <w:t xml:space="preserve">P09-07 Physical activity and sedentary behaviour patterns among French adults during the COVID-19 health crisis</w:t>
              </w:r>
            </w:hyperlink>
          </w:p>
          <w:p>
            <w:pPr/>
            <w:hyperlink r:id="rId30" w:history="1">
              <w:r>
                <w:rPr>
                  <w:color w:val="#410a8c"/>
                  <w:u w:val="single"/>
                </w:rPr>
                <w:t xml:space="preserve">Florian Manneville</w:t>
              </w:r>
            </w:hyperlink>
            <w:r>
              <w:rPr/>
              <w:t xml:space="preserve">,</w:t>
            </w:r>
            <w:hyperlink r:id="rId15" w:history="1">
              <w:r>
                <w:rPr>
                  <w:color w:val="#410a8c"/>
                  <w:u w:val="single"/>
                </w:rPr>
                <w:t xml:space="preserve">Laurent Muller</w:t>
              </w:r>
            </w:hyperlink>
            <w:r>
              <w:rPr/>
              <w:t xml:space="preserve">,</w:t>
            </w:r>
            <w:hyperlink r:id="rId31" w:history="1">
              <w:r>
                <w:rPr>
                  <w:color w:val="#410a8c"/>
                  <w:u w:val="single"/>
                </w:rPr>
                <w:t xml:space="preserve">Abdou Yacoubou Omorou</w:t>
              </w:r>
            </w:hyperlink>
          </w:p>
          <w:p>
            <w:pPr/>
            <w:r>
              <w:rPr>
                <w:i w:val="1"/>
                <w:iCs w:val="1"/>
              </w:rPr>
              <w:t xml:space="preserve">European Journal of Public Health</w:t>
            </w:r>
            <w:r>
              <w:rPr/>
              <w:t xml:space="preserve">, 2022, 32 (Supplement_2), pp.ckac095.137. </w:t>
            </w:r>
            <w:hyperlink r:id="rId32" w:history="1">
              <w:r>
                <w:rPr>
                  <w:color w:val="#410a8c"/>
                  <w:u w:val="single"/>
                </w:rPr>
                <w:t xml:space="preserve">⟨10.1093/eurpub/ckac095.137⟩</w:t>
              </w:r>
            </w:hyperlink>
          </w:p>
          <w:p>
            <w:pPr/>
            <w:r>
              <w:rPr/>
              <w:t xml:space="preserve">Article dans une revue</w:t>
            </w:r>
          </w:p>
          <w:p>
            <w:pPr/>
            <w:hyperlink r:id="rId29" w:history="1">
              <w:r>
                <w:rPr>
                  <w:color w:val="#410a8c"/>
                  <w:u w:val="single"/>
                </w:rPr>
                <w:t xml:space="preserve">hal-03903543v1</w:t>
              </w:r>
            </w:hyperlink>
          </w:p>
        </w:tc>
      </w:tr>
      <w:tr>
        <w:trPr/>
        <w:tc>
          <w:tcPr>
            <w:noWrap/>
          </w:tcPr>
          <w:p>
            <w:pPr>
              <w:spacing w:after="200"/>
            </w:pPr>
            <w:hyperlink r:id="rId33" w:history="1">
              <w:r>
                <w:rPr>
                  <w:color w:val="1e198e"/>
                  <w:b w:val="1"/>
                  <w:bCs w:val="1"/>
                  <w:u w:val="single"/>
                </w:rPr>
                <w:t xml:space="preserve">P06-12 Construction and validation of a physical activity and sedentary behavior temperaments questionnaire among French adults</w:t>
              </w:r>
            </w:hyperlink>
          </w:p>
          <w:p>
            <w:pPr/>
            <w:hyperlink r:id="rId30" w:history="1">
              <w:r>
                <w:rPr>
                  <w:color w:val="#410a8c"/>
                  <w:u w:val="single"/>
                </w:rPr>
                <w:t xml:space="preserve">Florian Manneville</w:t>
              </w:r>
            </w:hyperlink>
            <w:r>
              <w:rPr/>
              <w:t xml:space="preserve">,</w:t>
            </w:r>
            <w:hyperlink r:id="rId15" w:history="1">
              <w:r>
                <w:rPr>
                  <w:color w:val="#410a8c"/>
                  <w:u w:val="single"/>
                </w:rPr>
                <w:t xml:space="preserve">Laurent Muller</w:t>
              </w:r>
            </w:hyperlink>
            <w:r>
              <w:rPr/>
              <w:t xml:space="preserve">,</w:t>
            </w:r>
            <w:hyperlink r:id="rId34" w:history="1">
              <w:r>
                <w:rPr>
                  <w:color w:val="#410a8c"/>
                  <w:u w:val="single"/>
                </w:rPr>
                <w:t xml:space="preserve">Claudia Collmann</w:t>
              </w:r>
            </w:hyperlink>
            <w:r>
              <w:rPr/>
              <w:t xml:space="preserve">,</w:t>
            </w:r>
            <w:hyperlink r:id="rId35" w:history="1">
              <w:r>
                <w:rPr>
                  <w:color w:val="#410a8c"/>
                  <w:u w:val="single"/>
                </w:rPr>
                <w:t xml:space="preserve">Laure Truwant</w:t>
              </w:r>
            </w:hyperlink>
            <w:r>
              <w:rPr/>
              <w:t xml:space="preserve">,</w:t>
            </w:r>
            <w:hyperlink r:id="rId31" w:history="1">
              <w:r>
                <w:rPr>
                  <w:color w:val="#410a8c"/>
                  <w:u w:val="single"/>
                </w:rPr>
                <w:t xml:space="preserve">Abdou Yacoubou Omorou</w:t>
              </w:r>
            </w:hyperlink>
          </w:p>
          <w:p>
            <w:pPr/>
            <w:r>
              <w:rPr>
                <w:i w:val="1"/>
                <w:iCs w:val="1"/>
              </w:rPr>
              <w:t xml:space="preserve">European Journal of Public Health</w:t>
            </w:r>
            <w:r>
              <w:rPr/>
              <w:t xml:space="preserve">, 2022, 32 (Supplement_2), pp.ckac095.097. </w:t>
            </w:r>
            <w:hyperlink r:id="rId36" w:history="1">
              <w:r>
                <w:rPr>
                  <w:color w:val="#410a8c"/>
                  <w:u w:val="single"/>
                </w:rPr>
                <w:t xml:space="preserve">⟨10.1093/eurpub/ckac095.097⟩</w:t>
              </w:r>
            </w:hyperlink>
          </w:p>
          <w:p>
            <w:pPr/>
            <w:r>
              <w:rPr/>
              <w:t xml:space="preserve">Article dans une revue</w:t>
            </w:r>
          </w:p>
          <w:p>
            <w:pPr/>
            <w:hyperlink r:id="rId33" w:history="1">
              <w:r>
                <w:rPr>
                  <w:color w:val="#410a8c"/>
                  <w:u w:val="single"/>
                </w:rPr>
                <w:t xml:space="preserve">hal-03903553v1</w:t>
              </w:r>
            </w:hyperlink>
          </w:p>
        </w:tc>
      </w:tr>
      <w:tr>
        <w:trPr/>
        <w:tc>
          <w:tcPr>
            <w:noWrap/>
          </w:tcPr>
          <w:p>
            <w:pPr>
              <w:spacing w:after="200"/>
            </w:pPr>
            <w:hyperlink r:id="rId37" w:history="1">
              <w:r>
                <w:rPr>
                  <w:color w:val="1e198e"/>
                  <w:b w:val="1"/>
                  <w:bCs w:val="1"/>
                  <w:u w:val="single"/>
                </w:rPr>
                <w:t xml:space="preserve">Effectiveness of a socially adapted intervention in reducing social inequalities in adolescence weight. The PRALIMAP-INÈS school-based mixed trial</w:t>
              </w:r>
            </w:hyperlink>
          </w:p>
          <w:p>
            <w:pPr/>
            <w:hyperlink r:id="rId38" w:history="1">
              <w:r>
                <w:rPr>
                  <w:color w:val="#410a8c"/>
                  <w:u w:val="single"/>
                </w:rPr>
                <w:t xml:space="preserve">Serge Briançon</w:t>
              </w:r>
            </w:hyperlink>
            <w:r>
              <w:rPr/>
              <w:t xml:space="preserve">,</w:t>
            </w:r>
            <w:hyperlink r:id="rId27" w:history="1">
              <w:r>
                <w:rPr>
                  <w:color w:val="#410a8c"/>
                  <w:u w:val="single"/>
                </w:rPr>
                <w:t xml:space="preserve">Karine Legrand</w:t>
              </w:r>
            </w:hyperlink>
            <w:r>
              <w:rPr/>
              <w:t xml:space="preserve">,</w:t>
            </w:r>
            <w:hyperlink r:id="rId15" w:history="1">
              <w:r>
                <w:rPr>
                  <w:color w:val="#410a8c"/>
                  <w:u w:val="single"/>
                </w:rPr>
                <w:t xml:space="preserve">Laurent Muller</w:t>
              </w:r>
            </w:hyperlink>
            <w:r>
              <w:rPr/>
              <w:t xml:space="preserve">,</w:t>
            </w:r>
            <w:hyperlink r:id="rId39" w:history="1">
              <w:r>
                <w:rPr>
                  <w:color w:val="#410a8c"/>
                  <w:u w:val="single"/>
                </w:rPr>
                <w:t xml:space="preserve">Johanne Langlois</w:t>
              </w:r>
            </w:hyperlink>
            <w:r>
              <w:rPr/>
              <w:t xml:space="preserve">,</w:t>
            </w:r>
            <w:hyperlink r:id="rId40" w:history="1">
              <w:r>
                <w:rPr>
                  <w:color w:val="#410a8c"/>
                  <w:u w:val="single"/>
                </w:rPr>
                <w:t xml:space="preserve">Laura Saez</w:t>
              </w:r>
            </w:hyperlink>
            <w:r>
              <w:rPr/>
              <w:t xml:space="preserve">et al.</w:t>
            </w:r>
          </w:p>
          <w:p>
            <w:pPr/>
            <w:r>
              <w:rPr>
                <w:i w:val="1"/>
                <w:iCs w:val="1"/>
              </w:rPr>
              <w:t xml:space="preserve">International Journal of Obesity</w:t>
            </w:r>
            <w:r>
              <w:rPr/>
              <w:t xml:space="preserve">, 2020, 44 (4), pp.895-907. </w:t>
            </w:r>
            <w:hyperlink r:id="rId41" w:history="1">
              <w:r>
                <w:rPr>
                  <w:color w:val="#410a8c"/>
                  <w:u w:val="single"/>
                </w:rPr>
                <w:t xml:space="preserve">⟨10.1038/s41366-020-0520-z⟩</w:t>
              </w:r>
            </w:hyperlink>
          </w:p>
          <w:p>
            <w:pPr/>
            <w:r>
              <w:rPr/>
              <w:t xml:space="preserve">Article dans une revue</w:t>
            </w:r>
          </w:p>
          <w:p>
            <w:pPr/>
            <w:hyperlink r:id="rId37" w:history="1">
              <w:r>
                <w:rPr>
                  <w:color w:val="#410a8c"/>
                  <w:u w:val="single"/>
                </w:rPr>
                <w:t xml:space="preserve">hal-02458043v1</w:t>
              </w:r>
            </w:hyperlink>
          </w:p>
        </w:tc>
      </w:tr>
      <w:tr>
        <w:trPr/>
        <w:tc>
          <w:tcPr>
            <w:noWrap/>
          </w:tcPr>
          <w:p>
            <w:pPr>
              <w:spacing w:after="200"/>
            </w:pPr>
            <w:hyperlink r:id="rId42" w:history="1">
              <w:r>
                <w:rPr>
                  <w:color w:val="1e198e"/>
                  <w:b w:val="1"/>
                  <w:bCs w:val="1"/>
                  <w:u w:val="single"/>
                </w:rPr>
                <w:t xml:space="preserve">Physical activity rather than sedentary behaviour is socially determined in French adolescents with overweight and obesity</w:t>
              </w:r>
            </w:hyperlink>
          </w:p>
          <w:p>
            <w:pPr/>
            <w:hyperlink r:id="rId31" w:history="1">
              <w:r>
                <w:rPr>
                  <w:color w:val="#410a8c"/>
                  <w:u w:val="single"/>
                </w:rPr>
                <w:t xml:space="preserve">Abdou Yacoubou Omorou</w:t>
              </w:r>
            </w:hyperlink>
            <w:r>
              <w:rPr/>
              <w:t xml:space="preserve">,</w:t>
            </w:r>
            <w:hyperlink r:id="rId30" w:history="1">
              <w:r>
                <w:rPr>
                  <w:color w:val="#410a8c"/>
                  <w:u w:val="single"/>
                </w:rPr>
                <w:t xml:space="preserve">Florian Manneville</w:t>
              </w:r>
            </w:hyperlink>
            <w:r>
              <w:rPr/>
              <w:t xml:space="preserve">,</w:t>
            </w:r>
            <w:hyperlink r:id="rId39" w:history="1">
              <w:r>
                <w:rPr>
                  <w:color w:val="#410a8c"/>
                  <w:u w:val="single"/>
                </w:rPr>
                <w:t xml:space="preserve">Johanne Langlois</w:t>
              </w:r>
            </w:hyperlink>
            <w:r>
              <w:rPr/>
              <w:t xml:space="preserve">,</w:t>
            </w:r>
            <w:hyperlink r:id="rId27" w:history="1">
              <w:r>
                <w:rPr>
                  <w:color w:val="#410a8c"/>
                  <w:u w:val="single"/>
                </w:rPr>
                <w:t xml:space="preserve">Karine Legrand</w:t>
              </w:r>
            </w:hyperlink>
            <w:r>
              <w:rPr/>
              <w:t xml:space="preserve">,</w:t>
            </w:r>
            <w:hyperlink r:id="rId43" w:history="1">
              <w:r>
                <w:rPr>
                  <w:color w:val="#410a8c"/>
                  <w:u w:val="single"/>
                </w:rPr>
                <w:t xml:space="preserve">Philip Böhme</w:t>
              </w:r>
            </w:hyperlink>
            <w:r>
              <w:rPr/>
              <w:t xml:space="preserve">et al.</w:t>
            </w:r>
          </w:p>
          <w:p>
            <w:pPr/>
            <w:r>
              <w:rPr>
                <w:i w:val="1"/>
                <w:iCs w:val="1"/>
              </w:rPr>
              <w:t xml:space="preserve">Preventive Medicine</w:t>
            </w:r>
            <w:r>
              <w:rPr/>
              <w:t xml:space="preserve">, 2020, 134, pp.106043. </w:t>
            </w:r>
            <w:hyperlink r:id="rId44" w:history="1">
              <w:r>
                <w:rPr>
                  <w:color w:val="#410a8c"/>
                  <w:u w:val="single"/>
                </w:rPr>
                <w:t xml:space="preserve">⟨10.1016/j.ypmed.2020.106043⟩</w:t>
              </w:r>
            </w:hyperlink>
          </w:p>
          <w:p>
            <w:pPr/>
            <w:r>
              <w:rPr/>
              <w:t xml:space="preserve">Article dans une revue</w:t>
            </w:r>
          </w:p>
          <w:p>
            <w:pPr/>
            <w:hyperlink r:id="rId42" w:history="1">
              <w:r>
                <w:rPr>
                  <w:color w:val="#410a8c"/>
                  <w:u w:val="single"/>
                </w:rPr>
                <w:t xml:space="preserve">hal-02503651v1</w:t>
              </w:r>
            </w:hyperlink>
          </w:p>
        </w:tc>
      </w:tr>
      <w:tr>
        <w:trPr/>
        <w:tc>
          <w:tcPr>
            <w:noWrap/>
          </w:tcPr>
          <w:p>
            <w:pPr>
              <w:spacing w:after="200"/>
            </w:pPr>
            <w:hyperlink r:id="rId45" w:history="1">
              <w:r>
                <w:rPr>
                  <w:color w:val="1e198e"/>
                  <w:b w:val="1"/>
                  <w:bCs w:val="1"/>
                  <w:u w:val="single"/>
                </w:rPr>
                <w:t xml:space="preserve">Development of a Web-Based Formative Self-Assessment Tool for Physicians to Practice Breaking Bad News (BRADNET)</w:t>
              </w:r>
            </w:hyperlink>
          </w:p>
          <w:p>
            <w:pPr/>
            <w:hyperlink r:id="rId46" w:history="1">
              <w:r>
                <w:rPr>
                  <w:color w:val="#410a8c"/>
                  <w:u w:val="single"/>
                </w:rPr>
                <w:t xml:space="preserve">Anne-Christine Rat</w:t>
              </w:r>
            </w:hyperlink>
            <w:r>
              <w:rPr/>
              <w:t xml:space="preserve">,</w:t>
            </w:r>
            <w:hyperlink r:id="rId47" w:history="1">
              <w:r>
                <w:rPr>
                  <w:color w:val="#410a8c"/>
                  <w:u w:val="single"/>
                </w:rPr>
                <w:t xml:space="preserve">Laetitia Laetitia Ricci</w:t>
              </w:r>
            </w:hyperlink>
            <w:r>
              <w:rPr/>
              <w:t xml:space="preserve">,</w:t>
            </w:r>
            <w:hyperlink r:id="rId48" w:history="1">
              <w:r>
                <w:rPr>
                  <w:color w:val="#410a8c"/>
                  <w:u w:val="single"/>
                </w:rPr>
                <w:t xml:space="preserve">Francis Guillemin</w:t>
              </w:r>
            </w:hyperlink>
            <w:r>
              <w:rPr/>
              <w:t xml:space="preserve">,</w:t>
            </w:r>
            <w:hyperlink r:id="rId49" w:history="1">
              <w:r>
                <w:rPr>
                  <w:color w:val="#410a8c"/>
                  <w:u w:val="single"/>
                </w:rPr>
                <w:t xml:space="preserve">Camille Ricatte</w:t>
              </w:r>
            </w:hyperlink>
            <w:r>
              <w:rPr/>
              <w:t xml:space="preserve">,</w:t>
            </w:r>
            <w:hyperlink r:id="rId50" w:history="1">
              <w:r>
                <w:rPr>
                  <w:color w:val="#410a8c"/>
                  <w:u w:val="single"/>
                </w:rPr>
                <w:t xml:space="preserve">Manon Pongy</w:t>
              </w:r>
            </w:hyperlink>
            <w:r>
              <w:rPr/>
              <w:t xml:space="preserve">et al.</w:t>
            </w:r>
          </w:p>
          <w:p>
            <w:pPr/>
            <w:r>
              <w:rPr>
                <w:i w:val="1"/>
                <w:iCs w:val="1"/>
              </w:rPr>
              <w:t xml:space="preserve">JMIR Medical Education</w:t>
            </w:r>
            <w:r>
              <w:rPr/>
              <w:t xml:space="preserve">, 2018, 4 (2), pp.e17. </w:t>
            </w:r>
            <w:hyperlink r:id="rId51" w:history="1">
              <w:r>
                <w:rPr>
                  <w:color w:val="#410a8c"/>
                  <w:u w:val="single"/>
                </w:rPr>
                <w:t xml:space="preserve">⟨10.2196/mededu.9551⟩</w:t>
              </w:r>
            </w:hyperlink>
          </w:p>
          <w:p>
            <w:pPr/>
            <w:r>
              <w:rPr/>
              <w:t xml:space="preserve">Article dans une revue</w:t>
            </w:r>
          </w:p>
          <w:p>
            <w:pPr/>
            <w:hyperlink r:id="rId45" w:history="1">
              <w:r>
                <w:rPr>
                  <w:color w:val="#410a8c"/>
                  <w:u w:val="single"/>
                </w:rPr>
                <w:t xml:space="preserve">hal-01883452v1</w:t>
              </w:r>
            </w:hyperlink>
          </w:p>
        </w:tc>
      </w:tr>
      <w:tr>
        <w:trPr/>
        <w:tc>
          <w:tcPr>
            <w:noWrap/>
          </w:tcPr>
          <w:p>
            <w:pPr>
              <w:spacing w:after="200"/>
            </w:pPr>
            <w:hyperlink r:id="rId52" w:history="1">
              <w:r>
                <w:rPr>
                  <w:color w:val="1e198e"/>
                  <w:b w:val="1"/>
                  <w:bCs w:val="1"/>
                  <w:u w:val="single"/>
                </w:rPr>
                <w:t xml:space="preserve">Using facilitator–receiver peer dyads matched according to socioeconomic status to promote behaviour change in overweight adolescents: a feasibility study</w:t>
              </w:r>
            </w:hyperlink>
          </w:p>
          <w:p>
            <w:pPr/>
            <w:hyperlink r:id="rId40" w:history="1">
              <w:r>
                <w:rPr>
                  <w:color w:val="#410a8c"/>
                  <w:u w:val="single"/>
                </w:rPr>
                <w:t xml:space="preserve">Laura Saez</w:t>
              </w:r>
            </w:hyperlink>
            <w:r>
              <w:rPr/>
              <w:t xml:space="preserve">,</w:t>
            </w:r>
            <w:hyperlink r:id="rId27" w:history="1">
              <w:r>
                <w:rPr>
                  <w:color w:val="#410a8c"/>
                  <w:u w:val="single"/>
                </w:rPr>
                <w:t xml:space="preserve">Karine Legrand</w:t>
              </w:r>
            </w:hyperlink>
            <w:r>
              <w:rPr/>
              <w:t xml:space="preserve">,</w:t>
            </w:r>
            <w:hyperlink r:id="rId53" w:history="1">
              <w:r>
                <w:rPr>
                  <w:color w:val="#410a8c"/>
                  <w:u w:val="single"/>
                </w:rPr>
                <w:t xml:space="preserve">Camille Alleyrat</w:t>
              </w:r>
            </w:hyperlink>
            <w:r>
              <w:rPr/>
              <w:t xml:space="preserve">,</w:t>
            </w:r>
            <w:hyperlink r:id="rId54" w:history="1">
              <w:r>
                <w:rPr>
                  <w:color w:val="#410a8c"/>
                  <w:u w:val="single"/>
                </w:rPr>
                <w:t xml:space="preserve">Serge Ramisasoa</w:t>
              </w:r>
            </w:hyperlink>
            <w:r>
              <w:rPr/>
              <w:t xml:space="preserve">,</w:t>
            </w:r>
            <w:hyperlink r:id="rId39" w:history="1">
              <w:r>
                <w:rPr>
                  <w:color w:val="#410a8c"/>
                  <w:u w:val="single"/>
                </w:rPr>
                <w:t xml:space="preserve">Johanne Langlois</w:t>
              </w:r>
            </w:hyperlink>
            <w:r>
              <w:rPr/>
              <w:t xml:space="preserve">et al.</w:t>
            </w:r>
          </w:p>
          <w:p>
            <w:pPr/>
            <w:r>
              <w:rPr>
                <w:i w:val="1"/>
                <w:iCs w:val="1"/>
              </w:rPr>
              <w:t xml:space="preserve">BMJ Open</w:t>
            </w:r>
            <w:r>
              <w:rPr/>
              <w:t xml:space="preserve">, 2018, 8 (6), pp.e019731. </w:t>
            </w:r>
            <w:hyperlink r:id="rId55" w:history="1">
              <w:r>
                <w:rPr>
                  <w:color w:val="#410a8c"/>
                  <w:u w:val="single"/>
                </w:rPr>
                <w:t xml:space="preserve">⟨10.1136/bmjopen-2017-019731⟩</w:t>
              </w:r>
            </w:hyperlink>
          </w:p>
          <w:p>
            <w:pPr/>
            <w:r>
              <w:rPr/>
              <w:t xml:space="preserve">Article dans une revue</w:t>
            </w:r>
          </w:p>
          <w:p>
            <w:pPr/>
            <w:hyperlink r:id="rId52" w:history="1">
              <w:r>
                <w:rPr>
                  <w:color w:val="#410a8c"/>
                  <w:u w:val="single"/>
                </w:rPr>
                <w:t xml:space="preserve">hal-02380509v1</w:t>
              </w:r>
            </w:hyperlink>
          </w:p>
        </w:tc>
      </w:tr>
      <w:tr>
        <w:trPr/>
        <w:tc>
          <w:tcPr>
            <w:noWrap/>
          </w:tcPr>
          <w:p>
            <w:pPr>
              <w:spacing w:after="200"/>
            </w:pPr>
            <w:hyperlink r:id="rId56" w:history="1">
              <w:r>
                <w:rPr>
                  <w:color w:val="1e198e"/>
                  <w:b w:val="1"/>
                  <w:bCs w:val="1"/>
                  <w:u w:val="single"/>
                </w:rPr>
                <w:t xml:space="preserve">L’expérience subjective de la maladie cœliaque des patients diagnostiqués à l’âge adulte</w:t>
              </w:r>
            </w:hyperlink>
          </w:p>
          <w:p>
            <w:pPr/>
            <w:hyperlink r:id="rId57" w:history="1">
              <w:r>
                <w:rPr>
                  <w:color w:val="#410a8c"/>
                  <w:u w:val="single"/>
                </w:rPr>
                <w:t xml:space="preserve">Barbara Houbre</w:t>
              </w:r>
            </w:hyperlink>
            <w:r>
              <w:rPr/>
              <w:t xml:space="preserve">,</w:t>
            </w:r>
            <w:hyperlink r:id="rId58" w:history="1">
              <w:r>
                <w:rPr>
                  <w:color w:val="#410a8c"/>
                  <w:u w:val="single"/>
                </w:rPr>
                <w:t xml:space="preserve">M.-L. Costantini</w:t>
              </w:r>
            </w:hyperlink>
            <w:r>
              <w:rPr/>
              <w:t xml:space="preserve">,</w:t>
            </w:r>
            <w:hyperlink r:id="rId59" w:history="1">
              <w:r>
                <w:rPr>
                  <w:color w:val="#410a8c"/>
                  <w:u w:val="single"/>
                </w:rPr>
                <w:t xml:space="preserve">J. Pouchot</w:t>
              </w:r>
            </w:hyperlink>
            <w:r>
              <w:rPr/>
              <w:t xml:space="preserve">,</w:t>
            </w:r>
            <w:hyperlink r:id="rId60" w:history="1">
              <w:r>
                <w:rPr>
                  <w:color w:val="#410a8c"/>
                  <w:u w:val="single"/>
                </w:rPr>
                <w:t xml:space="preserve">C. Tarquinio</w:t>
              </w:r>
            </w:hyperlink>
            <w:r>
              <w:rPr/>
              <w:t xml:space="preserve">,</w:t>
            </w:r>
            <w:hyperlink r:id="rId15" w:history="1">
              <w:r>
                <w:rPr>
                  <w:color w:val="#410a8c"/>
                  <w:u w:val="single"/>
                </w:rPr>
                <w:t xml:space="preserve">Laurent Muller</w:t>
              </w:r>
            </w:hyperlink>
          </w:p>
          <w:p>
            <w:pPr/>
            <w:r>
              <w:rPr>
                <w:i w:val="1"/>
                <w:iCs w:val="1"/>
              </w:rPr>
              <w:t xml:space="preserve">European Review of Applied Psychology / Revue Européenne de Psychologie Appliquée</w:t>
            </w:r>
            <w:r>
              <w:rPr/>
              <w:t xml:space="preserve">, 2018, 68 (1), pp.35-43. </w:t>
            </w:r>
            <w:hyperlink r:id="rId61" w:history="1">
              <w:r>
                <w:rPr>
                  <w:color w:val="#410a8c"/>
                  <w:u w:val="single"/>
                </w:rPr>
                <w:t xml:space="preserve">⟨10.1016/j.erap.2017.11.002⟩</w:t>
              </w:r>
            </w:hyperlink>
          </w:p>
          <w:p>
            <w:pPr/>
            <w:r>
              <w:rPr/>
              <w:t xml:space="preserve">Article dans une revue</w:t>
            </w:r>
          </w:p>
          <w:p>
            <w:pPr/>
            <w:hyperlink r:id="rId56" w:history="1">
              <w:r>
                <w:rPr>
                  <w:color w:val="#410a8c"/>
                  <w:u w:val="single"/>
                </w:rPr>
                <w:t xml:space="preserve">hal-02340328v1</w:t>
              </w:r>
            </w:hyperlink>
          </w:p>
        </w:tc>
      </w:tr>
      <w:tr>
        <w:trPr/>
        <w:tc>
          <w:tcPr>
            <w:noWrap/>
          </w:tcPr>
          <w:p>
            <w:pPr>
              <w:spacing w:after="200"/>
            </w:pPr>
            <w:hyperlink r:id="rId62" w:history="1">
              <w:r>
                <w:rPr>
                  <w:color w:val="1e198e"/>
                  <w:b w:val="1"/>
                  <w:bCs w:val="1"/>
                  <w:u w:val="single"/>
                </w:rPr>
                <w:t xml:space="preserve">Measuring adolescents’ weight socioeconomic gradient using parental socioeconomic position</w:t>
              </w:r>
            </w:hyperlink>
          </w:p>
          <w:p>
            <w:pPr/>
            <w:hyperlink r:id="rId63" w:history="1">
              <w:r>
                <w:rPr>
                  <w:color w:val="#410a8c"/>
                  <w:u w:val="single"/>
                </w:rPr>
                <w:t xml:space="preserve">Julie Akkoyun-Farinez</w:t>
              </w:r>
            </w:hyperlink>
            <w:r>
              <w:rPr/>
              <w:t xml:space="preserve">,</w:t>
            </w:r>
            <w:hyperlink r:id="rId31" w:history="1">
              <w:r>
                <w:rPr>
                  <w:color w:val="#410a8c"/>
                  <w:u w:val="single"/>
                </w:rPr>
                <w:t xml:space="preserve">Abdou Yacoubou Omorou</w:t>
              </w:r>
            </w:hyperlink>
            <w:r>
              <w:rPr/>
              <w:t xml:space="preserve">,</w:t>
            </w:r>
            <w:hyperlink r:id="rId39" w:history="1">
              <w:r>
                <w:rPr>
                  <w:color w:val="#410a8c"/>
                  <w:u w:val="single"/>
                </w:rPr>
                <w:t xml:space="preserve">Johanne Langlois</w:t>
              </w:r>
            </w:hyperlink>
            <w:r>
              <w:rPr/>
              <w:t xml:space="preserve">,</w:t>
            </w:r>
            <w:hyperlink r:id="rId64" w:history="1">
              <w:r>
                <w:rPr>
                  <w:color w:val="#410a8c"/>
                  <w:u w:val="single"/>
                </w:rPr>
                <w:t xml:space="preserve">Elisabeth Spitz</w:t>
              </w:r>
            </w:hyperlink>
            <w:r>
              <w:rPr/>
              <w:t xml:space="preserve">,</w:t>
            </w:r>
            <w:hyperlink r:id="rId43" w:history="1">
              <w:r>
                <w:rPr>
                  <w:color w:val="#410a8c"/>
                  <w:u w:val="single"/>
                </w:rPr>
                <w:t xml:space="preserve">Philip Böhme</w:t>
              </w:r>
            </w:hyperlink>
            <w:r>
              <w:rPr/>
              <w:t xml:space="preserve">et al.</w:t>
            </w:r>
          </w:p>
          <w:p>
            <w:pPr/>
            <w:r>
              <w:rPr>
                <w:i w:val="1"/>
                <w:iCs w:val="1"/>
              </w:rPr>
              <w:t xml:space="preserve">European Journal of Public Health</w:t>
            </w:r>
            <w:r>
              <w:rPr/>
              <w:t xml:space="preserve">, 2018, 28 (6), pp.1097-1102. </w:t>
            </w:r>
            <w:hyperlink r:id="rId65" w:history="1">
              <w:r>
                <w:rPr>
                  <w:color w:val="#410a8c"/>
                  <w:u w:val="single"/>
                </w:rPr>
                <w:t xml:space="preserve">⟨10.1093/eurpub/cky064⟩</w:t>
              </w:r>
            </w:hyperlink>
          </w:p>
          <w:p>
            <w:pPr/>
            <w:r>
              <w:rPr/>
              <w:t xml:space="preserve">Article dans une revue</w:t>
            </w:r>
          </w:p>
          <w:p>
            <w:pPr/>
            <w:hyperlink r:id="rId62" w:history="1">
              <w:r>
                <w:rPr>
                  <w:color w:val="#410a8c"/>
                  <w:u w:val="single"/>
                </w:rPr>
                <w:t xml:space="preserve">hal-02349329v1</w:t>
              </w:r>
            </w:hyperlink>
          </w:p>
        </w:tc>
      </w:tr>
      <w:tr>
        <w:trPr/>
        <w:tc>
          <w:tcPr>
            <w:noWrap/>
          </w:tcPr>
          <w:p>
            <w:pPr>
              <w:spacing w:after="200"/>
            </w:pPr>
            <w:hyperlink r:id="rId66" w:history="1">
              <w:r>
                <w:rPr>
                  <w:color w:val="1e198e"/>
                  <w:b w:val="1"/>
                  <w:bCs w:val="1"/>
                  <w:u w:val="single"/>
                </w:rPr>
                <w:t xml:space="preserve">Pratiques et interventions en psychologie de la santé</w:t>
              </w:r>
            </w:hyperlink>
          </w:p>
          <w:p>
            <w:pPr/>
            <w:hyperlink r:id="rId67" w:history="1">
              <w:r>
                <w:rPr>
                  <w:color w:val="#410a8c"/>
                  <w:u w:val="single"/>
                </w:rPr>
                <w:t xml:space="preserve">Cyril Tarquinio</w:t>
              </w:r>
            </w:hyperlink>
            <w:r>
              <w:rPr/>
              <w:t xml:space="preserve">,</w:t>
            </w:r>
            <w:hyperlink r:id="rId64" w:history="1">
              <w:r>
                <w:rPr>
                  <w:color w:val="#410a8c"/>
                  <w:u w:val="single"/>
                </w:rPr>
                <w:t xml:space="preserve">Elisabeth Spitz</w:t>
              </w:r>
            </w:hyperlink>
            <w:r>
              <w:rPr/>
              <w:t xml:space="preserve">,</w:t>
            </w:r>
            <w:hyperlink r:id="rId68" w:history="1">
              <w:r>
                <w:rPr>
                  <w:color w:val="#410a8c"/>
                  <w:u w:val="single"/>
                </w:rPr>
                <w:t xml:space="preserve">Estelle Fall</w:t>
              </w:r>
            </w:hyperlink>
            <w:r>
              <w:rPr/>
              <w:t xml:space="preserve">,</w:t>
            </w:r>
            <w:hyperlink r:id="rId69" w:history="1">
              <w:r>
                <w:rPr>
                  <w:color w:val="#410a8c"/>
                  <w:u w:val="single"/>
                </w:rPr>
                <w:t xml:space="preserve">Aurélie Gauchet</w:t>
              </w:r>
            </w:hyperlink>
            <w:r>
              <w:rPr/>
              <w:t xml:space="preserve">,</w:t>
            </w:r>
            <w:hyperlink r:id="rId15" w:history="1">
              <w:r>
                <w:rPr>
                  <w:color w:val="#410a8c"/>
                  <w:u w:val="single"/>
                </w:rPr>
                <w:t xml:space="preserve">Laurent Muller</w:t>
              </w:r>
            </w:hyperlink>
          </w:p>
          <w:p>
            <w:pPr/>
            <w:r>
              <w:rPr>
                <w:i w:val="1"/>
                <w:iCs w:val="1"/>
              </w:rPr>
              <w:t xml:space="preserve">Le Journal des psychologues</w:t>
            </w:r>
            <w:r>
              <w:rPr/>
              <w:t xml:space="preserve">, 2017, 351 (9), pp.29. </w:t>
            </w:r>
            <w:hyperlink r:id="rId70" w:history="1">
              <w:r>
                <w:rPr>
                  <w:color w:val="#410a8c"/>
                  <w:u w:val="single"/>
                </w:rPr>
                <w:t xml:space="preserve">⟨10.3917/jdp.351.0029⟩</w:t>
              </w:r>
            </w:hyperlink>
          </w:p>
          <w:p>
            <w:pPr/>
            <w:r>
              <w:rPr/>
              <w:t xml:space="preserve">Article dans une revue</w:t>
            </w:r>
          </w:p>
          <w:p>
            <w:pPr/>
            <w:hyperlink r:id="rId66" w:history="1">
              <w:r>
                <w:rPr>
                  <w:color w:val="#410a8c"/>
                  <w:u w:val="single"/>
                </w:rPr>
                <w:t xml:space="preserve">hal-02937766v1</w:t>
              </w:r>
            </w:hyperlink>
          </w:p>
        </w:tc>
      </w:tr>
      <w:tr>
        <w:trPr/>
        <w:tc>
          <w:tcPr>
            <w:noWrap/>
          </w:tcPr>
          <w:p>
            <w:pPr>
              <w:spacing w:after="200"/>
            </w:pPr>
            <w:hyperlink r:id="rId71" w:history="1">
              <w:r>
                <w:rPr>
                  <w:color w:val="1e198e"/>
                  <w:b w:val="1"/>
                  <w:bCs w:val="1"/>
                  <w:u w:val="single"/>
                </w:rPr>
                <w:t xml:space="preserve">Reducing social inequalities in access to overweight and obesity care management for adolescents: The PRALIMAP-INÈS trial protocol and inclusion data analysis</w:t>
              </w:r>
            </w:hyperlink>
          </w:p>
          <w:p>
            <w:pPr/>
            <w:hyperlink r:id="rId27" w:history="1">
              <w:r>
                <w:rPr>
                  <w:color w:val="#410a8c"/>
                  <w:u w:val="single"/>
                </w:rPr>
                <w:t xml:space="preserve">Karine Legrand</w:t>
              </w:r>
            </w:hyperlink>
            <w:r>
              <w:rPr/>
              <w:t xml:space="preserve">,</w:t>
            </w:r>
            <w:hyperlink r:id="rId72" w:history="1">
              <w:r>
                <w:rPr>
                  <w:color w:val="#410a8c"/>
                  <w:u w:val="single"/>
                </w:rPr>
                <w:t xml:space="preserve">Edith Lecomte</w:t>
              </w:r>
            </w:hyperlink>
            <w:r>
              <w:rPr/>
              <w:t xml:space="preserve">,</w:t>
            </w:r>
            <w:hyperlink r:id="rId39" w:history="1">
              <w:r>
                <w:rPr>
                  <w:color w:val="#410a8c"/>
                  <w:u w:val="single"/>
                </w:rPr>
                <w:t xml:space="preserve">Johanne Langlois</w:t>
              </w:r>
            </w:hyperlink>
            <w:r>
              <w:rPr/>
              <w:t xml:space="preserve">,</w:t>
            </w:r>
            <w:hyperlink r:id="rId15" w:history="1">
              <w:r>
                <w:rPr>
                  <w:color w:val="#410a8c"/>
                  <w:u w:val="single"/>
                </w:rPr>
                <w:t xml:space="preserve">Laurent Muller</w:t>
              </w:r>
            </w:hyperlink>
            <w:r>
              <w:rPr/>
              <w:t xml:space="preserve">,</w:t>
            </w:r>
            <w:hyperlink r:id="rId40" w:history="1">
              <w:r>
                <w:rPr>
                  <w:color w:val="#410a8c"/>
                  <w:u w:val="single"/>
                </w:rPr>
                <w:t xml:space="preserve">Laura Saez</w:t>
              </w:r>
            </w:hyperlink>
            <w:r>
              <w:rPr/>
              <w:t xml:space="preserve">et al.</w:t>
            </w:r>
          </w:p>
          <w:p>
            <w:pPr/>
            <w:r>
              <w:rPr>
                <w:i w:val="1"/>
                <w:iCs w:val="1"/>
              </w:rPr>
              <w:t xml:space="preserve">Contemporary Clinical Trials Communications</w:t>
            </w:r>
            <w:r>
              <w:rPr/>
              <w:t xml:space="preserve">, 2017, 7, pp.141-157. </w:t>
            </w:r>
            <w:hyperlink r:id="rId73" w:history="1">
              <w:r>
                <w:rPr>
                  <w:color w:val="#410a8c"/>
                  <w:u w:val="single"/>
                </w:rPr>
                <w:t xml:space="preserve">⟨10.1016/j.conctc.2017.05.010⟩</w:t>
              </w:r>
            </w:hyperlink>
          </w:p>
          <w:p>
            <w:pPr/>
            <w:r>
              <w:rPr/>
              <w:t xml:space="preserve">Article dans une revue</w:t>
            </w:r>
          </w:p>
          <w:p>
            <w:pPr/>
            <w:hyperlink r:id="rId71" w:history="1">
              <w:r>
                <w:rPr>
                  <w:color w:val="#410a8c"/>
                  <w:u w:val="single"/>
                </w:rPr>
                <w:t xml:space="preserve">hal-02339019v1</w:t>
              </w:r>
            </w:hyperlink>
          </w:p>
        </w:tc>
      </w:tr>
      <w:tr>
        <w:trPr/>
        <w:tc>
          <w:tcPr>
            <w:noWrap/>
          </w:tcPr>
          <w:p>
            <w:pPr>
              <w:spacing w:after="200"/>
            </w:pPr>
            <w:hyperlink r:id="rId74" w:history="1">
              <w:r>
                <w:rPr>
                  <w:color w:val="1e198e"/>
                  <w:b w:val="1"/>
                  <w:bCs w:val="1"/>
                  <w:u w:val="single"/>
                </w:rPr>
                <w:t xml:space="preserve">Self-efficacy and implementation intentions-based interventions on fruit and vegetable intake among adults: impact at 12-month follow-up</w:t>
              </w:r>
            </w:hyperlink>
          </w:p>
          <w:p>
            <w:pPr/>
            <w:hyperlink r:id="rId75" w:history="1">
              <w:r>
                <w:rPr>
                  <w:color w:val="#410a8c"/>
                  <w:u w:val="single"/>
                </w:rPr>
                <w:t xml:space="preserve">Laurence Guillaumie</w:t>
              </w:r>
            </w:hyperlink>
            <w:r>
              <w:rPr/>
              <w:t xml:space="preserve">,</w:t>
            </w:r>
            <w:hyperlink r:id="rId76" w:history="1">
              <w:r>
                <w:rPr>
                  <w:color w:val="#410a8c"/>
                  <w:u w:val="single"/>
                </w:rPr>
                <w:t xml:space="preserve">Gaston Godin</w:t>
              </w:r>
            </w:hyperlink>
            <w:r>
              <w:rPr/>
              <w:t xml:space="preserve">,</w:t>
            </w:r>
            <w:hyperlink r:id="rId77" w:history="1">
              <w:r>
                <w:rPr>
                  <w:color w:val="#410a8c"/>
                  <w:u w:val="single"/>
                </w:rPr>
                <w:t xml:space="preserve">Jean-Claude Manderscheid</w:t>
              </w:r>
            </w:hyperlink>
            <w:r>
              <w:rPr/>
              <w:t xml:space="preserve">,</w:t>
            </w:r>
            <w:hyperlink r:id="rId64" w:history="1">
              <w:r>
                <w:rPr>
                  <w:color w:val="#410a8c"/>
                  <w:u w:val="single"/>
                </w:rPr>
                <w:t xml:space="preserve">Elisabeth Spitz</w:t>
              </w:r>
            </w:hyperlink>
            <w:r>
              <w:rPr/>
              <w:t xml:space="preserve">,</w:t>
            </w:r>
            <w:hyperlink r:id="rId15" w:history="1">
              <w:r>
                <w:rPr>
                  <w:color w:val="#410a8c"/>
                  <w:u w:val="single"/>
                </w:rPr>
                <w:t xml:space="preserve">Laurent Muller</w:t>
              </w:r>
            </w:hyperlink>
          </w:p>
          <w:p>
            <w:pPr/>
            <w:r>
              <w:rPr>
                <w:i w:val="1"/>
                <w:iCs w:val="1"/>
              </w:rPr>
              <w:t xml:space="preserve">Global Health Promotion</w:t>
            </w:r>
            <w:r>
              <w:rPr/>
              <w:t xml:space="preserve">, 2013, 20 (2_suppl), pp.83 - 87. </w:t>
            </w:r>
            <w:hyperlink r:id="rId78" w:history="1">
              <w:r>
                <w:rPr>
                  <w:color w:val="#410a8c"/>
                  <w:u w:val="single"/>
                </w:rPr>
                <w:t xml:space="preserve">⟨10.1177/1757975913483336⟩</w:t>
              </w:r>
            </w:hyperlink>
          </w:p>
          <w:p>
            <w:pPr/>
            <w:r>
              <w:rPr/>
              <w:t xml:space="preserve">Article dans une revue</w:t>
            </w:r>
          </w:p>
          <w:p>
            <w:pPr/>
            <w:hyperlink r:id="rId74" w:history="1">
              <w:r>
                <w:rPr>
                  <w:color w:val="#410a8c"/>
                  <w:u w:val="single"/>
                </w:rPr>
                <w:t xml:space="preserve">hal-01797593v1</w:t>
              </w:r>
            </w:hyperlink>
          </w:p>
        </w:tc>
      </w:tr>
      <w:tr>
        <w:trPr/>
        <w:tc>
          <w:tcPr>
            <w:noWrap/>
          </w:tcPr>
          <w:p>
            <w:pPr>
              <w:spacing w:after="200"/>
            </w:pPr>
            <w:hyperlink r:id="rId79" w:history="1">
              <w:r>
                <w:rPr>
                  <w:color w:val="1e198e"/>
                  <w:b w:val="1"/>
                  <w:bCs w:val="1"/>
                  <w:u w:val="single"/>
                </w:rPr>
                <w:t xml:space="preserve">Les modèles de changements de comportements dans le domaine de la santé</w:t>
              </w:r>
            </w:hyperlink>
          </w:p>
          <w:p>
            <w:pPr/>
            <w:hyperlink r:id="rId15" w:history="1">
              <w:r>
                <w:rPr>
                  <w:color w:val="#410a8c"/>
                  <w:u w:val="single"/>
                </w:rPr>
                <w:t xml:space="preserve">Laurent Muller</w:t>
              </w:r>
            </w:hyperlink>
            <w:r>
              <w:rPr/>
              <w:t xml:space="preserve">,</w:t>
            </w:r>
            <w:hyperlink r:id="rId80" w:history="1">
              <w:r>
                <w:rPr>
                  <w:color w:val="#410a8c"/>
                  <w:u w:val="single"/>
                </w:rPr>
                <w:t xml:space="preserve">E. Spitz</w:t>
              </w:r>
            </w:hyperlink>
          </w:p>
          <w:p>
            <w:pPr/>
            <w:r>
              <w:rPr>
                <w:i w:val="1"/>
                <w:iCs w:val="1"/>
              </w:rPr>
              <w:t xml:space="preserve">Psychologie Française</w:t>
            </w:r>
            <w:r>
              <w:rPr/>
              <w:t xml:space="preserve">, 2012, 57 (2), pp.83-96. </w:t>
            </w:r>
            <w:hyperlink r:id="rId81" w:history="1">
              <w:r>
                <w:rPr>
                  <w:color w:val="#410a8c"/>
                  <w:u w:val="single"/>
                </w:rPr>
                <w:t xml:space="preserve">⟨10.1016/j.psfr.2012.03.008⟩</w:t>
              </w:r>
            </w:hyperlink>
          </w:p>
          <w:p>
            <w:pPr/>
            <w:r>
              <w:rPr/>
              <w:t xml:space="preserve">Article dans une revue</w:t>
            </w:r>
          </w:p>
          <w:p>
            <w:pPr/>
            <w:hyperlink r:id="rId82" w:history="1">
              <w:r>
                <w:rPr>
                  <w:color w:val="#410a8c"/>
                  <w:u w:val="single"/>
                </w:rPr>
                <w:t xml:space="preserve">istex</w:t>
              </w:r>
            </w:hyperlink>
          </w:p>
          <w:p>
            <w:pPr/>
            <w:hyperlink r:id="rId79" w:history="1">
              <w:r>
                <w:rPr>
                  <w:color w:val="#410a8c"/>
                  <w:u w:val="single"/>
                </w:rPr>
                <w:t xml:space="preserve">hal-02930245v1</w:t>
              </w:r>
            </w:hyperlink>
          </w:p>
        </w:tc>
      </w:tr>
      <w:tr>
        <w:trPr/>
        <w:tc>
          <w:tcPr>
            <w:noWrap/>
          </w:tcPr>
          <w:p>
            <w:pPr>
              <w:spacing w:after="200"/>
            </w:pPr>
            <w:hyperlink r:id="rId83" w:history="1">
              <w:r>
                <w:rPr>
                  <w:color w:val="1e198e"/>
                  <w:b w:val="1"/>
                  <w:bCs w:val="1"/>
                  <w:u w:val="single"/>
                </w:rPr>
                <w:t xml:space="preserve">The impact of self-efficacy and implementation intentions-based interventions on fruit and vegetable intake among adults</w:t>
              </w:r>
            </w:hyperlink>
          </w:p>
          <w:p>
            <w:pPr/>
            <w:hyperlink r:id="rId75" w:history="1">
              <w:r>
                <w:rPr>
                  <w:color w:val="#410a8c"/>
                  <w:u w:val="single"/>
                </w:rPr>
                <w:t xml:space="preserve">Laurence Guillaumie</w:t>
              </w:r>
            </w:hyperlink>
            <w:r>
              <w:rPr/>
              <w:t xml:space="preserve">,</w:t>
            </w:r>
            <w:hyperlink r:id="rId76" w:history="1">
              <w:r>
                <w:rPr>
                  <w:color w:val="#410a8c"/>
                  <w:u w:val="single"/>
                </w:rPr>
                <w:t xml:space="preserve">Gaston Godin</w:t>
              </w:r>
            </w:hyperlink>
            <w:r>
              <w:rPr/>
              <w:t xml:space="preserve">,</w:t>
            </w:r>
            <w:hyperlink r:id="rId77" w:history="1">
              <w:r>
                <w:rPr>
                  <w:color w:val="#410a8c"/>
                  <w:u w:val="single"/>
                </w:rPr>
                <w:t xml:space="preserve">Jean-Claude Manderscheid</w:t>
              </w:r>
            </w:hyperlink>
            <w:r>
              <w:rPr/>
              <w:t xml:space="preserve">,</w:t>
            </w:r>
            <w:hyperlink r:id="rId64" w:history="1">
              <w:r>
                <w:rPr>
                  <w:color w:val="#410a8c"/>
                  <w:u w:val="single"/>
                </w:rPr>
                <w:t xml:space="preserve">Elisabeth Spitz</w:t>
              </w:r>
            </w:hyperlink>
            <w:r>
              <w:rPr/>
              <w:t xml:space="preserve">,</w:t>
            </w:r>
            <w:hyperlink r:id="rId15" w:history="1">
              <w:r>
                <w:rPr>
                  <w:color w:val="#410a8c"/>
                  <w:u w:val="single"/>
                </w:rPr>
                <w:t xml:space="preserve">Laurent Muller</w:t>
              </w:r>
            </w:hyperlink>
          </w:p>
          <w:p>
            <w:pPr/>
            <w:r>
              <w:rPr>
                <w:i w:val="1"/>
                <w:iCs w:val="1"/>
              </w:rPr>
              <w:t xml:space="preserve">Psychology and Health</w:t>
            </w:r>
            <w:r>
              <w:rPr/>
              <w:t xml:space="preserve">, 2012, 27 (1), pp.30-50. </w:t>
            </w:r>
            <w:hyperlink r:id="rId84" w:history="1">
              <w:r>
                <w:rPr>
                  <w:color w:val="#410a8c"/>
                  <w:u w:val="single"/>
                </w:rPr>
                <w:t xml:space="preserve">⟨10.1080/08870446.2010.541910⟩</w:t>
              </w:r>
            </w:hyperlink>
          </w:p>
          <w:p>
            <w:pPr/>
            <w:r>
              <w:rPr/>
              <w:t xml:space="preserve">Article dans une revue</w:t>
            </w:r>
          </w:p>
          <w:p>
            <w:pPr/>
            <w:hyperlink r:id="rId83" w:history="1">
              <w:r>
                <w:rPr>
                  <w:color w:val="#410a8c"/>
                  <w:u w:val="single"/>
                </w:rPr>
                <w:t xml:space="preserve">hal-02930255v1</w:t>
              </w:r>
            </w:hyperlink>
          </w:p>
        </w:tc>
      </w:tr>
      <w:tr>
        <w:trPr/>
        <w:tc>
          <w:tcPr>
            <w:noWrap/>
          </w:tcPr>
          <w:p>
            <w:pPr>
              <w:spacing w:after="200"/>
            </w:pPr>
            <w:hyperlink r:id="rId85" w:history="1">
              <w:r>
                <w:rPr>
                  <w:color w:val="1e198e"/>
                  <w:b w:val="1"/>
                  <w:bCs w:val="1"/>
                  <w:u w:val="single"/>
                </w:rPr>
                <w:t xml:space="preserve">Effects of personal goal disturbance on psychological distress</w:t>
              </w:r>
            </w:hyperlink>
          </w:p>
          <w:p>
            <w:pPr/>
            <w:hyperlink r:id="rId15" w:history="1">
              <w:r>
                <w:rPr>
                  <w:color w:val="#410a8c"/>
                  <w:u w:val="single"/>
                </w:rPr>
                <w:t xml:space="preserve">Laurent Muller</w:t>
              </w:r>
            </w:hyperlink>
            <w:r>
              <w:rPr/>
              <w:t xml:space="preserve">,</w:t>
            </w:r>
            <w:hyperlink r:id="rId80" w:history="1">
              <w:r>
                <w:rPr>
                  <w:color w:val="#410a8c"/>
                  <w:u w:val="single"/>
                </w:rPr>
                <w:t xml:space="preserve">E. Spitz</w:t>
              </w:r>
            </w:hyperlink>
          </w:p>
          <w:p>
            <w:pPr/>
            <w:r>
              <w:rPr>
                <w:i w:val="1"/>
                <w:iCs w:val="1"/>
              </w:rPr>
              <w:t xml:space="preserve">European Review of Applied Psychology / Revue Européenne de Psychologie Appliquée</w:t>
            </w:r>
            <w:r>
              <w:rPr/>
              <w:t xml:space="preserve">, 2010, 60 (2), pp.105-112. </w:t>
            </w:r>
            <w:hyperlink r:id="rId86" w:history="1">
              <w:r>
                <w:rPr>
                  <w:color w:val="#410a8c"/>
                  <w:u w:val="single"/>
                </w:rPr>
                <w:t xml:space="preserve">⟨10.1016/j.erap.2009.12.001⟩</w:t>
              </w:r>
            </w:hyperlink>
          </w:p>
          <w:p>
            <w:pPr/>
            <w:r>
              <w:rPr/>
              <w:t xml:space="preserve">Article dans une revue</w:t>
            </w:r>
          </w:p>
          <w:p>
            <w:pPr/>
            <w:hyperlink r:id="rId87" w:history="1">
              <w:r>
                <w:rPr>
                  <w:color w:val="#410a8c"/>
                  <w:u w:val="single"/>
                </w:rPr>
                <w:t xml:space="preserve">istex</w:t>
              </w:r>
            </w:hyperlink>
          </w:p>
          <w:p>
            <w:pPr/>
            <w:hyperlink r:id="rId85" w:history="1">
              <w:r>
                <w:rPr>
                  <w:color w:val="#410a8c"/>
                  <w:u w:val="single"/>
                </w:rPr>
                <w:t xml:space="preserve">hal-02930259v1</w:t>
              </w:r>
            </w:hyperlink>
          </w:p>
        </w:tc>
      </w:tr>
      <w:tr>
        <w:trPr/>
        <w:tc>
          <w:tcPr>
            <w:noWrap/>
          </w:tcPr>
          <w:p>
            <w:pPr>
              <w:spacing w:after="200"/>
            </w:pPr>
            <w:hyperlink r:id="rId88" w:history="1">
              <w:r>
                <w:rPr>
                  <w:color w:val="1e198e"/>
                  <w:b w:val="1"/>
                  <w:bCs w:val="1"/>
                  <w:u w:val="single"/>
                </w:rPr>
                <w:t xml:space="preserve">Autorégulation et conduites d'observance thérapeutique: exemple de l'hypertension artérielle</w:t>
              </w:r>
            </w:hyperlink>
          </w:p>
          <w:p>
            <w:pPr/>
            <w:hyperlink r:id="rId15" w:history="1">
              <w:r>
                <w:rPr>
                  <w:color w:val="#410a8c"/>
                  <w:u w:val="single"/>
                </w:rPr>
                <w:t xml:space="preserve">Laurent Muller</w:t>
              </w:r>
            </w:hyperlink>
            <w:r>
              <w:rPr/>
              <w:t xml:space="preserve">,</w:t>
            </w:r>
            <w:hyperlink r:id="rId80" w:history="1">
              <w:r>
                <w:rPr>
                  <w:color w:val="#410a8c"/>
                  <w:u w:val="single"/>
                </w:rPr>
                <w:t xml:space="preserve">E. Spitz</w:t>
              </w:r>
            </w:hyperlink>
          </w:p>
          <w:p>
            <w:pPr/>
            <w:r>
              <w:rPr>
                <w:i w:val="1"/>
                <w:iCs w:val="1"/>
              </w:rPr>
              <w:t xml:space="preserve">Pratiques Psychologiques</w:t>
            </w:r>
            <w:r>
              <w:rPr/>
              <w:t xml:space="preserve">, 2007, 13 (3), pp.291-307. </w:t>
            </w:r>
            <w:hyperlink r:id="rId89" w:history="1">
              <w:r>
                <w:rPr>
                  <w:color w:val="#410a8c"/>
                  <w:u w:val="single"/>
                </w:rPr>
                <w:t xml:space="preserve">⟨10.1016/j.prps.2007.05.002⟩</w:t>
              </w:r>
            </w:hyperlink>
          </w:p>
          <w:p>
            <w:pPr/>
            <w:r>
              <w:rPr/>
              <w:t xml:space="preserve">Article dans une revue</w:t>
            </w:r>
          </w:p>
          <w:p>
            <w:pPr/>
            <w:hyperlink r:id="rId90" w:history="1">
              <w:r>
                <w:rPr>
                  <w:color w:val="#410a8c"/>
                  <w:u w:val="single"/>
                </w:rPr>
                <w:t xml:space="preserve">istex</w:t>
              </w:r>
            </w:hyperlink>
          </w:p>
          <w:p>
            <w:pPr/>
            <w:hyperlink r:id="rId88" w:history="1">
              <w:r>
                <w:rPr>
                  <w:color w:val="#410a8c"/>
                  <w:u w:val="single"/>
                </w:rPr>
                <w:t xml:space="preserve">hal-02930262v1</w:t>
              </w:r>
            </w:hyperlink>
          </w:p>
        </w:tc>
      </w:tr>
      <w:tr>
        <w:trPr/>
        <w:tc>
          <w:tcPr>
            <w:noWrap/>
          </w:tcPr>
          <w:p>
            <w:pPr>
              <w:spacing w:after="200"/>
            </w:pPr>
            <w:hyperlink r:id="rId91" w:history="1">
              <w:r>
                <w:rPr>
                  <w:color w:val="1e198e"/>
                  <w:b w:val="1"/>
                  <w:bCs w:val="1"/>
                  <w:u w:val="single"/>
                </w:rPr>
                <w:t xml:space="preserve">Évaluation multidimensionnelle du coping: Validation du Brief COPE sur une population française</w:t>
              </w:r>
            </w:hyperlink>
          </w:p>
          <w:p>
            <w:pPr/>
            <w:hyperlink r:id="rId15" w:history="1">
              <w:r>
                <w:rPr>
                  <w:color w:val="#410a8c"/>
                  <w:u w:val="single"/>
                </w:rPr>
                <w:t xml:space="preserve">Laurent Muller</w:t>
              </w:r>
            </w:hyperlink>
            <w:r>
              <w:rPr/>
              <w:t xml:space="preserve">,</w:t>
            </w:r>
            <w:hyperlink r:id="rId64" w:history="1">
              <w:r>
                <w:rPr>
                  <w:color w:val="#410a8c"/>
                  <w:u w:val="single"/>
                </w:rPr>
                <w:t xml:space="preserve">Elisabeth Spitz</w:t>
              </w:r>
            </w:hyperlink>
          </w:p>
          <w:p>
            <w:pPr/>
            <w:r>
              <w:rPr>
                <w:i w:val="1"/>
                <w:iCs w:val="1"/>
              </w:rPr>
              <w:t xml:space="preserve">L'Encéphale</w:t>
            </w:r>
            <w:r>
              <w:rPr/>
              <w:t xml:space="preserve">, 2003, 29 (6), pp.507-518</w:t>
            </w:r>
          </w:p>
          <w:p>
            <w:pPr/>
            <w:r>
              <w:rPr/>
              <w:t xml:space="preserve">Article dans une revue</w:t>
            </w:r>
          </w:p>
          <w:p>
            <w:pPr/>
            <w:hyperlink r:id="rId91" w:history="1">
              <w:r>
                <w:rPr>
                  <w:color w:val="#410a8c"/>
                  <w:u w:val="single"/>
                </w:rPr>
                <w:t xml:space="preserve">hal-02936831v1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Micro-violences en Éducation : paradoxes, contractions et perspectives à l’époque de l’anthropocène</w:t>
              </w:r>
            </w:hyperlink>
          </w:p>
          <w:p>
            <w:pPr/>
            <w:hyperlink r:id="rId14" w:history="1">
              <w:r>
                <w:rPr>
                  <w:color w:val="#410a8c"/>
                  <w:u w:val="single"/>
                </w:rPr>
                <w:t xml:space="preserve">Jean-Michel Perez</w:t>
              </w:r>
            </w:hyperlink>
            <w:r>
              <w:rPr/>
              <w:t xml:space="preserve">,</w:t>
            </w:r>
            <w:hyperlink r:id="rId15" w:history="1">
              <w:r>
                <w:rPr>
                  <w:color w:val="#410a8c"/>
                  <w:u w:val="single"/>
                </w:rPr>
                <w:t xml:space="preserve">Laurent Muller</w:t>
              </w:r>
            </w:hyperlink>
          </w:p>
          <w:p>
            <w:pPr/>
            <w:r>
              <w:rPr/>
              <w:t xml:space="preserve">Loïc Chalmel; Anne Herrmann-Israel. </w:t>
            </w:r>
            <w:r>
              <w:rPr>
                <w:i w:val="1"/>
                <w:iCs w:val="1"/>
              </w:rPr>
              <w:t xml:space="preserve">L’interculturalité au service des transitions : Repenser la vie et l’éducation de l’humain en Anthropocène</w:t>
            </w:r>
            <w:r>
              <w:rPr/>
              <w:t xml:space="preserve">, Éditions Peter Lang, 2024, 9782875748317</w:t>
            </w:r>
          </w:p>
          <w:p>
            <w:pPr/>
            <w:r>
              <w:rPr/>
              <w:t xml:space="preserve">Chapitre d'ouvrage</w:t>
            </w:r>
          </w:p>
          <w:p>
            <w:pPr/>
            <w:hyperlink r:id="rId92" w:history="1">
              <w:r>
                <w:rPr>
                  <w:color w:val="#410a8c"/>
                  <w:u w:val="single"/>
                </w:rPr>
                <w:t xml:space="preserve">hal-04787926v1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Pratiques et interventions en psychologie de la santé. Éditions des archives contemporaines</w:t>
              </w:r>
            </w:hyperlink>
          </w:p>
          <w:p>
            <w:pPr/>
            <w:hyperlink r:id="rId15" w:history="1">
              <w:r>
                <w:rPr>
                  <w:color w:val="#410a8c"/>
                  <w:u w:val="single"/>
                </w:rPr>
                <w:t xml:space="preserve">Laurent Muller</w:t>
              </w:r>
            </w:hyperlink>
            <w:r>
              <w:rPr/>
              <w:t xml:space="preserve">,</w:t>
            </w:r>
            <w:hyperlink r:id="rId94" w:history="1">
              <w:r>
                <w:rPr>
                  <w:color w:val="#410a8c"/>
                  <w:u w:val="single"/>
                </w:rPr>
                <w:t xml:space="preserve">Vanessa Laguette</w:t>
              </w:r>
            </w:hyperlink>
            <w:r>
              <w:rPr/>
              <w:t xml:space="preserve">,</w:t>
            </w:r>
            <w:hyperlink r:id="rId95" w:history="1">
              <w:r>
                <w:rPr>
                  <w:color w:val="#410a8c"/>
                  <w:u w:val="single"/>
                </w:rPr>
                <w:t xml:space="preserve">Lionel Dany</w:t>
              </w:r>
            </w:hyperlink>
          </w:p>
          <w:p>
            <w:pPr/>
            <w:r>
              <w:rPr/>
              <w:t xml:space="preserve">Editions des archives contemporaines, 2020, 9782813003744. </w:t>
            </w:r>
            <w:hyperlink r:id="rId96" w:history="1">
              <w:r>
                <w:rPr>
                  <w:color w:val="#410a8c"/>
                  <w:u w:val="single"/>
                </w:rPr>
                <w:t xml:space="preserve">⟨10.17184/eac.9782813003744⟩</w:t>
              </w:r>
            </w:hyperlink>
          </w:p>
          <w:p>
            <w:pPr/>
            <w:r>
              <w:rPr/>
              <w:t xml:space="preserve">Ouvrages</w:t>
            </w:r>
          </w:p>
          <w:p>
            <w:pPr/>
            <w:hyperlink r:id="rId93" w:history="1">
              <w:r>
                <w:rPr>
                  <w:color w:val="#410a8c"/>
                  <w:u w:val="single"/>
                </w:rPr>
                <w:t xml:space="preserve">hal-02946743v1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Impact d'une intervention en milieu scolaire sur le gradient social de corpulence chez l'adolescent : l'étude PRALIMAP-INES</w:t>
              </w:r>
            </w:hyperlink>
          </w:p>
          <w:p>
            <w:pPr/>
            <w:hyperlink r:id="rId98" w:history="1">
              <w:r>
                <w:rPr>
                  <w:color w:val="#410a8c"/>
                  <w:u w:val="single"/>
                </w:rPr>
                <w:t xml:space="preserve">Abdou Omorou</w:t>
              </w:r>
            </w:hyperlink>
            <w:r>
              <w:rPr/>
              <w:t xml:space="preserve">,</w:t>
            </w:r>
            <w:hyperlink r:id="rId39" w:history="1">
              <w:r>
                <w:rPr>
                  <w:color w:val="#410a8c"/>
                  <w:u w:val="single"/>
                </w:rPr>
                <w:t xml:space="preserve">Johanne Langlois</w:t>
              </w:r>
            </w:hyperlink>
            <w:r>
              <w:rPr/>
              <w:t xml:space="preserve">,</w:t>
            </w:r>
            <w:hyperlink r:id="rId99" w:history="1">
              <w:r>
                <w:rPr>
                  <w:color w:val="#410a8c"/>
                  <w:u w:val="single"/>
                </w:rPr>
                <w:t xml:space="preserve">K. Legrand</w:t>
              </w:r>
            </w:hyperlink>
            <w:r>
              <w:rPr/>
              <w:t xml:space="preserve">,</w:t>
            </w:r>
            <w:hyperlink r:id="rId26" w:history="1">
              <w:r>
                <w:rPr>
                  <w:color w:val="#410a8c"/>
                  <w:u w:val="single"/>
                </w:rPr>
                <w:t xml:space="preserve">P. Böhme</w:t>
              </w:r>
            </w:hyperlink>
            <w:r>
              <w:rPr/>
              <w:t xml:space="preserve">,</w:t>
            </w:r>
            <w:hyperlink r:id="rId100" w:history="1">
              <w:r>
                <w:rPr>
                  <w:color w:val="#410a8c"/>
                  <w:u w:val="single"/>
                </w:rPr>
                <w:t xml:space="preserve">M.-H. Quinet</w:t>
              </w:r>
            </w:hyperlink>
            <w:r>
              <w:rPr/>
              <w:t xml:space="preserve">et al.</w:t>
            </w:r>
          </w:p>
          <w:p>
            <w:pPr/>
            <w:r>
              <w:rPr>
                <w:i w:val="1"/>
                <w:iCs w:val="1"/>
              </w:rPr>
              <w:t xml:space="preserve">Congrès EPICLIN</w:t>
            </w:r>
            <w:r>
              <w:rPr/>
              <w:t xml:space="preserve">, May 2017, Saint-Etienne, France</w:t>
            </w:r>
          </w:p>
          <w:p>
            <w:pPr/>
            <w:r>
              <w:rPr/>
              <w:t xml:space="preserve">Communication dans un congrès</w:t>
            </w:r>
          </w:p>
          <w:p>
            <w:pPr/>
            <w:hyperlink r:id="rId97" w:history="1">
              <w:r>
                <w:rPr>
                  <w:color w:val="#410a8c"/>
                  <w:u w:val="single"/>
                </w:rPr>
                <w:t xml:space="preserve">hal-02947768v1</w:t>
              </w:r>
            </w:hyperlink>
          </w:p>
        </w:tc>
      </w:tr>
      <w:tr>
        <w:trPr/>
        <w:tc>
          <w:tcPr>
            <w:noWrap/>
          </w:tcPr>
          <w:p>
            <w:pPr>
              <w:spacing w:after="200"/>
            </w:pPr>
            <w:hyperlink r:id="rId101" w:history="1">
              <w:r>
                <w:rPr>
                  <w:color w:val="1e198e"/>
                  <w:b w:val="1"/>
                  <w:bCs w:val="1"/>
                  <w:u w:val="single"/>
                </w:rPr>
                <w:t xml:space="preserve">Physical activity rather than sedentary behaviour is socially determined in French adolescents with overweight and obesity.</w:t>
              </w:r>
            </w:hyperlink>
          </w:p>
          <w:p>
            <w:pPr/>
            <w:hyperlink r:id="rId102" w:history="1">
              <w:r>
                <w:rPr>
                  <w:color w:val="#410a8c"/>
                  <w:u w:val="single"/>
                </w:rPr>
                <w:t xml:space="preserve">A Omorou</w:t>
              </w:r>
            </w:hyperlink>
            <w:r>
              <w:rPr/>
              <w:t xml:space="preserve">,</w:t>
            </w:r>
            <w:hyperlink r:id="rId103" w:history="1">
              <w:r>
                <w:rPr>
                  <w:color w:val="#410a8c"/>
                  <w:u w:val="single"/>
                </w:rPr>
                <w:t xml:space="preserve">J Langlois</w:t>
              </w:r>
            </w:hyperlink>
            <w:r>
              <w:rPr/>
              <w:t xml:space="preserve">,</w:t>
            </w:r>
            <w:hyperlink r:id="rId104" w:history="1">
              <w:r>
                <w:rPr>
                  <w:color w:val="#410a8c"/>
                  <w:u w:val="single"/>
                </w:rPr>
                <w:t xml:space="preserve">K Legrand</w:t>
              </w:r>
            </w:hyperlink>
            <w:r>
              <w:rPr/>
              <w:t xml:space="preserve">,</w:t>
            </w:r>
            <w:hyperlink r:id="rId105" w:history="1">
              <w:r>
                <w:rPr>
                  <w:color w:val="#410a8c"/>
                  <w:u w:val="single"/>
                </w:rPr>
                <w:t xml:space="preserve">P Böhme</w:t>
              </w:r>
            </w:hyperlink>
            <w:r>
              <w:rPr/>
              <w:t xml:space="preserve">,</w:t>
            </w:r>
            <w:hyperlink r:id="rId106" w:history="1">
              <w:r>
                <w:rPr>
                  <w:color w:val="#410a8c"/>
                  <w:u w:val="single"/>
                </w:rPr>
                <w:t xml:space="preserve">Mh Quinet</w:t>
              </w:r>
            </w:hyperlink>
            <w:r>
              <w:rPr/>
              <w:t xml:space="preserve">et al.</w:t>
            </w:r>
          </w:p>
          <w:p>
            <w:pPr/>
            <w:r>
              <w:rPr>
                <w:i w:val="1"/>
                <w:iCs w:val="1"/>
              </w:rPr>
              <w:t xml:space="preserve">HEPA Europe</w:t>
            </w:r>
            <w:r>
              <w:rPr/>
              <w:t xml:space="preserve">, Sep 2016, Belfast, United Kingdom</w:t>
            </w:r>
          </w:p>
          <w:p>
            <w:pPr/>
            <w:r>
              <w:rPr/>
              <w:t xml:space="preserve">Communication dans un congrès</w:t>
            </w:r>
          </w:p>
          <w:p>
            <w:pPr/>
            <w:hyperlink r:id="rId101" w:history="1">
              <w:r>
                <w:rPr>
                  <w:color w:val="#410a8c"/>
                  <w:u w:val="single"/>
                </w:rPr>
                <w:t xml:space="preserve">hal-02947706v1</w:t>
              </w:r>
            </w:hyperlink>
          </w:p>
        </w:tc>
      </w:tr>
      <w:tr>
        <w:trPr/>
        <w:tc>
          <w:tcPr>
            <w:noWrap/>
          </w:tcPr>
          <w:p>
            <w:pPr>
              <w:spacing w:after="200"/>
            </w:pPr>
            <w:hyperlink r:id="rId107" w:history="1">
              <w:r>
                <w:rPr>
                  <w:color w:val="1e198e"/>
                  <w:b w:val="1"/>
                  <w:bCs w:val="1"/>
                  <w:u w:val="single"/>
                </w:rPr>
                <w:t xml:space="preserve">Impact d'une intervention en milieu scolaire sur le gradient social de corpulence chez l'adolescent : L'étude PRALIMAP-INES.</w:t>
              </w:r>
            </w:hyperlink>
          </w:p>
          <w:p>
            <w:pPr/>
            <w:hyperlink r:id="rId108" w:history="1">
              <w:r>
                <w:rPr>
                  <w:color w:val="#410a8c"/>
                  <w:u w:val="single"/>
                </w:rPr>
                <w:t xml:space="preserve">Ay Omorou</w:t>
              </w:r>
            </w:hyperlink>
            <w:r>
              <w:rPr/>
              <w:t xml:space="preserve">,</w:t>
            </w:r>
            <w:hyperlink r:id="rId103" w:history="1">
              <w:r>
                <w:rPr>
                  <w:color w:val="#410a8c"/>
                  <w:u w:val="single"/>
                </w:rPr>
                <w:t xml:space="preserve">J Langlois</w:t>
              </w:r>
            </w:hyperlink>
            <w:r>
              <w:rPr/>
              <w:t xml:space="preserve">,</w:t>
            </w:r>
            <w:hyperlink r:id="rId99" w:history="1">
              <w:r>
                <w:rPr>
                  <w:color w:val="#410a8c"/>
                  <w:u w:val="single"/>
                </w:rPr>
                <w:t xml:space="preserve">K. Legrand</w:t>
              </w:r>
            </w:hyperlink>
            <w:r>
              <w:rPr/>
              <w:t xml:space="preserve">,</w:t>
            </w:r>
            <w:hyperlink r:id="rId26" w:history="1">
              <w:r>
                <w:rPr>
                  <w:color w:val="#410a8c"/>
                  <w:u w:val="single"/>
                </w:rPr>
                <w:t xml:space="preserve">P. Böhme</w:t>
              </w:r>
            </w:hyperlink>
            <w:r>
              <w:rPr/>
              <w:t xml:space="preserve">,</w:t>
            </w:r>
            <w:hyperlink r:id="rId106" w:history="1">
              <w:r>
                <w:rPr>
                  <w:color w:val="#410a8c"/>
                  <w:u w:val="single"/>
                </w:rPr>
                <w:t xml:space="preserve">Mh Quinet</w:t>
              </w:r>
            </w:hyperlink>
            <w:r>
              <w:rPr/>
              <w:t xml:space="preserve">et al.</w:t>
            </w:r>
          </w:p>
          <w:p>
            <w:pPr/>
            <w:r>
              <w:rPr>
                <w:i w:val="1"/>
                <w:iCs w:val="1"/>
              </w:rPr>
              <w:t xml:space="preserve">Journées Francophones de Nutrition</w:t>
            </w:r>
            <w:r>
              <w:rPr/>
              <w:t xml:space="preserve">, Nov 2016, Montpellier, France</w:t>
            </w:r>
          </w:p>
          <w:p>
            <w:pPr/>
            <w:r>
              <w:rPr/>
              <w:t xml:space="preserve">Communication dans un congrès</w:t>
            </w:r>
          </w:p>
          <w:p>
            <w:pPr/>
            <w:hyperlink r:id="rId107" w:history="1">
              <w:r>
                <w:rPr>
                  <w:color w:val="#410a8c"/>
                  <w:u w:val="single"/>
                </w:rPr>
                <w:t xml:space="preserve">hal-02947756v1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Personality traits, perceived autonomy support and therapeutic adherence among hypertensive patients</w:t>
              </w:r>
            </w:hyperlink>
          </w:p>
          <w:p>
            <w:pPr/>
            <w:hyperlink r:id="rId15" w:history="1">
              <w:r>
                <w:rPr>
                  <w:color w:val="#410a8c"/>
                  <w:u w:val="single"/>
                </w:rPr>
                <w:t xml:space="preserve">Laurent Muller</w:t>
              </w:r>
            </w:hyperlink>
            <w:r>
              <w:rPr/>
              <w:t xml:space="preserve">,</w:t>
            </w:r>
            <w:hyperlink r:id="rId110" w:history="1">
              <w:r>
                <w:rPr>
                  <w:color w:val="#410a8c"/>
                  <w:u w:val="single"/>
                </w:rPr>
                <w:t xml:space="preserve">Stéphanie Rey</w:t>
              </w:r>
            </w:hyperlink>
          </w:p>
          <w:p>
            <w:pPr/>
            <w:r>
              <w:rPr>
                <w:i w:val="1"/>
                <w:iCs w:val="1"/>
              </w:rPr>
              <w:t xml:space="preserve">Well-being, Quality of Life &amp; Caregiving</w:t>
            </w:r>
            <w:r>
              <w:rPr/>
              <w:t xml:space="preserve">, Jul 2013, Bordeaux, France. 28 (sup1), pp.274, 2013, </w:t>
            </w:r>
            <w:hyperlink r:id="rId111" w:history="1">
              <w:r>
                <w:rPr>
                  <w:color w:val="#410a8c"/>
                  <w:u w:val="single"/>
                </w:rPr>
                <w:t xml:space="preserve">⟨10.1080/08870446.2013.810851⟩</w:t>
              </w:r>
            </w:hyperlink>
          </w:p>
          <w:p>
            <w:pPr/>
            <w:r>
              <w:rPr/>
              <w:t xml:space="preserve">Poster de conférence</w:t>
            </w:r>
          </w:p>
          <w:p>
            <w:pPr/>
            <w:hyperlink r:id="rId109" w:history="1">
              <w:r>
                <w:rPr>
                  <w:color w:val="#410a8c"/>
                  <w:u w:val="single"/>
                </w:rPr>
                <w:t xml:space="preserve">hal-02942541v1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Contribution des théories sur l'autorégulation du comportement dans la compréhension des conduites d'observance thérapeutique : cas de l'hypertension artérielle</w:t>
              </w:r>
            </w:hyperlink>
          </w:p>
          <w:p>
            <w:pPr/>
            <w:hyperlink r:id="rId15" w:history="1">
              <w:r>
                <w:rPr>
                  <w:color w:val="#410a8c"/>
                  <w:u w:val="single"/>
                </w:rPr>
                <w:t xml:space="preserve">Laurent Muller</w:t>
              </w:r>
            </w:hyperlink>
          </w:p>
          <w:p>
            <w:pPr/>
            <w:r>
              <w:rPr/>
              <w:t xml:space="preserve">Psychologie. Université Paul Verlaine - Metz, 2004. Français. </w:t>
            </w:r>
            <w:hyperlink r:id="rId113" w:history="1">
              <w:r>
                <w:rPr>
                  <w:color w:val="#410a8c"/>
                  <w:u w:val="single"/>
                </w:rPr>
                <w:t xml:space="preserve">⟨NNT : 2004METZ004L⟩</w:t>
              </w:r>
            </w:hyperlink>
          </w:p>
          <w:p>
            <w:pPr/>
            <w:r>
              <w:rPr/>
              <w:t xml:space="preserve">Thèse</w:t>
            </w:r>
          </w:p>
          <w:p>
            <w:pPr/>
            <w:hyperlink r:id="rId112" w:history="1">
              <w:r>
                <w:rPr>
                  <w:color w:val="#410a8c"/>
                  <w:u w:val="single"/>
                </w:rPr>
                <w:t xml:space="preserve">tel-01750112v1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61F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muller" TargetMode="External"/><Relationship Id="rId9" Type="http://schemas.openxmlformats.org/officeDocument/2006/relationships/hyperlink" Target="https://orcid.org/0000-0001-5340-6424" TargetMode="External"/><Relationship Id="rId10" Type="http://schemas.openxmlformats.org/officeDocument/2006/relationships/hyperlink" Target="https://www.idref.fr/086310836" TargetMode="External"/><Relationship Id="rId11" Type="http://schemas.openxmlformats.org/officeDocument/2006/relationships/hyperlink" Target="http://www.researcherid.com/rid/http://www.researcherid.com/rid/AAZ-3780-2020" TargetMode="External"/><Relationship Id="rId12" Type="http://schemas.openxmlformats.org/officeDocument/2006/relationships/hyperlink" Target="mailto:Laurent.muller@univ-lorraine.fr" TargetMode="External"/><Relationship Id="rId13" Type="http://schemas.openxmlformats.org/officeDocument/2006/relationships/hyperlink" Target="https://hal.science/hal-04976132v1" TargetMode="External"/><Relationship Id="rId14" Type="http://schemas.openxmlformats.org/officeDocument/2006/relationships/hyperlink" Target="https://hal.science/search/index/?q=*&amp;authFullName_s=Jean-Michel Perez" TargetMode="External"/><Relationship Id="rId15" Type="http://schemas.openxmlformats.org/officeDocument/2006/relationships/hyperlink" Target="https://hal.science/search/index/?q=*&amp;authFullName_s=Laurent Muller" TargetMode="External"/><Relationship Id="rId16" Type="http://schemas.openxmlformats.org/officeDocument/2006/relationships/hyperlink" Target="https://hal.science/search/index/?q=*&amp;authFullName_s=Geraldine Suau" TargetMode="External"/><Relationship Id="rId17" Type="http://schemas.openxmlformats.org/officeDocument/2006/relationships/hyperlink" Target="https://dx.doi.org/10.3917/cape.597.0020" TargetMode="External"/><Relationship Id="rId18" Type="http://schemas.openxmlformats.org/officeDocument/2006/relationships/hyperlink" Target="https://hal.science/hal-04416553v1" TargetMode="External"/><Relationship Id="rId19" Type="http://schemas.openxmlformats.org/officeDocument/2006/relationships/hyperlink" Target="https://hal.science/search/index/?q=*&amp;authFullName_s=Philippe Dague" TargetMode="External"/><Relationship Id="rId20" Type="http://schemas.openxmlformats.org/officeDocument/2006/relationships/hyperlink" Target="https://hal.science/search/index/?q=*&amp;authFullName_s=Lo&#239;c Paulev&#233;" TargetMode="External"/><Relationship Id="rId21" Type="http://schemas.openxmlformats.org/officeDocument/2006/relationships/hyperlink" Target="https://hal.science/search/index/?q=*&amp;authFullName_s=Marc Irigoin-Guichandut" TargetMode="External"/><Relationship Id="rId22" Type="http://schemas.openxmlformats.org/officeDocument/2006/relationships/hyperlink" Target="https://dx.doi.org/10.1016/j.jtbi.2024.111731" TargetMode="External"/><Relationship Id="rId23" Type="http://schemas.openxmlformats.org/officeDocument/2006/relationships/hyperlink" Target="https://hal.science/hal-04868486v1" TargetMode="External"/><Relationship Id="rId24" Type="http://schemas.openxmlformats.org/officeDocument/2006/relationships/hyperlink" Target="https://hal.science/search/index/?q=*&amp;authFullName_s=Abdou-Moutawakirou Yacoubou Omorou" TargetMode="External"/><Relationship Id="rId25" Type="http://schemas.openxmlformats.org/officeDocument/2006/relationships/hyperlink" Target="https://hal.science/search/index/?q=*&amp;authFullName_s=J. Langlois" TargetMode="External"/><Relationship Id="rId26" Type="http://schemas.openxmlformats.org/officeDocument/2006/relationships/hyperlink" Target="https://hal.science/search/index/?q=*&amp;authFullName_s=P. B&#246;hme" TargetMode="External"/><Relationship Id="rId27" Type="http://schemas.openxmlformats.org/officeDocument/2006/relationships/hyperlink" Target="https://hal.science/search/index/?q=*&amp;authFullName_s=Karine Legrand" TargetMode="External"/><Relationship Id="rId28" Type="http://schemas.openxmlformats.org/officeDocument/2006/relationships/hyperlink" Target="https://dx.doi.org/10.1016/j.puhe.2023.06.006" TargetMode="External"/><Relationship Id="rId29" Type="http://schemas.openxmlformats.org/officeDocument/2006/relationships/hyperlink" Target="https://hal.science/hal-03903543v1" TargetMode="External"/><Relationship Id="rId30" Type="http://schemas.openxmlformats.org/officeDocument/2006/relationships/hyperlink" Target="https://hal.science/search/index/?q=*&amp;authFullName_s=Florian Manneville" TargetMode="External"/><Relationship Id="rId31" Type="http://schemas.openxmlformats.org/officeDocument/2006/relationships/hyperlink" Target="https://hal.science/search/index/?q=*&amp;authFullName_s=Abdou Yacoubou Omorou" TargetMode="External"/><Relationship Id="rId32" Type="http://schemas.openxmlformats.org/officeDocument/2006/relationships/hyperlink" Target="https://dx.doi.org/10.1093/eurpub/ckac095.137" TargetMode="External"/><Relationship Id="rId33" Type="http://schemas.openxmlformats.org/officeDocument/2006/relationships/hyperlink" Target="https://hal.science/hal-03903553v1" TargetMode="External"/><Relationship Id="rId34" Type="http://schemas.openxmlformats.org/officeDocument/2006/relationships/hyperlink" Target="https://hal.science/search/index/?q=*&amp;authFullName_s=Claudia Collmann" TargetMode="External"/><Relationship Id="rId35" Type="http://schemas.openxmlformats.org/officeDocument/2006/relationships/hyperlink" Target="https://hal.science/search/index/?q=*&amp;authFullName_s=Laure Truwant" TargetMode="External"/><Relationship Id="rId36" Type="http://schemas.openxmlformats.org/officeDocument/2006/relationships/hyperlink" Target="https://dx.doi.org/10.1093/eurpub/ckac095.097" TargetMode="External"/><Relationship Id="rId37" Type="http://schemas.openxmlformats.org/officeDocument/2006/relationships/hyperlink" Target="https://hal.univ-lorraine.fr/hal-02458043v1" TargetMode="External"/><Relationship Id="rId38" Type="http://schemas.openxmlformats.org/officeDocument/2006/relationships/hyperlink" Target="https://hal.science/search/index/?q=*&amp;authFullName_s=Serge Brian&#231;on" TargetMode="External"/><Relationship Id="rId39" Type="http://schemas.openxmlformats.org/officeDocument/2006/relationships/hyperlink" Target="https://hal.science/search/index/?q=*&amp;authFullName_s=Johanne Langlois" TargetMode="External"/><Relationship Id="rId40" Type="http://schemas.openxmlformats.org/officeDocument/2006/relationships/hyperlink" Target="https://hal.science/search/index/?q=*&amp;authFullName_s=Laura Saez" TargetMode="External"/><Relationship Id="rId41" Type="http://schemas.openxmlformats.org/officeDocument/2006/relationships/hyperlink" Target="https://dx.doi.org/10.1038/s41366-020-0520-z" TargetMode="External"/><Relationship Id="rId42" Type="http://schemas.openxmlformats.org/officeDocument/2006/relationships/hyperlink" Target="https://hal.univ-lorraine.fr/hal-02503651v1" TargetMode="External"/><Relationship Id="rId43" Type="http://schemas.openxmlformats.org/officeDocument/2006/relationships/hyperlink" Target="https://hal.science/search/index/?q=*&amp;authFullName_s=Philip B&#246;hme" TargetMode="External"/><Relationship Id="rId44" Type="http://schemas.openxmlformats.org/officeDocument/2006/relationships/hyperlink" Target="https://dx.doi.org/10.1016/j.ypmed.2020.106043" TargetMode="External"/><Relationship Id="rId45" Type="http://schemas.openxmlformats.org/officeDocument/2006/relationships/hyperlink" Target="https://hal.univ-lorraine.fr/hal-01883452v1" TargetMode="External"/><Relationship Id="rId46" Type="http://schemas.openxmlformats.org/officeDocument/2006/relationships/hyperlink" Target="https://hal.science/search/index/?q=*&amp;authFullName_s=Anne-Christine Rat" TargetMode="External"/><Relationship Id="rId47" Type="http://schemas.openxmlformats.org/officeDocument/2006/relationships/hyperlink" Target="https://hal.science/search/index/?q=*&amp;authFullName_s=Laetitia Laetitia Ricci" TargetMode="External"/><Relationship Id="rId48" Type="http://schemas.openxmlformats.org/officeDocument/2006/relationships/hyperlink" Target="https://hal.science/search/index/?q=*&amp;authFullName_s=Francis Guillemin" TargetMode="External"/><Relationship Id="rId49" Type="http://schemas.openxmlformats.org/officeDocument/2006/relationships/hyperlink" Target="https://hal.science/search/index/?q=*&amp;authFullName_s=Camille Ricatte" TargetMode="External"/><Relationship Id="rId50" Type="http://schemas.openxmlformats.org/officeDocument/2006/relationships/hyperlink" Target="https://hal.science/search/index/?q=*&amp;authFullName_s=Manon Pongy" TargetMode="External"/><Relationship Id="rId51" Type="http://schemas.openxmlformats.org/officeDocument/2006/relationships/hyperlink" Target="https://dx.doi.org/10.2196/mededu.9551" TargetMode="External"/><Relationship Id="rId52" Type="http://schemas.openxmlformats.org/officeDocument/2006/relationships/hyperlink" Target="https://hal.univ-lorraine.fr/hal-02380509v1" TargetMode="External"/><Relationship Id="rId53" Type="http://schemas.openxmlformats.org/officeDocument/2006/relationships/hyperlink" Target="https://hal.science/search/index/?q=*&amp;authFullName_s=Camille Alleyrat" TargetMode="External"/><Relationship Id="rId54" Type="http://schemas.openxmlformats.org/officeDocument/2006/relationships/hyperlink" Target="https://hal.science/search/index/?q=*&amp;authFullName_s=Serge Ramisasoa" TargetMode="External"/><Relationship Id="rId55" Type="http://schemas.openxmlformats.org/officeDocument/2006/relationships/hyperlink" Target="https://dx.doi.org/10.1136/bmjopen-2017-019731" TargetMode="External"/><Relationship Id="rId56" Type="http://schemas.openxmlformats.org/officeDocument/2006/relationships/hyperlink" Target="https://hal.univ-lorraine.fr/hal-02340328v1" TargetMode="External"/><Relationship Id="rId57" Type="http://schemas.openxmlformats.org/officeDocument/2006/relationships/hyperlink" Target="https://hal.science/search/index/?q=*&amp;authFullName_s=Barbara Houbre" TargetMode="External"/><Relationship Id="rId58" Type="http://schemas.openxmlformats.org/officeDocument/2006/relationships/hyperlink" Target="https://hal.science/search/index/?q=*&amp;authFullName_s=M.-L. Costantini" TargetMode="External"/><Relationship Id="rId59" Type="http://schemas.openxmlformats.org/officeDocument/2006/relationships/hyperlink" Target="https://hal.science/search/index/?q=*&amp;authFullName_s=J. Pouchot" TargetMode="External"/><Relationship Id="rId60" Type="http://schemas.openxmlformats.org/officeDocument/2006/relationships/hyperlink" Target="https://hal.science/search/index/?q=*&amp;authFullName_s=C. Tarquinio" TargetMode="External"/><Relationship Id="rId61" Type="http://schemas.openxmlformats.org/officeDocument/2006/relationships/hyperlink" Target="https://dx.doi.org/10.1016/j.erap.2017.11.002" TargetMode="External"/><Relationship Id="rId62" Type="http://schemas.openxmlformats.org/officeDocument/2006/relationships/hyperlink" Target="https://hal.univ-lorraine.fr/hal-02349329v1" TargetMode="External"/><Relationship Id="rId63" Type="http://schemas.openxmlformats.org/officeDocument/2006/relationships/hyperlink" Target="https://hal.science/search/index/?q=*&amp;authFullName_s=Julie Akkoyun-Farinez" TargetMode="External"/><Relationship Id="rId64" Type="http://schemas.openxmlformats.org/officeDocument/2006/relationships/hyperlink" Target="https://hal.science/search/index/?q=*&amp;authFullName_s=Elisabeth Spitz" TargetMode="External"/><Relationship Id="rId65" Type="http://schemas.openxmlformats.org/officeDocument/2006/relationships/hyperlink" Target="https://dx.doi.org/10.1093/eurpub/cky064" TargetMode="External"/><Relationship Id="rId66" Type="http://schemas.openxmlformats.org/officeDocument/2006/relationships/hyperlink" Target="https://hal.univ-lorraine.fr/hal-02937766v1" TargetMode="External"/><Relationship Id="rId67" Type="http://schemas.openxmlformats.org/officeDocument/2006/relationships/hyperlink" Target="https://hal.science/search/index/?q=*&amp;authFullName_s=Cyril Tarquinio" TargetMode="External"/><Relationship Id="rId68" Type="http://schemas.openxmlformats.org/officeDocument/2006/relationships/hyperlink" Target="https://hal.science/search/index/?q=*&amp;authFullName_s=Estelle Fall" TargetMode="External"/><Relationship Id="rId69" Type="http://schemas.openxmlformats.org/officeDocument/2006/relationships/hyperlink" Target="https://hal.science/search/index/?q=*&amp;authFullName_s=Aur&#233;lie Gauchet" TargetMode="External"/><Relationship Id="rId70" Type="http://schemas.openxmlformats.org/officeDocument/2006/relationships/hyperlink" Target="https://dx.doi.org/10.3917/jdp.351.0029" TargetMode="External"/><Relationship Id="rId71" Type="http://schemas.openxmlformats.org/officeDocument/2006/relationships/hyperlink" Target="https://hal.univ-lorraine.fr/hal-02339019v1" TargetMode="External"/><Relationship Id="rId72" Type="http://schemas.openxmlformats.org/officeDocument/2006/relationships/hyperlink" Target="https://hal.science/search/index/?q=*&amp;authFullName_s=Edith Lecomte" TargetMode="External"/><Relationship Id="rId73" Type="http://schemas.openxmlformats.org/officeDocument/2006/relationships/hyperlink" Target="https://dx.doi.org/10.1016/j.conctc.2017.05.010" TargetMode="External"/><Relationship Id="rId74" Type="http://schemas.openxmlformats.org/officeDocument/2006/relationships/hyperlink" Target="https://hal.univ-lorraine.fr/hal-01797593v1" TargetMode="External"/><Relationship Id="rId75" Type="http://schemas.openxmlformats.org/officeDocument/2006/relationships/hyperlink" Target="https://hal.science/search/index/?q=*&amp;authFullName_s=Laurence Guillaumie" TargetMode="External"/><Relationship Id="rId76" Type="http://schemas.openxmlformats.org/officeDocument/2006/relationships/hyperlink" Target="https://hal.science/search/index/?q=*&amp;authFullName_s=Gaston Godin" TargetMode="External"/><Relationship Id="rId77" Type="http://schemas.openxmlformats.org/officeDocument/2006/relationships/hyperlink" Target="https://hal.science/search/index/?q=*&amp;authFullName_s=Jean-Claude Manderscheid" TargetMode="External"/><Relationship Id="rId78" Type="http://schemas.openxmlformats.org/officeDocument/2006/relationships/hyperlink" Target="https://dx.doi.org/10.1177/1757975913483336" TargetMode="External"/><Relationship Id="rId79" Type="http://schemas.openxmlformats.org/officeDocument/2006/relationships/hyperlink" Target="https://hal.science/hal-02930245v1" TargetMode="External"/><Relationship Id="rId80" Type="http://schemas.openxmlformats.org/officeDocument/2006/relationships/hyperlink" Target="https://hal.science/search/index/?q=*&amp;authFullName_s=E. Spitz" TargetMode="External"/><Relationship Id="rId81" Type="http://schemas.openxmlformats.org/officeDocument/2006/relationships/hyperlink" Target="https://dx.doi.org/10.1016/j.psfr.2012.03.008" TargetMode="External"/><Relationship Id="rId82" Type="http://schemas.openxmlformats.org/officeDocument/2006/relationships/hyperlink" Target="https://api.istex.fr/ark:/67375/6H6-KS0L7VDF-F/fulltext.pdf?sid=hal" TargetMode="External"/><Relationship Id="rId83" Type="http://schemas.openxmlformats.org/officeDocument/2006/relationships/hyperlink" Target="https://hal.science/hal-02930255v1" TargetMode="External"/><Relationship Id="rId84" Type="http://schemas.openxmlformats.org/officeDocument/2006/relationships/hyperlink" Target="https://dx.doi.org/10.1080/08870446.2010.541910" TargetMode="External"/><Relationship Id="rId85" Type="http://schemas.openxmlformats.org/officeDocument/2006/relationships/hyperlink" Target="https://hal.science/hal-02930259v1" TargetMode="External"/><Relationship Id="rId86" Type="http://schemas.openxmlformats.org/officeDocument/2006/relationships/hyperlink" Target="https://dx.doi.org/10.1016/j.erap.2009.12.001" TargetMode="External"/><Relationship Id="rId87" Type="http://schemas.openxmlformats.org/officeDocument/2006/relationships/hyperlink" Target="https://api.istex.fr/ark:/67375/6H6-NMGVFMKQ-M/fulltext.pdf?sid=hal" TargetMode="External"/><Relationship Id="rId88" Type="http://schemas.openxmlformats.org/officeDocument/2006/relationships/hyperlink" Target="https://hal.science/hal-02930262v1" TargetMode="External"/><Relationship Id="rId89" Type="http://schemas.openxmlformats.org/officeDocument/2006/relationships/hyperlink" Target="https://dx.doi.org/10.1016/j.prps.2007.05.002" TargetMode="External"/><Relationship Id="rId90" Type="http://schemas.openxmlformats.org/officeDocument/2006/relationships/hyperlink" Target="https://api.istex.fr/ark:/67375/6H6-76534NKH-Q/fulltext.pdf?sid=hal" TargetMode="External"/><Relationship Id="rId91" Type="http://schemas.openxmlformats.org/officeDocument/2006/relationships/hyperlink" Target="https://hal.univ-lorraine.fr/hal-02936831v1" TargetMode="External"/><Relationship Id="rId92" Type="http://schemas.openxmlformats.org/officeDocument/2006/relationships/hyperlink" Target="https://hal.science/hal-04787926v1" TargetMode="External"/><Relationship Id="rId93" Type="http://schemas.openxmlformats.org/officeDocument/2006/relationships/hyperlink" Target="https://hal.univ-lorraine.fr/hal-02946743v1" TargetMode="External"/><Relationship Id="rId94" Type="http://schemas.openxmlformats.org/officeDocument/2006/relationships/hyperlink" Target="https://hal.science/search/index/?q=*&amp;authFullName_s=Vanessa Laguette" TargetMode="External"/><Relationship Id="rId95" Type="http://schemas.openxmlformats.org/officeDocument/2006/relationships/hyperlink" Target="https://hal.science/search/index/?q=*&amp;authFullName_s=Lionel Dany" TargetMode="External"/><Relationship Id="rId96" Type="http://schemas.openxmlformats.org/officeDocument/2006/relationships/hyperlink" Target="https://dx.doi.org/10.17184/eac.9782813003744" TargetMode="External"/><Relationship Id="rId97" Type="http://schemas.openxmlformats.org/officeDocument/2006/relationships/hyperlink" Target="https://hal.univ-lorraine.fr/hal-02947768v1" TargetMode="External"/><Relationship Id="rId98" Type="http://schemas.openxmlformats.org/officeDocument/2006/relationships/hyperlink" Target="https://hal.science/search/index/?q=*&amp;authFullName_s=Abdou Omorou" TargetMode="External"/><Relationship Id="rId99" Type="http://schemas.openxmlformats.org/officeDocument/2006/relationships/hyperlink" Target="https://hal.science/search/index/?q=*&amp;authFullName_s=K. Legrand" TargetMode="External"/><Relationship Id="rId100" Type="http://schemas.openxmlformats.org/officeDocument/2006/relationships/hyperlink" Target="https://hal.science/search/index/?q=*&amp;authFullName_s=M.-H. Quinet" TargetMode="External"/><Relationship Id="rId101" Type="http://schemas.openxmlformats.org/officeDocument/2006/relationships/hyperlink" Target="https://hal.univ-lorraine.fr/hal-02947706v1" TargetMode="External"/><Relationship Id="rId102" Type="http://schemas.openxmlformats.org/officeDocument/2006/relationships/hyperlink" Target="https://hal.science/search/index/?q=*&amp;authFullName_s=A Omorou" TargetMode="External"/><Relationship Id="rId103" Type="http://schemas.openxmlformats.org/officeDocument/2006/relationships/hyperlink" Target="https://hal.science/search/index/?q=*&amp;authFullName_s=J Langlois" TargetMode="External"/><Relationship Id="rId104" Type="http://schemas.openxmlformats.org/officeDocument/2006/relationships/hyperlink" Target="https://hal.science/search/index/?q=*&amp;authFullName_s=K Legrand" TargetMode="External"/><Relationship Id="rId105" Type="http://schemas.openxmlformats.org/officeDocument/2006/relationships/hyperlink" Target="https://hal.science/search/index/?q=*&amp;authFullName_s=P B&#246;hme" TargetMode="External"/><Relationship Id="rId106" Type="http://schemas.openxmlformats.org/officeDocument/2006/relationships/hyperlink" Target="https://hal.science/search/index/?q=*&amp;authFullName_s=Mh Quinet" TargetMode="External"/><Relationship Id="rId107" Type="http://schemas.openxmlformats.org/officeDocument/2006/relationships/hyperlink" Target="https://hal.univ-lorraine.fr/hal-02947756v1" TargetMode="External"/><Relationship Id="rId108" Type="http://schemas.openxmlformats.org/officeDocument/2006/relationships/hyperlink" Target="https://hal.science/search/index/?q=*&amp;authFullName_s=Ay Omorou" TargetMode="External"/><Relationship Id="rId109" Type="http://schemas.openxmlformats.org/officeDocument/2006/relationships/hyperlink" Target="https://hal.univ-lorraine.fr/hal-02942541v1" TargetMode="External"/><Relationship Id="rId110" Type="http://schemas.openxmlformats.org/officeDocument/2006/relationships/hyperlink" Target="https://hal.science/search/index/?q=*&amp;authFullName_s=St&#233;phanie Rey" TargetMode="External"/><Relationship Id="rId111" Type="http://schemas.openxmlformats.org/officeDocument/2006/relationships/hyperlink" Target="https://dx.doi.org/10.1080/08870446.2013.810851" TargetMode="External"/><Relationship Id="rId112" Type="http://schemas.openxmlformats.org/officeDocument/2006/relationships/hyperlink" Target="https://hal.univ-lorraine.fr/tel-01750112v1" TargetMode="External"/><Relationship Id="rId113" Type="http://schemas.openxmlformats.org/officeDocument/2006/relationships/hyperlink" Target="https://www.theses.fr/2004METZ004L"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Muller</dc:title>
  <dc:description>CV</dc:description>
  <dc:subject/>
  <cp:keywords/>
  <cp:category/>
  <cp:lastModifiedBy/>
  <dcterms:created xsi:type="dcterms:W3CDTF">2026-05-20T17:40:47+02:00</dcterms:created>
  <dcterms:modified xsi:type="dcterms:W3CDTF">2026-05-20T17:40:47+02:00</dcterms:modified>
</cp:coreProperties>
</file>

<file path=docProps/custom.xml><?xml version="1.0" encoding="utf-8"?>
<Properties xmlns="http://schemas.openxmlformats.org/officeDocument/2006/custom-properties" xmlns:vt="http://schemas.openxmlformats.org/officeDocument/2006/docPropsVTypes"/>
</file>