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3448275862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Laurie Genet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éducatives : des missions d’intermédiations réorganisées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2023, Hors-série 17,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⟨10.35562/diversite.3431⟩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hal-04158075v2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mains du CLAS : des intervenants clés dans la constitution d’alliances éducatives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mains du travail éducatif, ces personnes précaires qui servent la continuité éducative auprès des publics les plus vulnérables.</w:t>
            </w:r>
            <w:r>
              <w:rPr/>
              <w:t xml:space="preserve">, FrED, Jan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doctorat en Sciences de l'éducation : trouver le juste équilibre entre les disciplines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les Disciplines</w:t>
            </w:r>
            <w:r>
              <w:rPr/>
              <w:t xml:space="preserve">, Université Paris Cité,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comme mirage de l’innovation sociale. L’exemple de la « gouvernance » de trois Cités Éducatives métropolitaines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Malika Benyahia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Genet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Auriane Menestret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Stephanie Rubi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socio culturelle, changement et innovations sociaux</w:t>
            </w:r>
            <w:r>
              <w:rPr/>
              <w:t xml:space="preserve">, RIA, Oct 2022,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: notion et incarnation au sein des cités éducatives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Genet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Maïté Juan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politiques éducatives territorialisées aux cités éducatives</w:t>
            </w:r>
            <w:r>
              <w:rPr/>
              <w:t xml:space="preserve">, Réseau scientifique national Cités Educatives et Recherches en Education, Oct 2022, La courneuve,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transformations éducatives : Lorsqu'une cité éducative transforme les pratiques professionnelles 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Crise(s) en éducation et en formation dans un monde globalisé</w:t>
            </w:r>
            <w:r>
              <w:rPr/>
              <w:t xml:space="preserve">, LIRTES, Nov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des jeunes : Enquêter différement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ED 623</w:t>
            </w:r>
            <w:r>
              <w:rPr/>
              <w:t xml:space="preserve">, Ecole doctorale 623,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éducative : mais qu’en disent les jeunes et les parents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 territorialisée : historicité, discours, engagements</w:t>
            </w:r>
            <w:r>
              <w:rPr/>
              <w:t xml:space="preserve">, CeDS,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éducative comme outil contre le décrochage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Décrochage scolaire : Quels enjeux aujourd’hui ? quelles pratiques éducatives ? quels partenariats ? Quels effets sur les apprentissages ?</w:t>
            </w:r>
            <w:r>
              <w:rPr/>
              <w:t xml:space="preserve">, Erasmus+ Partenariat Stratégique; Université catholique de l'Ouest, Jul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hal-03937353v1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comme mirage de l'innovation sociale. L'exemple de trois Cités éducatives métropolitaines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Malika Benyahia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Genet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Auriane Menestret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Moignard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Rubi</w:t>
              </w:r>
            </w:hyperlink>
          </w:p>
          <w:p>
            <w:pPr/>
            <w:r>
              <w:rPr/>
              <w:t xml:space="preserve">Erika Beranger; Christian Cécile; François Rekzi; Pascal Tozzi. </w:t>
            </w:r>
            <w:r>
              <w:rPr>
                <w:i w:val="1"/>
                <w:iCs w:val="1"/>
              </w:rPr>
              <w:t xml:space="preserve">L'innovation sociale, une boussole pour l'action socio-culturelle ?</w:t>
            </w:r>
            <w:r>
              <w:rPr/>
              <w:t xml:space="preserve">, Carrières Sociales Editions, 2024, 9791093839400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familles au prisme du décrochage scolaire : enquête au coeur d’une cité éducative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 Genet</w:t>
              </w:r>
            </w:hyperlink>
          </w:p>
          <w:p>
            <w:pPr/>
            <w:r>
              <w:rPr/>
              <w:t xml:space="preserve">Eric Mutabazi; Albina Khasanzyanova. </w:t>
            </w:r>
            <w:r>
              <w:rPr>
                <w:i w:val="1"/>
                <w:iCs w:val="1"/>
              </w:rPr>
              <w:t xml:space="preserve">Accompagner et prévenir le décrochage scolaire</w:t>
            </w:r>
            <w:r>
              <w:rPr/>
              <w:t xml:space="preserve">, Le Bord de l'eau, 2023, 9782356879677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locaux d’accompagnement à la scolarité : tiers-lieux d’innovations collaboratives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 Genet</w:t>
              </w:r>
            </w:hyperlink>
          </w:p>
          <w:p>
            <w:pPr/>
            <w:r>
              <w:rPr/>
              <w:t xml:space="preserve">Carrières Sociales Editions. </w:t>
            </w:r>
            <w:r>
              <w:rPr>
                <w:i w:val="1"/>
                <w:iCs w:val="1"/>
              </w:rPr>
              <w:t xml:space="preserve">Animation socioculturelle professionnelle : acteurs et enjeux contemporains, pour quelles perspectives ?</w:t>
            </w:r>
            <w:r>
              <w:rPr/>
              <w:t xml:space="preserve">, Carrières Sociales Editions,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hal-03937268v1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jeunesses en « cités » : approche holistique de la territorialisation des politiques éducatives au temps des cités éducatives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 Genet</w:t>
              </w:r>
            </w:hyperlink>
          </w:p>
          <w:p>
            <w:pPr/>
            <w:r>
              <w:rPr/>
              <w:t xml:space="preserve">Education. Université Paris Cité, 2024.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tel-04794953v1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58075v2" TargetMode="External"/><Relationship Id="rId9" Type="http://schemas.openxmlformats.org/officeDocument/2006/relationships/hyperlink" Target="https://hal.science/search/index/?q=*&amp;authFullName_s=Laurie Genet" TargetMode="External"/><Relationship Id="rId10" Type="http://schemas.openxmlformats.org/officeDocument/2006/relationships/hyperlink" Target="https://dx.doi.org/10.35562/diversite.3431" TargetMode="External"/><Relationship Id="rId11" Type="http://schemas.openxmlformats.org/officeDocument/2006/relationships/hyperlink" Target="https://hal.science/hal-03937533v1" TargetMode="External"/><Relationship Id="rId12" Type="http://schemas.openxmlformats.org/officeDocument/2006/relationships/hyperlink" Target="https://hal.science/hal-03937339v1" TargetMode="External"/><Relationship Id="rId13" Type="http://schemas.openxmlformats.org/officeDocument/2006/relationships/hyperlink" Target="https://hal.science/hal-03937482v1" TargetMode="External"/><Relationship Id="rId14" Type="http://schemas.openxmlformats.org/officeDocument/2006/relationships/hyperlink" Target="https://hal.science/search/index/?q=*&amp;authFullName_s=Malika Benyahia" TargetMode="External"/><Relationship Id="rId15" Type="http://schemas.openxmlformats.org/officeDocument/2006/relationships/hyperlink" Target="https://hal.science/search/index/?q=*&amp;authFullName_s=Auriane Menestret" TargetMode="External"/><Relationship Id="rId16" Type="http://schemas.openxmlformats.org/officeDocument/2006/relationships/hyperlink" Target="https://hal.science/search/index/?q=*&amp;authFullName_s=Stephanie Rubi" TargetMode="External"/><Relationship Id="rId17" Type="http://schemas.openxmlformats.org/officeDocument/2006/relationships/hyperlink" Target="https://hal.science/hal-03937445v1" TargetMode="External"/><Relationship Id="rId18" Type="http://schemas.openxmlformats.org/officeDocument/2006/relationships/hyperlink" Target="https://hal.science/search/index/?q=*&amp;authFullName_s=Audrey Boulin" TargetMode="External"/><Relationship Id="rId19" Type="http://schemas.openxmlformats.org/officeDocument/2006/relationships/hyperlink" Target="https://hal.science/search/index/?q=*&amp;authFullName_s=Benjamin Denecheau" TargetMode="External"/><Relationship Id="rId20" Type="http://schemas.openxmlformats.org/officeDocument/2006/relationships/hyperlink" Target="https://hal.science/search/index/?q=*&amp;authFullName_s=Ma&#239;t&#233; Juan" TargetMode="External"/><Relationship Id="rId21" Type="http://schemas.openxmlformats.org/officeDocument/2006/relationships/hyperlink" Target="https://hal.science/search/index/?q=*&amp;authFullName_s=Maryan Lemoine" TargetMode="External"/><Relationship Id="rId22" Type="http://schemas.openxmlformats.org/officeDocument/2006/relationships/hyperlink" Target="https://hal.science/hal-03937508v1" TargetMode="External"/><Relationship Id="rId23" Type="http://schemas.openxmlformats.org/officeDocument/2006/relationships/hyperlink" Target="https://hal.science/hal-03937310v1" TargetMode="External"/><Relationship Id="rId24" Type="http://schemas.openxmlformats.org/officeDocument/2006/relationships/hyperlink" Target="https://hal.science/hal-03937522v1" TargetMode="External"/><Relationship Id="rId25" Type="http://schemas.openxmlformats.org/officeDocument/2006/relationships/hyperlink" Target="https://hal.science/hal-03937353v1" TargetMode="External"/><Relationship Id="rId26" Type="http://schemas.openxmlformats.org/officeDocument/2006/relationships/hyperlink" Target="https://hal.science/hal-04838829v1" TargetMode="External"/><Relationship Id="rId27" Type="http://schemas.openxmlformats.org/officeDocument/2006/relationships/hyperlink" Target="https://hal.science/search/index/?q=*&amp;authFullName_s=Benjamin Moignard" TargetMode="External"/><Relationship Id="rId28" Type="http://schemas.openxmlformats.org/officeDocument/2006/relationships/hyperlink" Target="https://hal.science/search/index/?q=*&amp;authFullName_s=St&#233;phanie Rubi" TargetMode="External"/><Relationship Id="rId29" Type="http://schemas.openxmlformats.org/officeDocument/2006/relationships/hyperlink" Target="https://hal.science/hal-04762717v1" TargetMode="External"/><Relationship Id="rId30" Type="http://schemas.openxmlformats.org/officeDocument/2006/relationships/hyperlink" Target="https://hal.science/hal-03937268v1" TargetMode="External"/><Relationship Id="rId31" Type="http://schemas.openxmlformats.org/officeDocument/2006/relationships/hyperlink" Target="https://hal.science/tel-04794953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Genet</dc:title>
  <dc:description>CV</dc:description>
  <dc:subject/>
  <cp:keywords/>
  <cp:category/>
  <cp:lastModifiedBy/>
  <dcterms:created xsi:type="dcterms:W3CDTF">2026-05-06T12:49:12+02:00</dcterms:created>
  <dcterms:modified xsi:type="dcterms:W3CDTF">2026-05-06T12:49:12+02:00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