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Laurie-Anne Laget </w:t>
      </w:r>
      <w:r>
        <w:rPr>
          <w:color w:val="641e6e"/>
        </w:rPr>
        <w:t xml:space="preserve">Maître de Conférences,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maîtresse de conférences à Sorbonne Université où j'ai été directrice adjointe du département d'études ibériques et latino-américaines (2018-2023), j'ai suivi une formation à l'École normale supérieure (Fontenay Saint-Cloud, 1999-2003), à l' l'Université Sorbonne Nouvelle Paris III et la Casa de Velázquez (2007-2009). Agrégée depuis 2002 (1/81) et docteure de l'Université Sorbonne Nouvelle Paris III (2009).</w:t>
      </w:r>
    </w:p>
    <w:p>
      <w:pPr/>
      <w:r>
        <w:rPr/>
        <w:t xml:space="preserve">Entre 2011 et 2018, j'ai participé à deux projets de recherche financés en France (MSHB «La collection comme phénomène éditorial dans l’espace européen», dirigé par Christine Rivalan Guégo, Université Rennes 2, 2010-2014) et en Espagne (MINECO-FFI2014-56046-P «</w:t>
      </w:r>
      <w:r>
        <w:rPr>
          <w:i w:val="1"/>
          <w:iCs w:val="1"/>
        </w:rPr>
        <w:t xml:space="preserve">Ensayo y ensayistas en la dimensión internacional de la modernidad española</w:t>
      </w:r>
      <w:r>
        <w:rPr/>
        <w:t xml:space="preserve">», dirigé par Domingo Ródenas de Moya, Universitat Pompeu Fabra et Jordi Gracia, Universidad de Barcelona, 2015-2018). En 2019, je suis devenue «membre junior» de l'Institut universitaire de France (IP du projet «</w:t>
      </w:r>
      <w:r>
        <w:rPr>
          <w:i w:val="1"/>
          <w:iCs w:val="1"/>
        </w:rPr>
        <w:t xml:space="preserve">Behind the Scenes of Literature: the Inner Workings of Literary Society</w:t>
      </w:r>
      <w:r>
        <w:rPr/>
        <w:t xml:space="preserve">», 2019-2024) et, durant un semestre au printemps 2023, j'ai occupé un poste de chercheuse en délégation à l'Institut madrilène d'études avancées (MIAS-EHEHI).</w:t>
      </w:r>
    </w:p>
    <w:p>
      <w:pPr/>
      <w:r>
        <w:rPr/>
        <w:t xml:space="preserve">Depuis 2015, j'enseigne la littérature espagnole contemporaine et la traduction littéraire à Sorbonne Université (Licence et Master).</w:t>
      </w:r>
    </w:p>
    <w:p>
      <w:pPr/>
      <w:r>
        <w:rPr/>
        <w:t xml:space="preserve">Services rendus à la profession : de 2018 à 2023, j'ai été secrétaire de la Société des Hispanistes français / Société française des Hispanistes et Ibéro-Américanistes (SoFHIA). Co-fondatrice de l'</w:t>
      </w:r>
      <w:r>
        <w:rPr>
          <w:i w:val="1"/>
          <w:iCs w:val="1"/>
        </w:rPr>
        <w:t xml:space="preserve">asociación internacional Ramón</w:t>
      </w:r>
      <w:r>
        <w:rPr/>
        <w:t xml:space="preserve"> (aiR, 2017-), dont j'ai été secrétaire jusqu'en 2023 et suis à présent membre du bureau (</w:t>
      </w:r>
      <w:r>
        <w:rPr>
          <w:i w:val="1"/>
          <w:iCs w:val="1"/>
        </w:rPr>
        <w:t xml:space="preserve">junta directiva</w:t>
      </w:r>
      <w:r>
        <w:rPr/>
        <w:t xml:space="preserve">).</w:t>
      </w:r>
    </w:p>
    <w:p>
      <w:pPr/>
      <w:r>
        <w:rPr/>
        <w:t xml:space="preserve">L’ensemble de mes travaux de recherche porte sur la littérature espagnole contemporaine — analyse textuelle de la poésie et de la prose romanesque et essayiste de l’Âge d’argent, que viennent compléter ponctuellement diverses approches méthodologiques : littérature comparée, traduction, intermédialité, études culturelles et sociologie de la littérature, notamment.</w:t>
      </w:r>
    </w:p>
    <w:p>
      <w:pPr/>
      <w:r>
        <w:rPr/>
        <w:t xml:space="preserve">J'ai publié une monographie, (co)dirigé quatre monographies, cinq numéros de revues, ainsi que trois plaquettes/catalogues d'exposition, et fondé en 2020 la revue « Vie littéraire ».</w:t>
      </w:r>
    </w:p>
    <w:p>
      <w:pPr/>
      <w:r>
        <w:rPr/>
        <w:t xml:space="preserve">Les thématiques de recherche sur lesquelles je travaille en ce moment sont les suivantes : arts et littératures d’avant-garde ; réseaux intellectuels ; sociabilité et médiation culturelles ; analyse du processus de création ; presse et milieux éditoriaux ; Ramón Gómez de la Serna ; Guillermo de Torre ; Miguel de Molina.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l'horizon d'attentes au contrat d'exigences du lecteur : le cas de La hija única de Guadalupe Nettel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Les lectures de Tinta en el ojo (Hors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Gómez de la Serna, Buen Humor. Relatos ilustrados (Vitoria Gasteiz: Sans Soleil Ediciones, 2020) [Reseña]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Eikón / Imago</w:t>
            </w:r>
            <w:r>
              <w:rPr/>
              <w:t xml:space="preserve">, 2022, 11,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Donde “las palabras tienen temblor”: la prosa poemática de Luisa Sofovich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Mediodía. Revista hispánica de rescate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naturalisme à la satire politique. Le début et la fin de La Tribuna d’Emilia Pardo Bazán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14, [s.p.] (15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Greguerías a Brouhahas: traducir el funambulismo verbal ramoniano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2020, 888,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Impliquer le lecteur dans la vie littéraire : le projet d’écriture collective des Novelas sin final de l’Heraldo de Madrid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10, [s.p.] (17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“verdadero portaestandarte ultraico”: Guillermo de Torre como artífice de una red transnacional del ultraísmo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2019, 876,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Cómo Gómez de la Serna se hizo RAMÓN. Trayectoria de un proyecto estético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2018, 13,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“vide plein de présence” : l’écriture de l’Espagne vide dans le roman Intemperie de Jesús Carrasco (2013) et son adaptation à la bande dessinée (Javi Rey, 2016)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11, pp.169-182.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⟨10.4000/hispanismes.3635⟩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"De la bibliothèque intérieure à la bibliothèque collective",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épistolaires dans la correspondance avec les avant-gardes européennes de Guillermo de Torre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"Continuités et discontinuités". Séminaire Horizon des Littératures Hispaniques, Université Paris-Nanterre (CRIIA)</w:t>
            </w:r>
            <w:r>
              <w:rPr/>
              <w:t xml:space="preserve">, Caroline Lepage, Université Paris-Nanterre, Oct 2023, Nanterre (France), France. https://crisol.parisnanterre.fr/index.php/crisol/issue/view/93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y sus Greguerías en la vida literaria del siglo XX y en 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"Ramón Gómez de la Serna, un trampolín entre dos tiempos"</w:t>
            </w:r>
            <w:r>
              <w:rPr/>
              <w:t xml:space="preserve">, Alicia Grueso Hierro (UPV, UCLM), Oct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las vanguardias desde dentro: las cartas europeas de Guillermo de Torre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investigación en Humanidades</w:t>
            </w:r>
            <w:r>
              <w:rPr/>
              <w:t xml:space="preserve">, Álvaro Ribagorda (Universidad Carlos III, Madrid), Nov 2023, Getafe (Madrid),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“Yo he pensado muchas veces si este hombre extraordinario no sabrá escribir”: las enemistades literarias de Ramón Gómez de la Serna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de la discorde : les querelles d’écrivains dans les mondes hispaniques</w:t>
            </w:r>
            <w:r>
              <w:rPr/>
              <w:t xml:space="preserve">, Laurie-Anne Laget; Caroline Lepage; Sandra Gondouin, Mar 2022, Paris &amp; en distanciel,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du minuscule et de la métamorphose chez Ramón Gómez de la Serna, &amp;quot;atrapamoscas de la greguería&amp;quot;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poésie de l’insecte</w:t>
            </w:r>
            <w:r>
              <w:rPr/>
              <w:t xml:space="preserve">, Alain Montandon; Yvan Daniel; Jessica Wilker, Nov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“Redimir la desmayada tristeza de los quisquos madrileños”: el impacto plástico de las portadas de la revista Vltra (1921-1922)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Premières et quatrièmes de couverture : poétiques et politiques</w:t>
            </w:r>
            <w:r>
              <w:rPr/>
              <w:t xml:space="preserve">, Caroline Lepage; Eva Touboul, Mar 2020,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Réécritures théâtrales : The Cross Border Project ou comment changer le théâtre en outil de transformation sociale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conséquences des mutations discursives dans l’espace Espagne-Amériques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de vanguardia paneuropea de Guillermo de Torre: redes epistolares y mediación cultural en los años veinte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Modernidades excéntricas: ensayo y redes intelectuales en la modernidad hispánica</w:t>
            </w:r>
            <w:r>
              <w:rPr/>
              <w:t xml:space="preserve">, Domingo Ródenas de Moya; Jordi Gracia, Oct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modernización de las páginas literarias en la prensa madrileña: hacer de la literatura actualidad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cultura y sociedad de una metrópoli europea, 1900-1936</w:t>
            </w:r>
            <w:r>
              <w:rPr/>
              <w:t xml:space="preserve">, Rubén Pallol Trigueros, Sep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 et dialogismes dans les mondes hispaniques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Gondoin Sandra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texte dans les mondes hispaniques&amp;quot; [Volume coordonné par le Collectif interuniversitaire Textualités]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collectives : poétiques et pratiques de la collaboration et du partage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 Voix d'Espagne (XXe-XXIe siècles). Résonances contemporaines de la poésie espagnole : Poèmes, poétiques et critiques. 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13,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⟨10.4000/hispanismes.2300⟩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Greguerías | Brouhahas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Laurie-Anne Laget. </w:t>
            </w:r>
            <w:hyperlink r:id="rId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31, 2018, Greguerías | Brouhahas, Collection Littératures du monde, Alain Montandon; Françoise Lavocat, 978-2-406-08388-7.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⟨10.15122/isbn.978-2-406-08390-0⟩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intérieure à la bibliothèque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Casa de Velázquez (Madrid), pp.460, 2012, Bibliothèque de la Casa de Velázquez,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⟨10.4000/books.cvz.18054⟩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L'observation dans les aphorismes littéraires. Le cas de Ramón Gómez de la Serna et de ses Brouhahas entomologiques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Alain Montandon; Yvan Daniel. </w:t>
            </w:r>
            <w:r>
              <w:rPr>
                <w:i w:val="1"/>
                <w:iCs w:val="1"/>
              </w:rPr>
              <w:t xml:space="preserve">Observer et Décrire. Des insectes et des hommes</w:t>
            </w:r>
            <w:r>
              <w:rPr/>
              <w:t xml:space="preserve">, Classiques Garnier, pp.191-210, 2022, 978-2-406-13106-9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“Bienvenue soyez-vous, messieurs”: la modernidad literaria española en la crítica francófona de los años veinte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Jordi Gracia; Domingo Ródenas de Moya. </w:t>
            </w:r>
            <w:r>
              <w:rPr>
                <w:i w:val="1"/>
                <w:iCs w:val="1"/>
              </w:rPr>
              <w:t xml:space="preserve">Las dos modernidades. Edad de Plata y transición cultural en España</w:t>
            </w:r>
            <w:r>
              <w:rPr/>
              <w:t xml:space="preserve">, Visor Libros, pp.105-136, 2021, 9788498952568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Spanish Center of the International PEN through its first Sumiller: from a project of international solidarity to an expression of the tensions of the literary society of Madrid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Diana Roig-Sanz; Jaume Subirana. </w:t>
            </w:r>
            <w:r>
              <w:rPr>
                <w:i w:val="1"/>
                <w:iCs w:val="1"/>
              </w:rPr>
              <w:t xml:space="preserve">Cultural Organisations, Networks and Mediators in Contemporary Ibero- America</w:t>
            </w:r>
            <w:r>
              <w:rPr/>
              <w:t xml:space="preserve">, pp.200-212, 2020, 9781032176031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quimera de la “nueva literatura cinematográfica” (1922-1930): la ambigua relación de Ramón Gómez de la Serna con el cine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narrativa española y las artes visuales (1916-1935): interacciones e influencias</w:t>
            </w:r>
            <w:r>
              <w:rPr/>
              <w:t xml:space="preserve">, Indigo, pp.205-226, 2020, 978-2-35260-142-5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construcciones discursivas sobre la narrativa de los años 1910-1930 como heteronomías teóricas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Bénédicte Vauthier (coord.). </w:t>
            </w:r>
            <w:r>
              <w:rPr>
                <w:i w:val="1"/>
                <w:iCs w:val="1"/>
              </w:rPr>
              <w:t xml:space="preserve">Teoría(s) de la novela moderna en España: revisión historiográfica</w:t>
            </w:r>
            <w:r>
              <w:rPr/>
              <w:t xml:space="preserve">, Genueve, pp.107-122, 2019, 978- 84-945814-9-6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Les relations esthétiques entre ironie et humour en Espagne aux XIXe et XXe siècles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Carole Fillière et Laurie-anne Laget.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1-7.,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hal-04982425v1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441187v1" TargetMode="External"/><Relationship Id="rId9" Type="http://schemas.openxmlformats.org/officeDocument/2006/relationships/hyperlink" Target="https://hal.science/search/index/?q=*&amp;authFullName_s=Alexia Grolleau" TargetMode="External"/><Relationship Id="rId10" Type="http://schemas.openxmlformats.org/officeDocument/2006/relationships/hyperlink" Target="https://hal.science/search/index/?q=*&amp;authFullName_s=Laurie-Anne Laget" TargetMode="External"/><Relationship Id="rId11" Type="http://schemas.openxmlformats.org/officeDocument/2006/relationships/hyperlink" Target="https://hal.science/search/index/?q=*&amp;authFullName_s=Caroline Lepage" TargetMode="External"/><Relationship Id="rId12" Type="http://schemas.openxmlformats.org/officeDocument/2006/relationships/hyperlink" Target="https://hal.sorbonne-universite.fr/hal-03938515v1" TargetMode="External"/><Relationship Id="rId13" Type="http://schemas.openxmlformats.org/officeDocument/2006/relationships/hyperlink" Target="https://hal.sorbonne-universite.fr/hal-03938465v1" TargetMode="External"/><Relationship Id="rId14" Type="http://schemas.openxmlformats.org/officeDocument/2006/relationships/hyperlink" Target="https://hal.sorbonne-universite.fr/hal-03938485v1" TargetMode="External"/><Relationship Id="rId15" Type="http://schemas.openxmlformats.org/officeDocument/2006/relationships/hyperlink" Target="https://hal.sorbonne-universite.fr/hal-03938474v1" TargetMode="External"/><Relationship Id="rId16" Type="http://schemas.openxmlformats.org/officeDocument/2006/relationships/hyperlink" Target="https://hal.sorbonne-universite.fr/hal-03938491v1" TargetMode="External"/><Relationship Id="rId17" Type="http://schemas.openxmlformats.org/officeDocument/2006/relationships/hyperlink" Target="https://hal.sorbonne-universite.fr/hal-03938487v1" TargetMode="External"/><Relationship Id="rId18" Type="http://schemas.openxmlformats.org/officeDocument/2006/relationships/hyperlink" Target="https://hal.sorbonne-universite.fr/hal-03938493v1" TargetMode="External"/><Relationship Id="rId19" Type="http://schemas.openxmlformats.org/officeDocument/2006/relationships/hyperlink" Target="https://hal.sorbonne-universite.fr/hal-03938496v1" TargetMode="External"/><Relationship Id="rId20" Type="http://schemas.openxmlformats.org/officeDocument/2006/relationships/hyperlink" Target="https://dx.doi.org/10.4000/hispanismes.3635" TargetMode="External"/><Relationship Id="rId21" Type="http://schemas.openxmlformats.org/officeDocument/2006/relationships/hyperlink" Target="https://hal.science/hal-02067364v1" TargetMode="External"/><Relationship Id="rId22" Type="http://schemas.openxmlformats.org/officeDocument/2006/relationships/hyperlink" Target="https://hal.science/search/index/?q=*&amp;authFullName_s=Anne Cayuela" TargetMode="External"/><Relationship Id="rId23" Type="http://schemas.openxmlformats.org/officeDocument/2006/relationships/hyperlink" Target="https://hal.science/hal-04362789v1" TargetMode="External"/><Relationship Id="rId24" Type="http://schemas.openxmlformats.org/officeDocument/2006/relationships/hyperlink" Target="https://hal.science/hal-04362796v1" TargetMode="External"/><Relationship Id="rId25" Type="http://schemas.openxmlformats.org/officeDocument/2006/relationships/hyperlink" Target="https://hal.science/hal-04363011v1" TargetMode="External"/><Relationship Id="rId26" Type="http://schemas.openxmlformats.org/officeDocument/2006/relationships/hyperlink" Target="https://hal.sorbonne-universite.fr/hal-03938573v1" TargetMode="External"/><Relationship Id="rId27" Type="http://schemas.openxmlformats.org/officeDocument/2006/relationships/hyperlink" Target="https://hal.sorbonne-universite.fr/hal-03938694v1" TargetMode="External"/><Relationship Id="rId28" Type="http://schemas.openxmlformats.org/officeDocument/2006/relationships/hyperlink" Target="https://hal.sorbonne-universite.fr/hal-03938587v1" TargetMode="External"/><Relationship Id="rId29" Type="http://schemas.openxmlformats.org/officeDocument/2006/relationships/hyperlink" Target="https://hal.sorbonne-universite.fr/hal-03938595v1" TargetMode="External"/><Relationship Id="rId30" Type="http://schemas.openxmlformats.org/officeDocument/2006/relationships/hyperlink" Target="https://hal.sorbonne-universite.fr/hal-03938635v1" TargetMode="External"/><Relationship Id="rId31" Type="http://schemas.openxmlformats.org/officeDocument/2006/relationships/hyperlink" Target="https://hal.sorbonne-universite.fr/hal-03938642v1" TargetMode="External"/><Relationship Id="rId32" Type="http://schemas.openxmlformats.org/officeDocument/2006/relationships/hyperlink" Target="https://hal.science/hal-03832094v1" TargetMode="External"/><Relationship Id="rId33" Type="http://schemas.openxmlformats.org/officeDocument/2006/relationships/hyperlink" Target="https://hal.science/search/index/?q=*&amp;authFullName_s=Julien Roger" TargetMode="External"/><Relationship Id="rId34" Type="http://schemas.openxmlformats.org/officeDocument/2006/relationships/hyperlink" Target="https://hal.science/search/index/?q=*&amp;authFullName_s=P&#233;n&#233;lope Laurent" TargetMode="External"/><Relationship Id="rId35" Type="http://schemas.openxmlformats.org/officeDocument/2006/relationships/hyperlink" Target="https://hal.science/search/index/?q=*&amp;authFullName_s=Ren&#233;e Cl&#233;mentine Lucien" TargetMode="External"/><Relationship Id="rId36" Type="http://schemas.openxmlformats.org/officeDocument/2006/relationships/hyperlink" Target="https://hal.science/search/index/?q=*&amp;authFullName_s=Gondouin Sandra" TargetMode="External"/><Relationship Id="rId37" Type="http://schemas.openxmlformats.org/officeDocument/2006/relationships/hyperlink" Target="https://hal.science/search/index/?q=*&amp;authFullName_s=Marie-Jos&#233; Hana&#239;" TargetMode="External"/><Relationship Id="rId38" Type="http://schemas.openxmlformats.org/officeDocument/2006/relationships/hyperlink" Target="https://hal.science/hal-03832071v1" TargetMode="External"/><Relationship Id="rId39" Type="http://schemas.openxmlformats.org/officeDocument/2006/relationships/hyperlink" Target="https://hal.science/search/index/?q=*&amp;authFullName_s=David Alvarez Roblin" TargetMode="External"/><Relationship Id="rId40" Type="http://schemas.openxmlformats.org/officeDocument/2006/relationships/hyperlink" Target="https://hal.science/search/index/?q=*&amp;authFullName_s=Gondoin Sandra" TargetMode="External"/><Relationship Id="rId41" Type="http://schemas.openxmlformats.org/officeDocument/2006/relationships/hyperlink" Target="https://hal.science/search/index/?q=*&amp;authFullName_s=Lina Iglesias" TargetMode="External"/><Relationship Id="rId42" Type="http://schemas.openxmlformats.org/officeDocument/2006/relationships/hyperlink" Target="https://hal.sorbonne-universite.fr/hal-03938737v1" TargetMode="External"/><Relationship Id="rId43" Type="http://schemas.openxmlformats.org/officeDocument/2006/relationships/hyperlink" Target="https://hal.science/hal-03832002v1" TargetMode="External"/><Relationship Id="rId44" Type="http://schemas.openxmlformats.org/officeDocument/2006/relationships/hyperlink" Target="https://hal.sorbonne-universite.fr/hal-03915320v1" TargetMode="External"/><Relationship Id="rId45" Type="http://schemas.openxmlformats.org/officeDocument/2006/relationships/hyperlink" Target="https://hal.science/search/index/?q=*&amp;authFullName_s=Laurence Breysse-Chanet" TargetMode="External"/><Relationship Id="rId46" Type="http://schemas.openxmlformats.org/officeDocument/2006/relationships/hyperlink" Target="https://dx.doi.org/10.4000/hispanismes.2300" TargetMode="External"/><Relationship Id="rId47" Type="http://schemas.openxmlformats.org/officeDocument/2006/relationships/hyperlink" Target="https://hal.science/hal-03641505v1" TargetMode="External"/><Relationship Id="rId48" Type="http://schemas.openxmlformats.org/officeDocument/2006/relationships/hyperlink" Target="https://classiques-garnier.com/" TargetMode="External"/><Relationship Id="rId49" Type="http://schemas.openxmlformats.org/officeDocument/2006/relationships/hyperlink" Target="https://dx.doi.org/10.15122/isbn.978-2-406-08390-0" TargetMode="External"/><Relationship Id="rId50" Type="http://schemas.openxmlformats.org/officeDocument/2006/relationships/hyperlink" Target="https://hal.science/hal-01650311v1" TargetMode="External"/><Relationship Id="rId51" Type="http://schemas.openxmlformats.org/officeDocument/2006/relationships/hyperlink" Target="https://hal.science/hal-00835414v1" TargetMode="External"/><Relationship Id="rId52" Type="http://schemas.openxmlformats.org/officeDocument/2006/relationships/hyperlink" Target="https://dx.doi.org/10.4000/books.cvz.18054" TargetMode="External"/><Relationship Id="rId53" Type="http://schemas.openxmlformats.org/officeDocument/2006/relationships/hyperlink" Target="https://hal.sorbonne-universite.fr/hal-03938687v1" TargetMode="External"/><Relationship Id="rId54" Type="http://schemas.openxmlformats.org/officeDocument/2006/relationships/hyperlink" Target="https://hal.sorbonne-universite.fr/hal-03920296v1" TargetMode="External"/><Relationship Id="rId55" Type="http://schemas.openxmlformats.org/officeDocument/2006/relationships/hyperlink" Target="https://hal.sorbonne-universite.fr/hal-03926043v1" TargetMode="External"/><Relationship Id="rId56" Type="http://schemas.openxmlformats.org/officeDocument/2006/relationships/hyperlink" Target="https://hal.sorbonne-universite.fr/hal-03932667v1" TargetMode="External"/><Relationship Id="rId57" Type="http://schemas.openxmlformats.org/officeDocument/2006/relationships/hyperlink" Target="https://hal.sorbonne-universite.fr/hal-03932668v1" TargetMode="External"/><Relationship Id="rId58" Type="http://schemas.openxmlformats.org/officeDocument/2006/relationships/hyperlink" Target="https://hal.science/hal-04982425v1" TargetMode="External"/><Relationship Id="rId59" Type="http://schemas.openxmlformats.org/officeDocument/2006/relationships/hyperlink" Target="https://hal.science/search/index/?q=*&amp;authFullName_s=Carole Fillier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Laurie-Anne Laget</dc:title>
  <dc:description>CV</dc:description>
  <dc:subject/>
  <cp:keywords/>
  <cp:category/>
  <cp:lastModifiedBy/>
  <dcterms:created xsi:type="dcterms:W3CDTF">2026-03-15T12:38:56+01:00</dcterms:created>
  <dcterms:modified xsi:type="dcterms:W3CDTF">2026-03-15T12:38:56+01:00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