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JEAN-FRANCOIS LAVIGNE </w:t>
      </w:r>
      <w:r>
        <w:rPr>
          <w:color w:val="641e6e"/>
        </w:rPr>
        <w:t xml:space="preserve">Professeur émérite de Philosophie contemporaine, Université Paul-Valéry Montpellier,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lavignejfra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Dying in First Person.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Paradigmi Rivista di critica filosofica</w:t>
            </w:r>
            <w:r>
              <w:rPr/>
              <w:t xml:space="preserve">, 2021, XXXIX (3), pp.429-442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HEIDEGGER E A TRANSCENDENCIA DO BEM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Jean-Francois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Síntese: Revista de Filosofia</w:t>
            </w:r>
            <w:r>
              <w:rPr/>
              <w:t xml:space="preserve">, 2019, pp.5-32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vécus de l’oraison et la phénoménologie de l’intentionnalité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Teresianum</w:t>
            </w:r>
            <w:r>
              <w:rPr/>
              <w:t xml:space="preserve">, 2015, 2015/ 1-2 (66), pp.283-305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hal-04992841v1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Autrui comme phénomène : Scheler entre Theodor Lipps et Edith Stein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Jean-Francois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 Scheler, Nature et formes de la sympathie. Sources et réception.</w:t>
            </w:r>
            <w:r>
              <w:rPr/>
              <w:t xml:space="preserve">, Pr. Olivier AGARD, Max Scheler Gesellschaft, Jun 2023, Paris,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hal-04992705v1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phénoménologique du christianisme par Michel Henry : Problèmes, ambiguïtés, décisions.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Jean-Francois Lavigne</w:t>
              </w:r>
            </w:hyperlink>
          </w:p>
          <w:p>
            <w:pPr/>
            <w:r>
              <w:rPr/>
              <w:t xml:space="preserve">F-D. SEBBAH, D. PRADELLE, B. MICHEL. </w:t>
            </w:r>
            <w:r>
              <w:rPr>
                <w:i w:val="1"/>
                <w:iCs w:val="1"/>
              </w:rPr>
              <w:t xml:space="preserve">Immanence et incarnation. Sur la pensée de Michel Henry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Manucius</w:t>
              </w:r>
            </w:hyperlink>
            <w:r>
              <w:rPr/>
              <w:t xml:space="preserve">, pp.238-256, 2024, Le marteau sans maître, 2845788142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Edith Stein. Problématique phénoménologique et ontologie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Jean-Francois Lavigne</w:t>
              </w:r>
            </w:hyperlink>
          </w:p>
          <w:p>
            <w:pPr/>
            <w:r>
              <w:rPr/>
              <w:t xml:space="preserve">Jean-François LAVIGNE. </w:t>
            </w:r>
            <w:r>
              <w:rPr>
                <w:i w:val="1"/>
                <w:iCs w:val="1"/>
              </w:rPr>
              <w:t xml:space="preserve">Penser avec Edith Stein. De la phénoménologie à la métaphysique.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pp.19-28, 2022, De visu, 1037019695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Edith Stein. De la phénoménologie à la métaphysique : Introduction, chronologie, indications bibliographiques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Jean-Francois Lavigne</w:t>
              </w:r>
            </w:hyperlink>
          </w:p>
          <w:p>
            <w:pPr/>
            <w:r>
              <w:rPr/>
              <w:t xml:space="preserve">Jean-François LAVIGNE. </w:t>
            </w:r>
            <w:r>
              <w:rPr>
                <w:i w:val="1"/>
                <w:iCs w:val="1"/>
              </w:rPr>
              <w:t xml:space="preserve">Penser avec Edith Stein. De la phénoménologie à la métaphysique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pp.4-16, 2022, De visu, 1037019695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de l'esprit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Lavigne</w:t>
              </w:r>
            </w:hyperlink>
          </w:p>
          <w:p>
            <w:pPr/>
            <w:r>
              <w:rPr/>
              <w:t xml:space="preserve">J-L Vieillard-Baron. </w:t>
            </w:r>
            <w:r>
              <w:rPr>
                <w:i w:val="1"/>
                <w:iCs w:val="1"/>
              </w:rPr>
              <w:t xml:space="preserve">Philosophie et spiritualité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Parole et Silence</w:t>
              </w:r>
            </w:hyperlink>
            <w:r>
              <w:rPr/>
              <w:t xml:space="preserve">, pp.57-72, 2022, Formation Théologie, 2889594238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 temps naissons-nous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Jean-Francois Lavigne</w:t>
              </w:r>
            </w:hyperlink>
          </w:p>
          <w:p>
            <w:pPr/>
            <w:r>
              <w:rPr/>
              <w:t xml:space="preserve">J-S. Strumia. </w:t>
            </w:r>
            <w:r>
              <w:rPr>
                <w:i w:val="1"/>
                <w:iCs w:val="1"/>
              </w:rPr>
              <w:t xml:space="preserve">Naître et mourir. Approche interdisciplinaire.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de l'Institut Catholique de Toulouse</w:t>
              </w:r>
            </w:hyperlink>
            <w:r>
              <w:rPr/>
              <w:t xml:space="preserve">, pp.175-191, 2022, Humanités, 1094360171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Judaïsme et christianisme dans l’œuvre et la pensée d’Edith Stein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Jean-Francois Lavigne</w:t>
              </w:r>
            </w:hyperlink>
          </w:p>
          <w:p>
            <w:pPr/>
            <w:r>
              <w:rPr/>
              <w:t xml:space="preserve">Danielle Cohen-Levinas ; Philippe Capelle-Dumont. </w:t>
            </w:r>
            <w:r>
              <w:rPr>
                <w:i w:val="1"/>
                <w:iCs w:val="1"/>
              </w:rPr>
              <w:t xml:space="preserve">Judaïsme et christianisme dans la philosophie contemporaine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CERF</w:t>
              </w:r>
            </w:hyperlink>
            <w:r>
              <w:rPr/>
              <w:t xml:space="preserve">, 2021, Philosophie et Théologie, 2204111163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et individuation selon Husserl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Jean-Francois Lavigne</w:t>
              </w:r>
            </w:hyperlink>
          </w:p>
          <w:p>
            <w:pPr/>
            <w:r>
              <w:rPr/>
              <w:t xml:space="preserve">Vishnu Spaak &amp; Pierre-Jean Renaudie. </w:t>
            </w:r>
            <w:r>
              <w:rPr>
                <w:i w:val="1"/>
                <w:iCs w:val="1"/>
              </w:rPr>
              <w:t xml:space="preserve">Phénoménologies de la matière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pp.83-103, 2021, Philosophie/Politique/Histoire des idées, 227109433X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Maritain et l’expérience mystique de Thérèse d’Avila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Jean-Francois Lavigne</w:t>
              </w:r>
            </w:hyperlink>
          </w:p>
          <w:p>
            <w:pPr/>
            <w:r>
              <w:rPr/>
              <w:t xml:space="preserve">Philippe-Marie MARGELIDON. </w:t>
            </w:r>
            <w:r>
              <w:rPr>
                <w:i w:val="1"/>
                <w:iCs w:val="1"/>
              </w:rPr>
              <w:t xml:space="preserve">Maritain et la mystique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Parole et Silence</w:t>
              </w:r>
            </w:hyperlink>
            <w:r>
              <w:rPr/>
              <w:t xml:space="preserve">, pp.179-199, 2020, 2889591794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manifestation du visage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Jean-Francois Lavigne</w:t>
              </w:r>
            </w:hyperlink>
          </w:p>
          <w:p>
            <w:pPr/>
            <w:r>
              <w:rPr/>
              <w:t xml:space="preserve">Guilhem GOLFIN. </w:t>
            </w:r>
            <w:r>
              <w:rPr>
                <w:i w:val="1"/>
                <w:iCs w:val="1"/>
              </w:rPr>
              <w:t xml:space="preserve">De l’action à l’acte, Mélanges de philosophie offerts à Michel Bastit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de l'IPC</w:t>
              </w:r>
            </w:hyperlink>
            <w:r>
              <w:rPr/>
              <w:t xml:space="preserve">, pp.371-391, 2020, 109304330X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Lebenswelt et processus vitaux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Jean-Francois Lavigne</w:t>
              </w:r>
            </w:hyperlink>
          </w:p>
          <w:p>
            <w:pPr/>
            <w:r>
              <w:rPr/>
              <w:t xml:space="preserve">Yves-Charles ZARKA ; Avishag ZAFRANI. </w:t>
            </w:r>
            <w:r>
              <w:rPr>
                <w:i w:val="1"/>
                <w:iCs w:val="1"/>
              </w:rPr>
              <w:t xml:space="preserve">La phénoménologie et la vie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CERF</w:t>
              </w:r>
            </w:hyperlink>
            <w:r>
              <w:rPr/>
              <w:t xml:space="preserve">, pp.11-29, 2019, 2204133914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Rationalités philosophiques et espérance chrétienne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Jean-Francois Lavigne</w:t>
              </w:r>
            </w:hyperlink>
          </w:p>
          <w:p>
            <w:pPr/>
            <w:r>
              <w:rPr/>
              <w:t xml:space="preserve">Y. Flour &amp; Ph. Capelle-Dumont. </w:t>
            </w:r>
            <w:r>
              <w:rPr>
                <w:i w:val="1"/>
                <w:iCs w:val="1"/>
              </w:rPr>
              <w:t xml:space="preserve">Rationalités et christianisme contemporain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Parole et Silence</w:t>
              </w:r>
            </w:hyperlink>
            <w:r>
              <w:rPr/>
              <w:t xml:space="preserve">, pp.207-238, 2019, Theologie/Universitaire, 288959016X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hal-04992836v1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E1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vignejfra" TargetMode="External"/><Relationship Id="rId9" Type="http://schemas.openxmlformats.org/officeDocument/2006/relationships/hyperlink" Target="https://hal.science/hal-04992847v1" TargetMode="External"/><Relationship Id="rId10" Type="http://schemas.openxmlformats.org/officeDocument/2006/relationships/hyperlink" Target="https://hal.science/search/index/?q=*&amp;authFullName_s=Jean-Fran&#231;ois Lavigne" TargetMode="External"/><Relationship Id="rId11" Type="http://schemas.openxmlformats.org/officeDocument/2006/relationships/hyperlink" Target="https://hal.science/hal-04992710v1" TargetMode="External"/><Relationship Id="rId12" Type="http://schemas.openxmlformats.org/officeDocument/2006/relationships/hyperlink" Target="https://hal.science/search/index/?q=*&amp;authFullName_s=Jean-Francois Lavigne" TargetMode="External"/><Relationship Id="rId13" Type="http://schemas.openxmlformats.org/officeDocument/2006/relationships/hyperlink" Target="https://hal.science/hal-04992841v1" TargetMode="External"/><Relationship Id="rId14" Type="http://schemas.openxmlformats.org/officeDocument/2006/relationships/hyperlink" Target="https://hal.science/hal-04992705v1" TargetMode="External"/><Relationship Id="rId15" Type="http://schemas.openxmlformats.org/officeDocument/2006/relationships/hyperlink" Target="https://hal.science/hal-04992821v1" TargetMode="External"/><Relationship Id="rId16" Type="http://schemas.openxmlformats.org/officeDocument/2006/relationships/hyperlink" Target="https://manucius.com/" TargetMode="External"/><Relationship Id="rId17" Type="http://schemas.openxmlformats.org/officeDocument/2006/relationships/hyperlink" Target="https://hal.science/hal-04992833v1" TargetMode="External"/><Relationship Id="rId18" Type="http://schemas.openxmlformats.org/officeDocument/2006/relationships/hyperlink" Target="https://www.editions-hermann.fr/" TargetMode="External"/><Relationship Id="rId19" Type="http://schemas.openxmlformats.org/officeDocument/2006/relationships/hyperlink" Target="https://hal.science/hal-04992832v1" TargetMode="External"/><Relationship Id="rId20" Type="http://schemas.openxmlformats.org/officeDocument/2006/relationships/hyperlink" Target="https://hal.science/hal-04992837v1" TargetMode="External"/><Relationship Id="rId21" Type="http://schemas.openxmlformats.org/officeDocument/2006/relationships/hyperlink" Target="https://www.paroleetsilence.com/" TargetMode="External"/><Relationship Id="rId22" Type="http://schemas.openxmlformats.org/officeDocument/2006/relationships/hyperlink" Target="https://hal.science/hal-04992829v1" TargetMode="External"/><Relationship Id="rId23" Type="http://schemas.openxmlformats.org/officeDocument/2006/relationships/hyperlink" Target="https://www.puict.fr/" TargetMode="External"/><Relationship Id="rId24" Type="http://schemas.openxmlformats.org/officeDocument/2006/relationships/hyperlink" Target="https://hal.science/hal-04992714v1" TargetMode="External"/><Relationship Id="rId25" Type="http://schemas.openxmlformats.org/officeDocument/2006/relationships/hyperlink" Target="https://www.editionsducerf.fr/" TargetMode="External"/><Relationship Id="rId26" Type="http://schemas.openxmlformats.org/officeDocument/2006/relationships/hyperlink" Target="https://hal.science/hal-04992827v1" TargetMode="External"/><Relationship Id="rId27" Type="http://schemas.openxmlformats.org/officeDocument/2006/relationships/hyperlink" Target="https://www.cnrseditions.fr/" TargetMode="External"/><Relationship Id="rId28" Type="http://schemas.openxmlformats.org/officeDocument/2006/relationships/hyperlink" Target="https://hal.science/hal-04992713v1" TargetMode="External"/><Relationship Id="rId29" Type="http://schemas.openxmlformats.org/officeDocument/2006/relationships/hyperlink" Target="https://hal.science/hal-04992810v1" TargetMode="External"/><Relationship Id="rId30" Type="http://schemas.openxmlformats.org/officeDocument/2006/relationships/hyperlink" Target="https://ipc-paris.fr/la-recherche/publications" TargetMode="External"/><Relationship Id="rId31" Type="http://schemas.openxmlformats.org/officeDocument/2006/relationships/hyperlink" Target="https://hal.science/hal-04992814v1" TargetMode="External"/><Relationship Id="rId32" Type="http://schemas.openxmlformats.org/officeDocument/2006/relationships/hyperlink" Target="https://hal.science/hal-0499283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LAVIGNE</dc:title>
  <dc:description>CV</dc:description>
  <dc:subject/>
  <cp:keywords/>
  <cp:category/>
  <cp:lastModifiedBy/>
  <dcterms:created xsi:type="dcterms:W3CDTF">2026-03-18T22:25:24+01:00</dcterms:created>
  <dcterms:modified xsi:type="dcterms:W3CDTF">2026-03-18T22:25:24+01:00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