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Lawrence Aje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lawrence-aje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0000-0002-8403-7745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SOUVERAINETÉ DANS LES AMÉRIQUES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/>
              <w:t xml:space="preserve">presses universitaires aix-marseille,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Ending Slavery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Claudine Raynaud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302 p., 2022, Horizons anglophones - Série PoCoPages, Judith Misrahi-Barak, 978-2-36781-448-3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(post-)racialité aux États-Unis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Presses Universitaires du Midi, 2021, 978-2810707614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and Memories of Slavery in the Atlantic World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/>
              <w:t xml:space="preserve">Routledge,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⟨10.4324/9780429316807⟩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Re-imagining the Guyanas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</w:p>
          <w:p>
            <w:pPr/>
            <w:r>
              <w:rPr/>
              <w:t xml:space="preserve">Presses universitaires de la Méditerranée, 316 p., 2019, Pocopages, Judith Misrahi-Barak, 978-2-36781-291-5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l'esclavage : Traces mémorielles de l'esclavage et des traites dans l'espace atlantique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/>
              <w:t xml:space="preserve">L'Harmattan, 2018, 9782343151373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hal-02818825v1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Aje et Claude Chastagner (dir.), Espaces de souveraineté dans les Amériques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23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⟨10.4000/15cj7⟩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de l’esclavage dans l’espace public aux États-Unis : une amnésie sélective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Vol. 50 (1), pp.51-64.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⟨10.3917/ethn.201.0051⟩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DES LIBRES DE COULEUR DES AMÉRIQUES AVANT LES ABOLITIONS DE L’ESCLAVAGE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Bourhis-Mariotti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Libres de couleur : Migrations choisies ? / Free People of Color: Chosen Migrations?,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L’affranchissement testamentaire des esclaves en Caroline du Sud 1783-1865: Un bonheur différé ?.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2019, N° 157 (4), pp.117-134.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⟨10.3917/rfea.157.0117⟩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Anne-Claire Faucquez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Servitudes et libertés dans les Amériques avant l’abolition de l’esclavage, 19 - 2018,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⟨10.4000/mimmoc.3077⟩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peuplement de la Caroline du Sud au prisme de la servitude sous contrat et de l’esclavage, 1670-1776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⟨10.4000/mimmoc.3454⟩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Servitudes et libertés dans les Amériques avant l’abolition de l’esclavage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Anne-Claire Merlin-Faucquez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19,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peuplement de la Caroline du Sud au prisme de la servitude sous contrat et de l’esclavage, 1670-1776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⟨10.4000/mimmoc.3454⟩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Armstrong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 Plath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2017, 38 (3), pp.441-444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Slavery and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Armstrong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 Plath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2017, 38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Aline Helg, &amp;quot;Plus jamais esclaves ! : De l'insoumission à la révolte, le grand récit d'une émancipation (1492-1838)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2017, pp.667-669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d'Allyson Hobbs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Fugitive Slave Narratives and the (Re)presentation of the Self? The Cases of Frederick Douglass and William Brown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2013, 215, s.p.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⟨10.4000/orda.507⟩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Caroline Rolland-Diamond, Chicago : le moment 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2012, pp.155-157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perception de la France et des Français en Caroline du Sud à l’heure des révolutions française et de Saint-Domingue 1789-1804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Anglo-Américaines des XVIIème et XVIIIème siècles</w:t>
            </w:r>
            <w:r>
              <w:rPr/>
              <w:t xml:space="preserve">, 2012, 69, pp.85-116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‘Devoted friends of the cause’? Assessing Antislavery Activity Among Free South Carolinians of Color, 1820–1865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/>
              <w:t xml:space="preserve">Presses universitaires de la Méditerranée – PULM. </w:t>
            </w:r>
            <w:r>
              <w:rPr>
                <w:i w:val="1"/>
                <w:iCs w:val="1"/>
              </w:rPr>
              <w:t xml:space="preserve">Ending Slavery: the Antislavery Struggle in Perspective. Lawrence Aje &amp; Claudine Raynaud (eds.).</w:t>
            </w:r>
            <w:r>
              <w:rPr/>
              <w:t xml:space="preserve">, pp.83-113., 2022, 978-2-36781-448-3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pp.253-254, 2021, 978-2810707614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pp.13-31, 2021, 978-2810707614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Singular and Multiple: the Three Guyanas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</w:p>
          <w:p>
            <w:pPr/>
            <w:r>
              <w:rPr/>
              <w:t xml:space="preserve">Lawrence Aje; Thomas Lacroix; Judith Misrahi Barak. </w:t>
            </w:r>
            <w:r>
              <w:rPr>
                <w:i w:val="1"/>
                <w:iCs w:val="1"/>
              </w:rPr>
              <w:t xml:space="preserve">Re-imagining the Guyanas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pp.13-28, 2019, Horizons Anglophones/Pocopages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and Memories of Slavery in the Atlantic World</w:t>
            </w:r>
            <w:r>
              <w:rPr/>
              <w:t xml:space="preserve">, Routledge, pp.1-12,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Singular and Multiple: the Three Guyanas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Re-imagining the Guyanas</w:t>
            </w:r>
            <w:r>
              <w:rPr/>
              <w:t xml:space="preserve">, Presses Universitaires de la Méditerannée, pp.13-25, 2019, 978-2-36781-291-5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 l'esclavage : Traces mémorielles de l'esclavage et des traites dans l'espace atlantique</w:t>
            </w:r>
            <w:r>
              <w:rPr/>
              <w:t xml:space="preserve">, L'Harmattan, pp.7-14,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the land of our fathers’: The Emigration of Charlestonians to Liberia in the Nineteenth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/>
              <w:t xml:space="preserve">Toyin Falola; Kwame Essien. </w:t>
            </w:r>
            <w:r>
              <w:rPr>
                <w:i w:val="1"/>
                <w:iCs w:val="1"/>
              </w:rPr>
              <w:t xml:space="preserve">Pan-Africanism, and the politics of African citizenship and identity</w:t>
            </w:r>
            <w:r>
              <w:rPr/>
              <w:t xml:space="preserve">, Routledge, pp.28-41,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Slavery and of Servitude in the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CIRESC "Studying American Slavery in Europe", Université Paris Diderot, Paris, 11 juillet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Class and Legal Status in the Social Space of Charleston, South Carolina, 1790-1861&amp;quot;.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"Race and Class in Britain and America, 17th-19th centuries", University Paris VIII, 23 mars 2018.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race au regard de la trace archivistique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Histoire raciale aux Etats-Unis: nouvelles perspectives historiographiques », Université Toulouse -Jean Jaurès, Toulouse, 24 novembre 2017.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 Balance? Memorial Equality and Compensatory Public History in South Carolina in the context of the National Conversation about 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Reparative Histories 2: The Making, Re-making and Un-making of 'Race', international conference, University of Brighton, 6-7 avril 2017</w:t>
            </w:r>
            <w:r>
              <w:rPr/>
              <w:t xml:space="preserve">,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conditionnelle des esclaves en Caroline du Sud, 1790-1841 : un bonheur différé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l'AFEA, Strasbourg, juin, 2017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récit artistiques de l’esclavage dans les œuvres de Kerry James Marshall, Kara Walker, Glenn Ligon et Fabrice Monteiro : réflexions sur les vertus libératrices de l’art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«Traites et esclavages au prisme des artistes contemporains», 6ème Rencontres atlantiques du musée d’Aquitaine, Bordeaux, 10-11 mai 2017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sources ? L'écriture de l'histoire des libres de couleur de Charleston, Caroline du Sud : difficultés terminologiques, obstacles archivistiques et enjeux épistémologiques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témoin et l'écriture de l'histoire", Université Paul-Valéry, Montpellier, 29 janvier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L'effacement de la marque indélébile : les contentieux raciaux en Caroline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Colors of Blood, Semantics of Race, Casa de Velázquez école française à l'étranger, Madrid, 15-16 décembre, 2016.</w:t>
            </w:r>
            <w:r>
              <w:rPr/>
              <w:t xml:space="preserve">,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comparative du statut juridique des travailleurs non libres en Caroline du Sud (1670- 1865)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 travail contraint dans les Amériques avant l’abolition de l’esclavage : codifications juridiques, transferts et harmonisation des pratiques », université de Poitiers, octobre 2015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praise houses aux églises de couleur : l’intégration religieuse des libres de couleur de Charleston, Caroline du Sud, 1783-1868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« Les Amériques Noires. identités et représentations », Université Toulouse- Jean Jaurès, 15-17 octobre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an American or an African ?&amp;quot; 19th Century African American Migration through the Diasporic Analytic Lens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Conference, "African Diasporas: Old and New", University of Texas, Austin, 5 avril 2014</w:t>
            </w:r>
            <w:r>
              <w:rPr/>
              <w:t xml:space="preserve">,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to the Facts ? Authorial and Editorial Freedom in Fugitive Slave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NeMLA, Harrisburg, 3 avril 2014</w:t>
            </w:r>
            <w:r>
              <w:rPr/>
              <w:t xml:space="preserve">, 2014, Harrisburg,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l'approche prosopographique dans l'histoire des libres de couleur de Charleston, Caroline du Sud, 1790-1868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monde atlantique esclavagiste et post-esclavagiste : approches biographiques et généalogiques », EHESS, Paris, 24 janvier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libres de couleur de Caroline du Sud (1790-1865) : &amp;quot;des esclaves sans maîtres&amp;quot;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EMMA (Études Montpelliéraines du Monde Anglophone), Montpellier, 26 novembre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familiaux de couleur à l’épreuve de l’éloignement géographique et du temps : l’histoire atlantique des Caroliniens du Sud de couleur, 1790-1868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"Réseaux familiaux de couleur", Université de Toulouse-Le Mirail, UVSQ, Paris, 29 mars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L’historicisation des libres de couleur de Caroline du Sud, 1770-1865 : enjeux épistémologiques et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Protestant de Théologie, Paris,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L'historicisation des libres de couleur de Caroline du Sud, 1770-1865 : enjeux épistémologiques et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Politique et religion : recherches atlantiques ». Institut Protestant de Théologie, Paris, mars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de couleur : Migrations choisies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Bourhis-Mariotti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164, 2020, Libres de couleur : Migrations choisies ?, 9782410017212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Servitudes et libertés dans les Amériques avant l’abolition de l’esclavage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Anne-Claire Faucquez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19 - 2018, 2018, Servitudes et libertés dans les Amériques avant l’abolition de l’esclavage,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⟨10.4000/mimmoc.2654⟩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 and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Armstrong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 Plath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38 (1), 222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&amp;quot;Poor White Slave Ownership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Armstrong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 Plath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38 (3), pp.441-488,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(post-)racialité aux États-Unis : un débat sans fin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hal-03400757v1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88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wrence-aje" TargetMode="External"/><Relationship Id="rId8" Type="http://schemas.openxmlformats.org/officeDocument/2006/relationships/hyperlink" Target="https://orcid.org/0000-0002-8403-7745" TargetMode="External"/><Relationship Id="rId9" Type="http://schemas.openxmlformats.org/officeDocument/2006/relationships/hyperlink" Target="https://univ-montpellier3-paul-valery.hal.science/hal-04825118v1" TargetMode="External"/><Relationship Id="rId10" Type="http://schemas.openxmlformats.org/officeDocument/2006/relationships/hyperlink" Target="https://hal.science/search/index/?q=*&amp;authFullName_s=Claude Chastagner" TargetMode="External"/><Relationship Id="rId11" Type="http://schemas.openxmlformats.org/officeDocument/2006/relationships/hyperlink" Target="https://hal.science/search/index/?q=*&amp;authFullName_s=Lawrence Aje" TargetMode="External"/><Relationship Id="rId12" Type="http://schemas.openxmlformats.org/officeDocument/2006/relationships/hyperlink" Target="https://hal.science/hal-03943748v1" TargetMode="External"/><Relationship Id="rId13" Type="http://schemas.openxmlformats.org/officeDocument/2006/relationships/hyperlink" Target="https://hal.science/search/index/?q=*&amp;authFullName_s=Claudine Raynaud" TargetMode="External"/><Relationship Id="rId14" Type="http://schemas.openxmlformats.org/officeDocument/2006/relationships/hyperlink" Target="https://www.pulm.fr/index.php/ending-slavery.html" TargetMode="External"/><Relationship Id="rId15" Type="http://schemas.openxmlformats.org/officeDocument/2006/relationships/hyperlink" Target="https://hal.science/hal-03429457v1" TargetMode="External"/><Relationship Id="rId16" Type="http://schemas.openxmlformats.org/officeDocument/2006/relationships/hyperlink" Target="https://hal.science/search/index/?q=*&amp;authFullName_s=Nicolas Gachon" TargetMode="External"/><Relationship Id="rId17" Type="http://schemas.openxmlformats.org/officeDocument/2006/relationships/hyperlink" Target="https://hal.science/search/index/?q=*&amp;authFullName_s=Nathalie Dessens" TargetMode="External"/><Relationship Id="rId18" Type="http://schemas.openxmlformats.org/officeDocument/2006/relationships/hyperlink" Target="https://hal.science/search/index/?q=*&amp;authFullName_s=Anne Stefani" TargetMode="External"/><Relationship Id="rId19" Type="http://schemas.openxmlformats.org/officeDocument/2006/relationships/hyperlink" Target="https://hal.science/hal-02818018v1" TargetMode="External"/><Relationship Id="rId20" Type="http://schemas.openxmlformats.org/officeDocument/2006/relationships/hyperlink" Target="https://dx.doi.org/10.4324/9780429316807" TargetMode="External"/><Relationship Id="rId21" Type="http://schemas.openxmlformats.org/officeDocument/2006/relationships/hyperlink" Target="https://hal.science/hal-02148239v1" TargetMode="External"/><Relationship Id="rId22" Type="http://schemas.openxmlformats.org/officeDocument/2006/relationships/hyperlink" Target="https://hal.science/search/index/?q=*&amp;authFullName_s=Thomas Lacroix" TargetMode="External"/><Relationship Id="rId23" Type="http://schemas.openxmlformats.org/officeDocument/2006/relationships/hyperlink" Target="https://hal.science/search/index/?q=*&amp;authFullName_s=Judith Misrahi-Barak" TargetMode="External"/><Relationship Id="rId24" Type="http://schemas.openxmlformats.org/officeDocument/2006/relationships/hyperlink" Target="https://hal.science/hal-02818825v1" TargetMode="External"/><Relationship Id="rId25" Type="http://schemas.openxmlformats.org/officeDocument/2006/relationships/hyperlink" Target="https://shs.hal.science/halshs-05483237v1" TargetMode="External"/><Relationship Id="rId26" Type="http://schemas.openxmlformats.org/officeDocument/2006/relationships/hyperlink" Target="https://hal.science/search/index/?q=*&amp;authFullName_s=Michael Stricof" TargetMode="External"/><Relationship Id="rId27" Type="http://schemas.openxmlformats.org/officeDocument/2006/relationships/hyperlink" Target="https://dx.doi.org/10.4000/15cj7" TargetMode="External"/><Relationship Id="rId28" Type="http://schemas.openxmlformats.org/officeDocument/2006/relationships/hyperlink" Target="https://hal.science/hal-03943479v1" TargetMode="External"/><Relationship Id="rId29" Type="http://schemas.openxmlformats.org/officeDocument/2006/relationships/hyperlink" Target="https://dx.doi.org/10.3917/ethn.201.0051" TargetMode="External"/><Relationship Id="rId30" Type="http://schemas.openxmlformats.org/officeDocument/2006/relationships/hyperlink" Target="https://hal.science/hal-02977284v1" TargetMode="External"/><Relationship Id="rId31" Type="http://schemas.openxmlformats.org/officeDocument/2006/relationships/hyperlink" Target="https://hal.science/search/index/?q=*&amp;authFullName_s=Claire Bourhis-Mariotti" TargetMode="External"/><Relationship Id="rId32" Type="http://schemas.openxmlformats.org/officeDocument/2006/relationships/hyperlink" Target="https://hal.science/hal-03943495v1" TargetMode="External"/><Relationship Id="rId33" Type="http://schemas.openxmlformats.org/officeDocument/2006/relationships/hyperlink" Target="https://dx.doi.org/10.3917/rfea.157.0117" TargetMode="External"/><Relationship Id="rId34" Type="http://schemas.openxmlformats.org/officeDocument/2006/relationships/hyperlink" Target="https://hal.science/hal-01992380v1" TargetMode="External"/><Relationship Id="rId35" Type="http://schemas.openxmlformats.org/officeDocument/2006/relationships/hyperlink" Target="https://hal.science/search/index/?q=*&amp;authFullName_s=Elodie Peyrol-Kleiber" TargetMode="External"/><Relationship Id="rId36" Type="http://schemas.openxmlformats.org/officeDocument/2006/relationships/hyperlink" Target="https://hal.science/search/index/?q=*&amp;authFullName_s=Anne-Claire Faucquez" TargetMode="External"/><Relationship Id="rId37" Type="http://schemas.openxmlformats.org/officeDocument/2006/relationships/hyperlink" Target="https://dx.doi.org/10.4000/mimmoc.3077" TargetMode="External"/><Relationship Id="rId38" Type="http://schemas.openxmlformats.org/officeDocument/2006/relationships/hyperlink" Target="https://univ-montpellier3-paul-valery.hal.science/hal-04521495v1" TargetMode="External"/><Relationship Id="rId39" Type="http://schemas.openxmlformats.org/officeDocument/2006/relationships/hyperlink" Target="https://dx.doi.org/10.4000/mimmoc.3454" TargetMode="External"/><Relationship Id="rId40" Type="http://schemas.openxmlformats.org/officeDocument/2006/relationships/hyperlink" Target="https://hal.science/hal-03067982v1" TargetMode="External"/><Relationship Id="rId41" Type="http://schemas.openxmlformats.org/officeDocument/2006/relationships/hyperlink" Target="https://hal.science/search/index/?q=*&amp;authFullName_s=Anne-Claire Merlin-Faucquez" TargetMode="External"/><Relationship Id="rId42" Type="http://schemas.openxmlformats.org/officeDocument/2006/relationships/hyperlink" Target="https://hal.science/hal-01991420v1" TargetMode="External"/><Relationship Id="rId43" Type="http://schemas.openxmlformats.org/officeDocument/2006/relationships/hyperlink" Target="https://hal.science/hal-03063148v1" TargetMode="External"/><Relationship Id="rId44" Type="http://schemas.openxmlformats.org/officeDocument/2006/relationships/hyperlink" Target="https://hal.science/search/index/?q=*&amp;authFullName_s=Catherine Armstrong" TargetMode="External"/><Relationship Id="rId45" Type="http://schemas.openxmlformats.org/officeDocument/2006/relationships/hyperlink" Target="https://hal.science/search/index/?q=*&amp;authFullName_s=Lydia Plath" TargetMode="External"/><Relationship Id="rId46" Type="http://schemas.openxmlformats.org/officeDocument/2006/relationships/hyperlink" Target="https://hal.science/hal-03063149v1" TargetMode="External"/><Relationship Id="rId47" Type="http://schemas.openxmlformats.org/officeDocument/2006/relationships/hyperlink" Target="https://hal.science/hal-03077715v1" TargetMode="External"/><Relationship Id="rId48" Type="http://schemas.openxmlformats.org/officeDocument/2006/relationships/hyperlink" Target="https://hal.science/hal-03077716v1" TargetMode="External"/><Relationship Id="rId49" Type="http://schemas.openxmlformats.org/officeDocument/2006/relationships/hyperlink" Target="https://hal.science/hal-03063039v1" TargetMode="External"/><Relationship Id="rId50" Type="http://schemas.openxmlformats.org/officeDocument/2006/relationships/hyperlink" Target="https://dx.doi.org/10.4000/orda.507" TargetMode="External"/><Relationship Id="rId51" Type="http://schemas.openxmlformats.org/officeDocument/2006/relationships/hyperlink" Target="https://hal.science/hal-03077717v1" TargetMode="External"/><Relationship Id="rId52" Type="http://schemas.openxmlformats.org/officeDocument/2006/relationships/hyperlink" Target="https://hal.science/hal-03063150v1" TargetMode="External"/><Relationship Id="rId53" Type="http://schemas.openxmlformats.org/officeDocument/2006/relationships/hyperlink" Target="https://hal.science/hal-03943607v1" TargetMode="External"/><Relationship Id="rId54" Type="http://schemas.openxmlformats.org/officeDocument/2006/relationships/hyperlink" Target="https://hal.science/hal-03429498v1" TargetMode="External"/><Relationship Id="rId55" Type="http://schemas.openxmlformats.org/officeDocument/2006/relationships/hyperlink" Target="https://hal.science/hal-03429483v1" TargetMode="External"/><Relationship Id="rId56" Type="http://schemas.openxmlformats.org/officeDocument/2006/relationships/hyperlink" Target="https://hal.science/hal-02148256v1" TargetMode="External"/><Relationship Id="rId57" Type="http://schemas.openxmlformats.org/officeDocument/2006/relationships/hyperlink" Target="https://www.pulm.fr/index.php/9782367812915.html#desctoggle" TargetMode="External"/><Relationship Id="rId58" Type="http://schemas.openxmlformats.org/officeDocument/2006/relationships/hyperlink" Target="https://hal.science/hal-02819964v1" TargetMode="External"/><Relationship Id="rId59" Type="http://schemas.openxmlformats.org/officeDocument/2006/relationships/hyperlink" Target="https://hal.science/hal-03723364v1" TargetMode="External"/><Relationship Id="rId60" Type="http://schemas.openxmlformats.org/officeDocument/2006/relationships/hyperlink" Target="https://hal.science/hal-02819987v1" TargetMode="External"/><Relationship Id="rId61" Type="http://schemas.openxmlformats.org/officeDocument/2006/relationships/hyperlink" Target="https://hal.science/hal-03057224v1" TargetMode="External"/><Relationship Id="rId62" Type="http://schemas.openxmlformats.org/officeDocument/2006/relationships/hyperlink" Target="https://hal.science/hal-03073478v1" TargetMode="External"/><Relationship Id="rId63" Type="http://schemas.openxmlformats.org/officeDocument/2006/relationships/hyperlink" Target="https://hal.science/hal-03073477v1" TargetMode="External"/><Relationship Id="rId64" Type="http://schemas.openxmlformats.org/officeDocument/2006/relationships/hyperlink" Target="https://hal.science/hal-03075153v1" TargetMode="External"/><Relationship Id="rId65" Type="http://schemas.openxmlformats.org/officeDocument/2006/relationships/hyperlink" Target="https://hal.science/hal-03073243v1" TargetMode="External"/><Relationship Id="rId66" Type="http://schemas.openxmlformats.org/officeDocument/2006/relationships/hyperlink" Target="https://hal.science/hal-03075154v1" TargetMode="External"/><Relationship Id="rId67" Type="http://schemas.openxmlformats.org/officeDocument/2006/relationships/hyperlink" Target="https://hal.science/hal-03073241v1" TargetMode="External"/><Relationship Id="rId68" Type="http://schemas.openxmlformats.org/officeDocument/2006/relationships/hyperlink" Target="https://hal.science/hal-03073108v1" TargetMode="External"/><Relationship Id="rId69" Type="http://schemas.openxmlformats.org/officeDocument/2006/relationships/hyperlink" Target="https://hal.science/hal-03073244v1" TargetMode="External"/><Relationship Id="rId70" Type="http://schemas.openxmlformats.org/officeDocument/2006/relationships/hyperlink" Target="https://hal.science/hal-03075155v1" TargetMode="External"/><Relationship Id="rId71" Type="http://schemas.openxmlformats.org/officeDocument/2006/relationships/hyperlink" Target="https://hal.science/hal-03073245v1" TargetMode="External"/><Relationship Id="rId72" Type="http://schemas.openxmlformats.org/officeDocument/2006/relationships/hyperlink" Target="https://hal.science/hal-03073107v1" TargetMode="External"/><Relationship Id="rId73" Type="http://schemas.openxmlformats.org/officeDocument/2006/relationships/hyperlink" Target="https://hal.science/hal-03073106v1" TargetMode="External"/><Relationship Id="rId74" Type="http://schemas.openxmlformats.org/officeDocument/2006/relationships/hyperlink" Target="https://hal.science/hal-03073103v1" TargetMode="External"/><Relationship Id="rId75" Type="http://schemas.openxmlformats.org/officeDocument/2006/relationships/hyperlink" Target="https://hal.science/hal-03075156v1" TargetMode="External"/><Relationship Id="rId76" Type="http://schemas.openxmlformats.org/officeDocument/2006/relationships/hyperlink" Target="https://hal.science/hal-03073105v1" TargetMode="External"/><Relationship Id="rId77" Type="http://schemas.openxmlformats.org/officeDocument/2006/relationships/hyperlink" Target="https://hal.science/hal-03073104v1" TargetMode="External"/><Relationship Id="rId78" Type="http://schemas.openxmlformats.org/officeDocument/2006/relationships/hyperlink" Target="https://hal.science/hal-03075157v1" TargetMode="External"/><Relationship Id="rId79" Type="http://schemas.openxmlformats.org/officeDocument/2006/relationships/hyperlink" Target="https://hal.science/hal-02977283v1" TargetMode="External"/><Relationship Id="rId80" Type="http://schemas.openxmlformats.org/officeDocument/2006/relationships/hyperlink" Target="https://hal.science/hal-01991409v1" TargetMode="External"/><Relationship Id="rId81" Type="http://schemas.openxmlformats.org/officeDocument/2006/relationships/hyperlink" Target="https://dx.doi.org/10.4000/mimmoc.2654" TargetMode="External"/><Relationship Id="rId82" Type="http://schemas.openxmlformats.org/officeDocument/2006/relationships/hyperlink" Target="https://hal.science/hal-03054895v1" TargetMode="External"/><Relationship Id="rId83" Type="http://schemas.openxmlformats.org/officeDocument/2006/relationships/hyperlink" Target="https://hal.science/hal-03054896v1" TargetMode="External"/><Relationship Id="rId84" Type="http://schemas.openxmlformats.org/officeDocument/2006/relationships/hyperlink" Target="https://hal.science/hal-03400757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Lawrence Aje</dc:title>
  <dc:description>CV</dc:description>
  <dc:subject/>
  <cp:keywords/>
  <cp:category/>
  <cp:lastModifiedBy/>
  <dcterms:created xsi:type="dcterms:W3CDTF">2026-05-10T03:53:43+02:00</dcterms:created>
  <dcterms:modified xsi:type="dcterms:W3CDTF">2026-05-10T03:53:43+02:00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