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Giudicelli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touristique : un arbitrage entre efficacité et résilience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Giudicelli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Furt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annuelle de l’AFMAT</w:t>
            </w:r>
            <w:r>
              <w:rPr/>
              <w:t xml:space="preserve">, Association Française de MAnagement du Tourisme, May 2025, Saint 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resilience for territories specializing in the tourism sector?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Islands of Europe III Intercultural Forum</w:t>
            </w:r>
            <w:r>
              <w:rPr/>
              <w:t xml:space="preserve">, Islas Del Mar, May 2025, Velas,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Sector Structuring and Entrepreneurial Dynamics : Adaptation Capacity of Tourism Businesses in Corsica and the Balearic Islands – A Comparative Analysis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Workshop Tourism: Economics &amp; Management</w:t>
            </w:r>
            <w:r>
              <w:rPr/>
              <w:t xml:space="preserve">, Università Di Siena; Universidad De La República Uruguay; REDEGETUR, Nov 2025, Siena,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hal-05271281v1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9693v1" TargetMode="External"/><Relationship Id="rId8" Type="http://schemas.openxmlformats.org/officeDocument/2006/relationships/hyperlink" Target="https://hal.science/search/index/?q=*&amp;authFullName_s=L&#233;a Giudicelli" TargetMode="External"/><Relationship Id="rId9" Type="http://schemas.openxmlformats.org/officeDocument/2006/relationships/hyperlink" Target="https://hal.science/search/index/?q=*&amp;authFullName_s=Jean-Marie Furt" TargetMode="External"/><Relationship Id="rId10" Type="http://schemas.openxmlformats.org/officeDocument/2006/relationships/hyperlink" Target="https://hal.science/search/index/?q=*&amp;authFullName_s=Sandrine Noblet" TargetMode="External"/><Relationship Id="rId11" Type="http://schemas.openxmlformats.org/officeDocument/2006/relationships/hyperlink" Target="https://hal.science/hal-05036372v1" TargetMode="External"/><Relationship Id="rId12" Type="http://schemas.openxmlformats.org/officeDocument/2006/relationships/hyperlink" Target="https://hal.science/hal-05271281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Giudicelli</dc:title>
  <dc:description>CV</dc:description>
  <dc:subject/>
  <cp:keywords/>
  <cp:category/>
  <cp:lastModifiedBy/>
  <dcterms:created xsi:type="dcterms:W3CDTF">2026-03-15T19:12:02+01:00</dcterms:created>
  <dcterms:modified xsi:type="dcterms:W3CDTF">2026-03-15T19:12:02+01:00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