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Léa Havard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lea-havard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0009-0006-9359-4734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156524031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associé : recherches sur une nouvelle forme de l'Etat dans le Pacifique Sud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Havard</w:t>
              </w:r>
            </w:hyperlink>
          </w:p>
          <w:p>
            <w:pPr/>
            <w:r>
              <w:rPr/>
              <w:t xml:space="preserve">Droit. Université de Bordeaux, 2016.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2016BORD0179⟩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tel-01713497v1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Nouvelle-Calédonie : un territoire, des crises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&amp; société</w:t>
            </w:r>
            <w:r>
              <w:rPr/>
              <w:t xml:space="preserve">, 2022,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hal-03827987v1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Nouvelle-Calédonie : encore et toujours de l'inédit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2018, 25, pp.1417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halshs-02221110v1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collectivité territoriale de Lyon : évolution ou révolution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2017, 09, pp.510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halshs-02220806v1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droit ne suffit pas : les limites de la solution institutionnelle pour construire le destin commun en Nouvelle-Calédonie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Réconcilier par la justice transitionnelle en Nouvelle-Calédonie ? De la théorie à la pratique</w:t>
            </w:r>
            <w:r>
              <w:rPr/>
              <w:t xml:space="preserve">, Léa Havard; Nadège Meyer, Dec 2025,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halshs-05504234v1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Nouvelle-Calédonie à la recherche de son destin commun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utopie et réalité : le penser et le mettre en œuvre dans nos sociétés contemporaines</w:t>
            </w:r>
            <w:r>
              <w:rPr/>
              <w:t xml:space="preserve">, Université de la Réunion, May 2024, Saint Denis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d’ouverture. L’interventionnisme économique dans les outre-mer, un levier de développement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L’interventionnisme économique dans les outre-mer, un levier de développement ?</w:t>
            </w:r>
            <w:r>
              <w:rPr/>
              <w:t xml:space="preserve">, Léa Havard; L'AJDOM; Cour des comptes,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hal-04423029v1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self-determination referendum of December 12, 2021 in New Caledonia: a missed opportunity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this sea of islands: 5th Pacific Islands Universities Network Conference</w:t>
            </w:r>
            <w:r>
              <w:rPr/>
              <w:t xml:space="preserve">, PIURN, Jul 2023, Rarotonga, Cook Islands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ronde. Justice transitionnelle : enjeux de négociation lors des sorties de crise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la justice transitionnelle : une perspective comparative</w:t>
            </w:r>
            <w:r>
              <w:rPr/>
              <w:t xml:space="preserve">, Sous la dir. de Nadège Meyer; Université de la Nouvelle-Calédonie, Nov 2023, Nouméa,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hal-04423028v1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Nouvelle-Calédonie : une révision constitutionnelle indispensable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Outre-mer dans la Constitution</w:t>
            </w:r>
            <w:r>
              <w:rPr/>
              <w:t xml:space="preserve">, L'AJDOM / Délégation sénatoriale aux Outre-mer,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hal-03827990v1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Nouvelle-Calédonie : une décolonisation achevée, une revendication indépendantiste persistante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Nations, nationalismes et mondialisation : adaptations, mutations et permanences. Perspectives nord-américaines et européennes</w:t>
            </w:r>
            <w:r>
              <w:rPr/>
              <w:t xml:space="preserve">, Université de Bordeaux,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hal-03827992v1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Nouvelle-Calédonie : quels enjeux suite au 3e référendum d’autodétermination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du CERCCLE</w:t>
            </w:r>
            <w:r>
              <w:rPr/>
              <w:t xml:space="preserve">, CERCCLE / Université de Bordeaux,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hal-03827991v1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dans le Pacifique Sud ou l’affirmation du &amp;quot;cinquième continent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principe de solidarité dans l’espace Caraïbes</w:t>
            </w:r>
            <w:r>
              <w:rPr/>
              <w:t xml:space="preserve">, Université de Bordeaux, Nov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hal-03015656v1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postcolonial sur la construction du peuple calédonien : une décolonisation équivoque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Epistémologies et méthodologies [juridiques] en perspectives postcoloniales</w:t>
            </w:r>
            <w:r>
              <w:rPr/>
              <w:t xml:space="preserve">, Nov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hal-03827994v1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Nouvelle-Calédonie : une place singulière dans la République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constitutionnelle et collectivités d’outre-mer</w:t>
            </w:r>
            <w:r>
              <w:rPr/>
              <w:t xml:space="preserve">, Assemblée nationale,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hal-03828005v1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travaux sur le pluralisme juridique en droit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 et pluralisme juridique</w:t>
            </w:r>
            <w:r>
              <w:rPr/>
              <w:t xml:space="preserve">, Université de Bordeaux, Nov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hal-03828000v1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Congrès de la Nouvelle-Calédonie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du Parlement</w:t>
            </w:r>
            <w:r>
              <w:rPr/>
              <w:t xml:space="preserve">, Larcier-Bruylant, A paraître, Etudes parlementaires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hal-03827989v1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du pays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du Parlement</w:t>
            </w:r>
            <w:r>
              <w:rPr/>
              <w:t xml:space="preserve">, Larcier-Bruylant, A paraître, Etudes parlementaires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hal-03827988v1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Noumea Accord and the status of New Caledonia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New Caledonia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Presses universitaires de la Nouvelle-Calédonie</w:t>
              </w:r>
            </w:hyperlink>
            <w:r>
              <w:rPr/>
              <w:t xml:space="preserve">, pp.221-237, 2021, Collection LARJE, 979-10-91032-20-9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hal-03827984v1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postcolonial sur la construction du peuple calédonien : une décolonisation équivoque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Geslin (A.), Herrera (C.) et Ponthoreau (M.-C.) (dir.), Postcolonialisme et droit. Perspectives épistémologiques</w:t>
            </w:r>
            <w:r>
              <w:rPr/>
              <w:t xml:space="preserve">, Editions Kimé,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hal-03394197v1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associé : une nouvelle forme de l'Etat dans le Pacifique Sud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Havard</w:t>
              </w:r>
            </w:hyperlink>
          </w:p>
          <w:p>
            <w:pPr/>
            <w:r>
              <w:rPr/>
              <w:t xml:space="preserve">Presses universitaires de la Nouvelle-Calédonie. </w:t>
            </w:r>
            <w:r>
              <w:rPr>
                <w:i w:val="1"/>
                <w:iCs w:val="1"/>
              </w:rPr>
              <w:t xml:space="preserve">L’avenir institutionnel de la Nouvelle-Calédonie</w:t>
            </w:r>
            <w:r>
              <w:rPr/>
              <w:t xml:space="preserve">, pp. 155-161,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hal-05072103v1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Nouvelle-Calédonie pourrait-elle devenir un État indépendant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Havard</w:t>
              </w:r>
            </w:hyperlink>
          </w:p>
          <w:p>
            <w:pPr/>
            <w:r>
              <w:rPr/>
              <w:t xml:space="preserve">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⟨10.64628/AAK.qt3xej3rp⟩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halshs-05504248v1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Nouvelle-Calédonie : qu’est-ce que l’« indépendance-association » au cœur des débats sur l’avenir de l’archipel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Havard</w:t>
              </w:r>
            </w:hyperlink>
          </w:p>
          <w:p>
            <w:pPr/>
            <w:r>
              <w:rPr/>
              <w:t xml:space="preserve">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⟨10.64628/AAK.nnqa4ecjh⟩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halshs-05504250v1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peuple calédonien n’existe pas sur le plan juridique. Le point de vue de Léa Havard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Havard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halshs-04467151v1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Décolonisation, corps électoral, citoyenneté… En Nouvelle-Calédonie, un avenir &amp;quot;à construire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Havard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halshs-04467150v1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&amp;quot;non&amp;quot; à l’indépendance en Nouvelle Calédonie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Havard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hal-03827986v1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3e référendum en Nouvelle-Calédonie : l’accord de Nouméa est‑il vraiment caduc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Havard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hal-03827985v1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Nouvelle-Calédonie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des Outre-mer, GIRAUDEAU (G.) et MAISONNEUVE (M.) (dir.)</w:t>
            </w:r>
            <w:r>
              <w:rPr/>
              <w:t xml:space="preserve">, 2021, pp. 366-370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hal-03827982v1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 de Nouméa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des Outre-mer</w:t>
            </w:r>
            <w:r>
              <w:rPr/>
              <w:t xml:space="preserve">, 2021, pp. 1-5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hal-03827983v1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Vingt-cinq ans de citoyenneté calédonienne : histoire d’une ambition contrariée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Havard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hal-04423024v1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Audition par le rapporteur de la commission des lois de l’Assemblée nationale sur le &amp;quot;Projet de loi constitutionnelle portant modification du corps électoral pour les élections au congrès et aux assemblées de province de la Nouvelle‑Calédonie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Havard</w:t>
              </w:r>
            </w:hyperlink>
          </w:p>
          <w:p>
            <w:pPr/>
            <w:r>
              <w:rPr/>
              <w:t xml:space="preserve">Assemblée Nationale.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hal-04953254v1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294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a-havard" TargetMode="External"/><Relationship Id="rId9" Type="http://schemas.openxmlformats.org/officeDocument/2006/relationships/hyperlink" Target="https://orcid.org/0009-0006-9359-4734" TargetMode="External"/><Relationship Id="rId10" Type="http://schemas.openxmlformats.org/officeDocument/2006/relationships/hyperlink" Target="https://www.idref.fr/156524031" TargetMode="External"/><Relationship Id="rId11" Type="http://schemas.openxmlformats.org/officeDocument/2006/relationships/hyperlink" Target="https://theses.hal.science/tel-01713497v1" TargetMode="External"/><Relationship Id="rId12" Type="http://schemas.openxmlformats.org/officeDocument/2006/relationships/hyperlink" Target="https://hal.science/search/index/?q=*&amp;authFullName_s=L&#233;a Havard" TargetMode="External"/><Relationship Id="rId13" Type="http://schemas.openxmlformats.org/officeDocument/2006/relationships/hyperlink" Target="https://www.theses.fr/2016BORD0179" TargetMode="External"/><Relationship Id="rId14" Type="http://schemas.openxmlformats.org/officeDocument/2006/relationships/hyperlink" Target="https://hal.science/hal-03827987v1" TargetMode="External"/><Relationship Id="rId15" Type="http://schemas.openxmlformats.org/officeDocument/2006/relationships/hyperlink" Target="https://shs.hal.science/halshs-02221110v1" TargetMode="External"/><Relationship Id="rId16" Type="http://schemas.openxmlformats.org/officeDocument/2006/relationships/hyperlink" Target="https://shs.hal.science/halshs-02220806v1" TargetMode="External"/><Relationship Id="rId17" Type="http://schemas.openxmlformats.org/officeDocument/2006/relationships/hyperlink" Target="https://shs.hal.science/halshs-05504234v1" TargetMode="External"/><Relationship Id="rId18" Type="http://schemas.openxmlformats.org/officeDocument/2006/relationships/hyperlink" Target="https://hal.science/hal-04437762v1" TargetMode="External"/><Relationship Id="rId19" Type="http://schemas.openxmlformats.org/officeDocument/2006/relationships/hyperlink" Target="https://hal.science/hal-04423029v1" TargetMode="External"/><Relationship Id="rId20" Type="http://schemas.openxmlformats.org/officeDocument/2006/relationships/hyperlink" Target="https://hal.science/hal-04423031v1" TargetMode="External"/><Relationship Id="rId21" Type="http://schemas.openxmlformats.org/officeDocument/2006/relationships/hyperlink" Target="https://hal.science/hal-04423028v1" TargetMode="External"/><Relationship Id="rId22" Type="http://schemas.openxmlformats.org/officeDocument/2006/relationships/hyperlink" Target="https://hal.science/hal-03827990v1" TargetMode="External"/><Relationship Id="rId23" Type="http://schemas.openxmlformats.org/officeDocument/2006/relationships/hyperlink" Target="https://hal.science/hal-03827992v1" TargetMode="External"/><Relationship Id="rId24" Type="http://schemas.openxmlformats.org/officeDocument/2006/relationships/hyperlink" Target="https://hal.science/hal-03827991v1" TargetMode="External"/><Relationship Id="rId25" Type="http://schemas.openxmlformats.org/officeDocument/2006/relationships/hyperlink" Target="https://hal.science/hal-03015656v1" TargetMode="External"/><Relationship Id="rId26" Type="http://schemas.openxmlformats.org/officeDocument/2006/relationships/hyperlink" Target="https://hal.science/hal-03827994v1" TargetMode="External"/><Relationship Id="rId27" Type="http://schemas.openxmlformats.org/officeDocument/2006/relationships/hyperlink" Target="https://hal.science/hal-03828005v1" TargetMode="External"/><Relationship Id="rId28" Type="http://schemas.openxmlformats.org/officeDocument/2006/relationships/hyperlink" Target="https://hal.science/hal-03828000v1" TargetMode="External"/><Relationship Id="rId29" Type="http://schemas.openxmlformats.org/officeDocument/2006/relationships/hyperlink" Target="https://hal.science/hal-03827989v1" TargetMode="External"/><Relationship Id="rId30" Type="http://schemas.openxmlformats.org/officeDocument/2006/relationships/hyperlink" Target="https://hal.science/hal-03827988v1" TargetMode="External"/><Relationship Id="rId31" Type="http://schemas.openxmlformats.org/officeDocument/2006/relationships/hyperlink" Target="https://hal.science/hal-03827984v1" TargetMode="External"/><Relationship Id="rId32" Type="http://schemas.openxmlformats.org/officeDocument/2006/relationships/hyperlink" Target="https://www.unc.nc/recherche/presses-universitaires/presentation/" TargetMode="External"/><Relationship Id="rId33" Type="http://schemas.openxmlformats.org/officeDocument/2006/relationships/hyperlink" Target="https://hal.science/hal-03394197v1" TargetMode="External"/><Relationship Id="rId34" Type="http://schemas.openxmlformats.org/officeDocument/2006/relationships/hyperlink" Target="https://hal.science/hal-05072103v1" TargetMode="External"/><Relationship Id="rId35" Type="http://schemas.openxmlformats.org/officeDocument/2006/relationships/hyperlink" Target="https://shs.hal.science/halshs-05504248v1" TargetMode="External"/><Relationship Id="rId36" Type="http://schemas.openxmlformats.org/officeDocument/2006/relationships/hyperlink" Target="https://dx.doi.org/10.64628/AAK.qt3xej3rp" TargetMode="External"/><Relationship Id="rId37" Type="http://schemas.openxmlformats.org/officeDocument/2006/relationships/hyperlink" Target="https://shs.hal.science/halshs-05504250v1" TargetMode="External"/><Relationship Id="rId38" Type="http://schemas.openxmlformats.org/officeDocument/2006/relationships/hyperlink" Target="https://dx.doi.org/10.64628/AAK.nnqa4ecjh" TargetMode="External"/><Relationship Id="rId39" Type="http://schemas.openxmlformats.org/officeDocument/2006/relationships/hyperlink" Target="https://shs.hal.science/halshs-04467151v1" TargetMode="External"/><Relationship Id="rId40" Type="http://schemas.openxmlformats.org/officeDocument/2006/relationships/hyperlink" Target="https://shs.hal.science/halshs-04467150v1" TargetMode="External"/><Relationship Id="rId41" Type="http://schemas.openxmlformats.org/officeDocument/2006/relationships/hyperlink" Target="https://hal.science/hal-03827986v1" TargetMode="External"/><Relationship Id="rId42" Type="http://schemas.openxmlformats.org/officeDocument/2006/relationships/hyperlink" Target="https://hal.science/hal-03827985v1" TargetMode="External"/><Relationship Id="rId43" Type="http://schemas.openxmlformats.org/officeDocument/2006/relationships/hyperlink" Target="https://hal.science/hal-03827982v1" TargetMode="External"/><Relationship Id="rId44" Type="http://schemas.openxmlformats.org/officeDocument/2006/relationships/hyperlink" Target="https://hal.science/hal-03827983v1" TargetMode="External"/><Relationship Id="rId45" Type="http://schemas.openxmlformats.org/officeDocument/2006/relationships/hyperlink" Target="https://hal.science/hal-04423024v1" TargetMode="External"/><Relationship Id="rId46" Type="http://schemas.openxmlformats.org/officeDocument/2006/relationships/hyperlink" Target="https://hal.science/hal-04953254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Havard</dc:title>
  <dc:description>CV</dc:description>
  <dc:subject/>
  <cp:keywords/>
  <cp:category/>
  <cp:lastModifiedBy/>
  <dcterms:created xsi:type="dcterms:W3CDTF">2026-04-05T16:47:32+02:00</dcterms:created>
  <dcterms:modified xsi:type="dcterms:W3CDTF">2026-04-05T16:47:32+02:00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