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KELLER </w:t>
      </w:r>
      <w:r>
        <w:rPr>
          <w:color w:val="641e6e"/>
        </w:rPr>
        <w:t xml:space="preserve">chargée de cours à l'université de Bordeaux, formatrice et intervenante à l'IRTS NAprofesseure ST2S lycée et BTS ESF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lea-keller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0000-0003-3541-1910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THESE EN COURS:</w:t>
      </w:r>
    </w:p>
    <w:p>
      <w:pPr/>
      <w:r>
        <w:rPr/>
        <w:t xml:space="preserve">&amp;quot;Analyse anthropologique des pratiques professionnelles pour la prise en charge des MNA en Gironde&amp;quot;, sous la direction de MDE C. CRENN et MDE I. RIGONI, ECOLE DOCTORALE MONTAIGNE HUMANITES, laboratoire PASSAGES, en thèse CIFRE ANRT, au DEPARTEMENT DE LA GIRONDE, 2020- 2023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 la neuropédagogie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le champ éducatif et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BREVE HISTOIRE DE LA CONTRACEPTION ET DU CONTRÔLE DES 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halshs-03138011v2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agentivité des élèves allophones en dispositifs UPE2A : typologie des parcours d’orientation après la classe de troisième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« Penser les trajectoires scolaires et professionnelles des jeunes dans l’immigration »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l’orientation des élèves allophones nouvellement arrivés : comprendre la contrainte, construire son projet, adapter ses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« Les élèves face aux dispositifs, ressources et pratiques en matière d’orientation : perceptions, usages et connaissances »</w:t>
            </w:r>
            <w:r>
              <w:rPr/>
              <w:t xml:space="preserve">, INSPE de l’Académie de Lille, Nov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des élèves dans les démarches d’orientation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OJEMIGR</w:t>
            </w:r>
            <w:r>
              <w:rPr/>
              <w:t xml:space="preserve">, INSHEA Ghrapes, Jan 2023,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Présentation de thèses en cours sur les MNA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Priscillia De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 : protection de l’enfance, accès à l’éducation et à l’alimentation</w:t>
            </w:r>
            <w:r>
              <w:rPr/>
              <w:t xml:space="preserve">, Chantal Crenn; Isabelle Rigoni,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halshs-03522688v1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0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keller" TargetMode="External"/><Relationship Id="rId8" Type="http://schemas.openxmlformats.org/officeDocument/2006/relationships/hyperlink" Target="https://orcid.org/0000-0003-3541-1910" TargetMode="External"/><Relationship Id="rId9" Type="http://schemas.openxmlformats.org/officeDocument/2006/relationships/hyperlink" Target="https://shs.hal.science/halshs-03138005v1" TargetMode="External"/><Relationship Id="rId10" Type="http://schemas.openxmlformats.org/officeDocument/2006/relationships/hyperlink" Target="https://hal.science/search/index/?q=*&amp;authFullName_s=Lea Keller" TargetMode="External"/><Relationship Id="rId11" Type="http://schemas.openxmlformats.org/officeDocument/2006/relationships/hyperlink" Target="https://hal.science/hal-03134372v1" TargetMode="External"/><Relationship Id="rId12" Type="http://schemas.openxmlformats.org/officeDocument/2006/relationships/hyperlink" Target="https://shs.hal.science/halshs-03138011v2" TargetMode="External"/><Relationship Id="rId13" Type="http://schemas.openxmlformats.org/officeDocument/2006/relationships/hyperlink" Target="https://shs.hal.science/halshs-05507488v1" TargetMode="External"/><Relationship Id="rId14" Type="http://schemas.openxmlformats.org/officeDocument/2006/relationships/hyperlink" Target="https://hal.science/search/index/?q=*&amp;authFullName_s=Isabelle Rigoni" TargetMode="External"/><Relationship Id="rId15" Type="http://schemas.openxmlformats.org/officeDocument/2006/relationships/hyperlink" Target="https://hal.science/search/index/?q=*&amp;authFullName_s=Catherine Mendon&#231;a Dias" TargetMode="External"/><Relationship Id="rId16" Type="http://schemas.openxmlformats.org/officeDocument/2006/relationships/hyperlink" Target="https://hal.science/search/index/?q=*&amp;authFullName_s=Fiona Smythe" TargetMode="External"/><Relationship Id="rId17" Type="http://schemas.openxmlformats.org/officeDocument/2006/relationships/hyperlink" Target="https://shs.hal.science/halshs-05507747v1" TargetMode="External"/><Relationship Id="rId18" Type="http://schemas.openxmlformats.org/officeDocument/2006/relationships/hyperlink" Target="https://hal.science/hal-03973905v1" TargetMode="External"/><Relationship Id="rId19" Type="http://schemas.openxmlformats.org/officeDocument/2006/relationships/hyperlink" Target="https://shs.hal.science/halshs-03522688v1" TargetMode="External"/><Relationship Id="rId20" Type="http://schemas.openxmlformats.org/officeDocument/2006/relationships/hyperlink" Target="https://hal.science/search/index/?q=*&amp;authFullName_s=Lydie D&#233;aux" TargetMode="External"/><Relationship Id="rId21" Type="http://schemas.openxmlformats.org/officeDocument/2006/relationships/hyperlink" Target="https://hal.science/search/index/?q=*&amp;authFullName_s=Priscillia De Corson" TargetMode="External"/><Relationship Id="rId22" Type="http://schemas.openxmlformats.org/officeDocument/2006/relationships/hyperlink" Target="https://hal.science/search/index/?q=*&amp;authFullName_s=Julien Long" TargetMode="External"/><Relationship Id="rId23" Type="http://schemas.openxmlformats.org/officeDocument/2006/relationships/hyperlink" Target="https://hal.science/search/index/?q=*&amp;authFullName_s=Malou Mestrina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KELLER</dc:title>
  <dc:description>CV</dc:description>
  <dc:subject/>
  <cp:keywords/>
  <cp:category/>
  <cp:lastModifiedBy/>
  <dcterms:created xsi:type="dcterms:W3CDTF">2026-05-07T08:30:01+02:00</dcterms:created>
  <dcterms:modified xsi:type="dcterms:W3CDTF">2026-05-07T08:30:01+02:00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