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Leïla Damak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leila-damak</w:t>
        </w:r>
      </w:hyperlink>
    </w:p>
    <w:p>
      <w:pPr>
        <w:numPr>
          <w:ilvl w:val="0"/>
          <w:numId w:val="1"/>
        </w:numPr>
      </w:pPr>
      <w:r>
        <w:rPr/>
        <w:t xml:space="preserve"> ORCID : </w:t>
      </w:r>
      <w:hyperlink r:id="rId9" w:history="1">
        <w:r>
          <w:rPr>
            <w:color w:val="#410a8c"/>
            <w:u w:val="single"/>
          </w:rPr>
          <w:t xml:space="preserve">0000-0001-6083-0266</w:t>
        </w:r>
      </w:hyperlink>
    </w:p>
    <w:p>
      <w:pPr>
        <w:numPr>
          <w:ilvl w:val="0"/>
          <w:numId w:val="1"/>
        </w:numPr>
      </w:pPr>
      <w:r>
        <w:rPr/>
        <w:t xml:space="preserve"> IdRef : </w:t>
      </w:r>
      <w:hyperlink r:id="rId10" w:history="1">
        <w:r>
          <w:rPr>
            <w:color w:val="#410a8c"/>
            <w:u w:val="single"/>
          </w:rPr>
          <w:t xml:space="preserve">066957559</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numPr>
          <w:ilvl w:val="0"/>
          <w:numId w:val="2"/>
        </w:numPr>
      </w:pPr>
      <w:r>
        <w:rPr/>
        <w:t xml:space="preserve">Première thématique, le corps et design s’inscrit dans la poursuite de mes travaux de thèse. Omniprésent dans la vie de chaque individu, le corps est une variable qui semble insuffisamment étudiée en marketing. Les recherches visent à comprendre comment certains paramètres corporels du consommateur comme le corps réel, perçu et vécu peuvent avoir une influence sur des comportements de consommation comme par exemple les préférences en matière de designs de produits, de lieux (réels ou virtuels) - forme réelle – forme perçue. De larges perspectives de recherche sont inexplorées à ce jour ; elles permettraient d’apporter quelques réponses théoriques et managériales à cette problématique.</w:t>
      </w:r>
    </w:p>
    <w:p>
      <w:pPr>
        <w:numPr>
          <w:ilvl w:val="0"/>
          <w:numId w:val="2"/>
        </w:numPr>
      </w:pPr>
      <w:r>
        <w:rPr/>
        <w:t xml:space="preserve">La deuxième thématique s’articule autour de la problématique du management des organisations culturelles et plus largement de la place de la culture dans le développement collaboratif des territoires. Cette thématique est développée en totale collaboration avec Danielle Bouder-Pailler depuis 2004, enseignant-chercheur, HDR (CRGNA, Université de Nantes) et vice-présidente Culture et Société de l’Université de Nantes (de 2008 à 2018). Au départ, les recherches ont porté sur la consommation culturelle (de spectacles vivants notamment) en lien avec le design des lieux, le design graphique, les déterminants de la confiance. Le thème de la confiance dans le champ de la consommation culturelle ouvre de larges perspectives de recherches et devrait aboutir à proposer un modèle conceptuel ainsi que des outils managériaux qui répondraient à la problématique en particulier de la non consommation de produits culturels et à l’étude de publics différents en termes de variables sociodémographiques, psychologiques, ethniques, etc. L’étude terrain se poursuit. D’autre part, les problématiques autour des droits culturels ont ouvert un champ de recherche fécond dans lequel sont expérimentés l’innovation ouverte comme processus permettant aux divers acteurs et parties prenantes de collaborer et participer au développement territorial.</w:t>
      </w:r>
    </w:p>
    <w:p>
      <w:pPr>
        <w:numPr>
          <w:ilvl w:val="0"/>
          <w:numId w:val="2"/>
        </w:numPr>
      </w:pPr>
      <w:r>
        <w:rPr/>
        <w:t xml:space="preserve">La troisième thématique concerne la problématique de l’identité des collectivités territoriales à travers le design (design du logo, design des sites web). Depuis quelques années, des recherches portent sur la perception de l’esthétique de la page d’accueil des sites de collectivités locales – en étudiant en particulier le cas des îles de Bretagne – et son impact sur les attitudes des visiteurs potentiels. Une exploration des attitudes des habitants des îles cherche à identifier les perceptions et attitudes de ces derniers envers le tourisme sur leur île et l’image des sites web de ces dernières. Ces recherches s’orientent actuellement vers les problématiques liées à l’attractivité territoriale et le tourisme des îles de Bretagne, perçu, vécu et appréhendé par divers publics (habitants, tourismes, …). D’autres part, des recherches ont été menées avec d’autres chercheurs d’autres disciplines que la gestion (géographie, droit, économie, infocom) pour explorer la dénomination « Bretagne Sud » en tant qu’élément identitaire (et non institutionnalisé) perçu, vécu, apprécié, voire utilisé par divers acteurs du territoire (élus, responsables d’organismes privés et publics, habitants). Cette thématique a fait l’objet notamment de l’organisation d’un colloque en 2017 (la publication des actes sous la forme d’un ouvrage aux PUR est prévue en 2019). Des études approfondies sur l’identité Bretagne Sud à travers le design des logos des organisations sont également menées et ont fait l’objet de communications.</w:t>
      </w:r>
    </w:p>
    <w:p>
      <w:pPr>
        <w:numPr>
          <w:ilvl w:val="0"/>
          <w:numId w:val="2"/>
        </w:numPr>
      </w:pPr>
      <w:r>
        <w:rPr/>
        <w:t xml:space="preserve">La quatrième thématique porte sur le tourisme durable, où comment, face aux problématiques soulevées par le surtourisme, en particuliersur les ïles etles zones côtières, développer un tourisme en transition qui prenne en compte la satisfaction de l’ensemble des parties prenantes et en particulier, le bien-être des citoyens résidents. Ainsi, mes travaux s’orientent vers une approche de la transformation et de la résilience par les sciences participatives, l'éthique du Care, l’innovation souciale, les droits culturels. Ces travaux sont menés en collaboration avec les chercheurs de l'Université Bretagne Sud, Christine Petr, Paul Caudan, Université de Nantes, Danielle Pailler, Université Gustave Eiffel, Amna Béji-Bécheur, UN-Habitat, Aïda Robbana.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Strengthening climate resilience through an approach based on care, cultural rights, and social innovation.</w:t>
              </w:r>
            </w:hyperlink>
          </w:p>
          <w:p>
            <w:pPr/>
            <w:hyperlink r:id="rId12" w:history="1">
              <w:r>
                <w:rPr>
                  <w:color w:val="#410a8c"/>
                  <w:u w:val="single"/>
                </w:rPr>
                <w:t xml:space="preserve">Leila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t xml:space="preserve">TSEM 2026, University of HOF ed., Germany. </w:t>
            </w:r>
            <w:r>
              <w:rPr>
                <w:i w:val="1"/>
                <w:iCs w:val="1"/>
              </w:rPr>
              <w:t xml:space="preserve">Sustainable Excellence : Economic, Social, and Environmental Issues. Selected contributions emerging from the 2nd Edition of the Tunisian Symposium of Economics and Management</w:t>
            </w:r>
            <w:r>
              <w:rPr/>
              <w:t xml:space="preserve">, Chapitre 4, Hochschule für Angewandte Wissenschaften Hof, 2026, </w:t>
            </w:r>
            <w:hyperlink r:id="rId16" w:history="1">
              <w:r>
                <w:rPr>
                  <w:color w:val="#410a8c"/>
                  <w:u w:val="single"/>
                </w:rPr>
                <w:t xml:space="preserve">⟨10.57944/1051-235⟩</w:t>
              </w:r>
            </w:hyperlink>
          </w:p>
          <w:p>
            <w:pPr/>
            <w:r>
              <w:rPr/>
              <w:t xml:space="preserve">Chapitre d'ouvrage</w:t>
            </w:r>
          </w:p>
          <w:p>
            <w:pPr/>
            <w:hyperlink r:id="rId11" w:history="1">
              <w:r>
                <w:rPr>
                  <w:color w:val="#410a8c"/>
                  <w:u w:val="single"/>
                </w:rPr>
                <w:t xml:space="preserve">hal-05551609v1</w:t>
              </w:r>
            </w:hyperlink>
          </w:p>
        </w:tc>
      </w:tr>
      <w:tr>
        <w:trPr/>
        <w:tc>
          <w:tcPr>
            <w:noWrap/>
          </w:tcPr>
          <w:p>
            <w:pPr>
              <w:spacing w:after="200"/>
            </w:pPr>
            <w:hyperlink r:id="rId17" w:history="1">
              <w:r>
                <w:rPr>
                  <w:color w:val="1e198e"/>
                  <w:b w:val="1"/>
                  <w:bCs w:val="1"/>
                  <w:u w:val="single"/>
                </w:rPr>
                <w:t xml:space="preserve">Contribution des droits culturels au bien-être du citoyen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Bénédicte Berthe. </w:t>
            </w:r>
            <w:r>
              <w:rPr>
                <w:i w:val="1"/>
                <w:iCs w:val="1"/>
              </w:rPr>
              <w:t xml:space="preserve">Bien-être, questions de gestion</w:t>
            </w:r>
            <w:r>
              <w:rPr/>
              <w:t xml:space="preserve">, L’Harmattan, 2021, Questions contemporaines, 978-2-343-23440-3</w:t>
            </w:r>
          </w:p>
          <w:p>
            <w:pPr/>
            <w:r>
              <w:rPr/>
              <w:t xml:space="preserve">Chapitre d'ouvrage</w:t>
            </w:r>
          </w:p>
          <w:p>
            <w:pPr/>
            <w:hyperlink r:id="rId17" w:history="1">
              <w:r>
                <w:rPr>
                  <w:color w:val="#410a8c"/>
                  <w:u w:val="single"/>
                </w:rPr>
                <w:t xml:space="preserve">hal-03842479v1</w:t>
              </w:r>
            </w:hyperlink>
          </w:p>
        </w:tc>
      </w:tr>
      <w:tr>
        <w:trPr/>
        <w:tc>
          <w:tcPr>
            <w:noWrap/>
          </w:tcPr>
          <w:p>
            <w:pPr>
              <w:spacing w:after="200"/>
            </w:pPr>
            <w:hyperlink r:id="rId19" w:history="1">
              <w:r>
                <w:rPr>
                  <w:color w:val="1e198e"/>
                  <w:b w:val="1"/>
                  <w:bCs w:val="1"/>
                  <w:u w:val="single"/>
                </w:rPr>
                <w:t xml:space="preserve">Contribution des droits culturels au bien-être du citoyen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Editions L'Harmattan. </w:t>
            </w:r>
            <w:r>
              <w:rPr>
                <w:i w:val="1"/>
                <w:iCs w:val="1"/>
              </w:rPr>
              <w:t xml:space="preserve">Bien-être, questions de gestion</w:t>
            </w:r>
            <w:r>
              <w:rPr/>
              <w:t xml:space="preserve">, 2021, Collection Questions contemporaines, 978-2-343-23440-3</w:t>
            </w:r>
          </w:p>
          <w:p>
            <w:pPr/>
            <w:r>
              <w:rPr/>
              <w:t xml:space="preserve">Chapitre d'ouvrage</w:t>
            </w:r>
          </w:p>
          <w:p>
            <w:pPr/>
            <w:hyperlink r:id="rId19" w:history="1">
              <w:r>
                <w:rPr>
                  <w:color w:val="#410a8c"/>
                  <w:u w:val="single"/>
                </w:rPr>
                <w:t xml:space="preserve">hal-03537296v1</w:t>
              </w:r>
            </w:hyperlink>
          </w:p>
        </w:tc>
      </w:tr>
      <w:tr>
        <w:trPr/>
        <w:tc>
          <w:tcPr>
            <w:noWrap/>
          </w:tcPr>
          <w:p>
            <w:pPr>
              <w:spacing w:after="200"/>
            </w:pPr>
            <w:hyperlink r:id="rId20" w:history="1">
              <w:r>
                <w:rPr>
                  <w:color w:val="1e198e"/>
                  <w:b w:val="1"/>
                  <w:bCs w:val="1"/>
                  <w:u w:val="single"/>
                </w:rPr>
                <w:t xml:space="preserve">Appréhender l'émergence de systèmes agroalimentaires territorialisés : quels enjeux pour la recherche-action participative ?</w:t>
              </w:r>
            </w:hyperlink>
          </w:p>
          <w:p>
            <w:pPr/>
            <w:hyperlink r:id="rId21" w:history="1">
              <w:r>
                <w:rPr>
                  <w:color w:val="#410a8c"/>
                  <w:u w:val="single"/>
                </w:rPr>
                <w:t xml:space="preserve">Julie Lequin</w:t>
              </w:r>
            </w:hyperlink>
            <w:r>
              <w:rPr/>
              <w:t xml:space="preserve">,</w:t>
            </w:r>
            <w:hyperlink r:id="rId22" w:history="1">
              <w:r>
                <w:rPr>
                  <w:color w:val="#410a8c"/>
                  <w:u w:val="single"/>
                </w:rPr>
                <w:t xml:space="preserve">Christine Bougeard-Delfosse</w:t>
              </w:r>
            </w:hyperlink>
            <w:r>
              <w:rPr/>
              <w:t xml:space="preserve">,</w:t>
            </w:r>
            <w:hyperlink r:id="rId23" w:history="1">
              <w:r>
                <w:rPr>
                  <w:color w:val="#410a8c"/>
                  <w:u w:val="single"/>
                </w:rPr>
                <w:t xml:space="preserve">Vincent Boyer</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et al.</w:t>
            </w:r>
          </w:p>
          <w:p>
            <w:pPr/>
            <w:r>
              <w:rPr/>
              <w:t xml:space="preserve">Christine Bougeard-Delfosse; Vincent Boyer. </w:t>
            </w:r>
            <w:r>
              <w:rPr>
                <w:i w:val="1"/>
                <w:iCs w:val="1"/>
              </w:rPr>
              <w:t xml:space="preserve">Territoires fabriqués, territoires instrumentalisés : entre considération et négation de la complexité territoriale</w:t>
            </w:r>
            <w:r>
              <w:rPr/>
              <w:t xml:space="preserve">, 1, Presses Universitaires de Rennes, pp.151-166, 2020, 978-2-7535-7989-7</w:t>
            </w:r>
          </w:p>
          <w:p>
            <w:pPr/>
            <w:r>
              <w:rPr/>
              <w:t xml:space="preserve">Chapitre d'ouvrage</w:t>
            </w:r>
          </w:p>
          <w:p>
            <w:pPr/>
            <w:hyperlink r:id="rId20" w:history="1">
              <w:r>
                <w:rPr>
                  <w:color w:val="#410a8c"/>
                  <w:u w:val="single"/>
                </w:rPr>
                <w:t xml:space="preserve">hal-04850504v1</w:t>
              </w:r>
            </w:hyperlink>
          </w:p>
        </w:tc>
      </w:tr>
      <w:tr>
        <w:trPr/>
        <w:tc>
          <w:tcPr>
            <w:noWrap/>
          </w:tcPr>
          <w:p>
            <w:pPr>
              <w:spacing w:after="200"/>
            </w:pPr>
            <w:hyperlink r:id="rId25" w:history="1">
              <w:r>
                <w:rPr>
                  <w:color w:val="1e198e"/>
                  <w:b w:val="1"/>
                  <w:bCs w:val="1"/>
                  <w:u w:val="single"/>
                </w:rPr>
                <w:t xml:space="preserve">Les enjeux de la confiance dans la médiation culturelle : liens entre diffuseurs de spectacles vivants et publics. résultats de tests empiriques</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r>
              <w:rPr/>
              <w:t xml:space="preserve">,</w:t>
            </w:r>
            <w:hyperlink r:id="rId27" w:history="1">
              <w:r>
                <w:rPr>
                  <w:color w:val="#410a8c"/>
                  <w:u w:val="single"/>
                </w:rPr>
                <w:t xml:space="preserve">Alice Anbérrée</w:t>
              </w:r>
            </w:hyperlink>
          </w:p>
          <w:p>
            <w:pPr/>
            <w:r>
              <w:rPr>
                <w:i w:val="1"/>
                <w:iCs w:val="1"/>
              </w:rPr>
              <w:t xml:space="preserve">Participation et médiation(s). Nouveaux regards pour de nouveaux enjeux</w:t>
            </w:r>
            <w:r>
              <w:rPr/>
              <w:t xml:space="preserve">, 2016</w:t>
            </w:r>
          </w:p>
          <w:p>
            <w:pPr/>
            <w:r>
              <w:rPr/>
              <w:t xml:space="preserve">Chapitre d'ouvrage</w:t>
            </w:r>
          </w:p>
          <w:p>
            <w:pPr/>
            <w:hyperlink r:id="rId25" w:history="1">
              <w:r>
                <w:rPr>
                  <w:color w:val="#410a8c"/>
                  <w:u w:val="single"/>
                </w:rPr>
                <w:t xml:space="preserve">hal-01598064v1</w:t>
              </w:r>
            </w:hyperlink>
          </w:p>
        </w:tc>
      </w:tr>
      <w:tr>
        <w:trPr/>
        <w:tc>
          <w:tcPr>
            <w:noWrap/>
          </w:tcPr>
          <w:p>
            <w:pPr>
              <w:spacing w:after="200"/>
            </w:pPr>
            <w:hyperlink r:id="rId28" w:history="1">
              <w:r>
                <w:rPr>
                  <w:color w:val="1e198e"/>
                  <w:b w:val="1"/>
                  <w:bCs w:val="1"/>
                  <w:u w:val="single"/>
                </w:rPr>
                <w:t xml:space="preserve">Préférences de Design de produit et Corps du consommateur : Etude exploratoire de l’influence de l’âge et autres variables individuelles sur la préférence d’une forme similaire ou complémentaire</w:t>
              </w:r>
            </w:hyperlink>
          </w:p>
          <w:p>
            <w:pPr/>
            <w:hyperlink r:id="rId18" w:history="1">
              <w:r>
                <w:rPr>
                  <w:color w:val="#410a8c"/>
                  <w:u w:val="single"/>
                </w:rPr>
                <w:t xml:space="preserve">Leïla Damak</w:t>
              </w:r>
            </w:hyperlink>
          </w:p>
          <w:p>
            <w:pPr/>
            <w:r>
              <w:rPr>
                <w:i w:val="1"/>
                <w:iCs w:val="1"/>
              </w:rPr>
              <w:t xml:space="preserve">Regards croisés sur l’influence de l’âge en Sciences humaines et sociales</w:t>
            </w:r>
            <w:r>
              <w:rPr/>
              <w:t xml:space="preserve">, 2011</w:t>
            </w:r>
          </w:p>
          <w:p>
            <w:pPr/>
            <w:r>
              <w:rPr/>
              <w:t xml:space="preserve">Chapitre d'ouvrage</w:t>
            </w:r>
          </w:p>
          <w:p>
            <w:pPr/>
            <w:hyperlink r:id="rId28" w:history="1">
              <w:r>
                <w:rPr>
                  <w:color w:val="#410a8c"/>
                  <w:u w:val="single"/>
                </w:rPr>
                <w:t xml:space="preserve">hal-01688132v1</w:t>
              </w:r>
            </w:hyperlink>
          </w:p>
        </w:tc>
      </w:tr>
      <w:tr>
        <w:trPr/>
        <w:tc>
          <w:tcPr>
            <w:noWrap/>
          </w:tcPr>
          <w:p>
            <w:pPr>
              <w:spacing w:after="200"/>
            </w:pPr>
            <w:hyperlink r:id="rId29" w:history="1">
              <w:r>
                <w:rPr>
                  <w:color w:val="1e198e"/>
                  <w:b w:val="1"/>
                  <w:bCs w:val="1"/>
                  <w:u w:val="single"/>
                </w:rPr>
                <w:t xml:space="preserve">Offre et consommation culturelle : les enjeux du risque perçu et de la confiance</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Recherches en marketing des activités culturelles</w:t>
            </w:r>
            <w:r>
              <w:rPr/>
              <w:t xml:space="preserve">, Vuibert pp.23-44., 2010</w:t>
            </w:r>
          </w:p>
          <w:p>
            <w:pPr/>
            <w:r>
              <w:rPr/>
              <w:t xml:space="preserve">Chapitre d'ouvrage</w:t>
            </w:r>
          </w:p>
          <w:p>
            <w:pPr/>
            <w:hyperlink r:id="rId29" w:history="1">
              <w:r>
                <w:rPr>
                  <w:color w:val="#410a8c"/>
                  <w:u w:val="single"/>
                </w:rPr>
                <w:t xml:space="preserve">hal-01688204v1</w:t>
              </w:r>
            </w:hyperlink>
          </w:p>
        </w:tc>
      </w:tr>
      <w:tr>
        <w:trPr/>
        <w:tc>
          <w:tcPr>
            <w:noWrap/>
          </w:tcPr>
          <w:p>
            <w:pPr>
              <w:spacing w:after="200"/>
            </w:pPr>
            <w:hyperlink r:id="rId30" w:history="1">
              <w:r>
                <w:rPr>
                  <w:color w:val="1e198e"/>
                  <w:b w:val="1"/>
                  <w:bCs w:val="1"/>
                  <w:u w:val="single"/>
                </w:rPr>
                <w:t xml:space="preserve">Les études et recherches marketing ; les études de marché</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Manuel de Gestion</w:t>
            </w:r>
            <w:r>
              <w:rPr/>
              <w:t xml:space="preserve">, 2 volumes, Editions Ellipses / Auf, Universités francophones, 2004</w:t>
            </w:r>
          </w:p>
          <w:p>
            <w:pPr/>
            <w:r>
              <w:rPr/>
              <w:t xml:space="preserve">Chapitre d'ouvrage</w:t>
            </w:r>
          </w:p>
          <w:p>
            <w:pPr/>
            <w:hyperlink r:id="rId30" w:history="1">
              <w:r>
                <w:rPr>
                  <w:color w:val="#410a8c"/>
                  <w:u w:val="single"/>
                </w:rPr>
                <w:t xml:space="preserve">hal-01688228v1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Renforcer la résilience climatique par une approche basée sur le care, les droits culturels et l'innovation sociale. Cas des îles Kerkennah</w:t>
              </w:r>
            </w:hyperlink>
          </w:p>
          <w:p>
            <w:pPr/>
            <w:hyperlink r:id="rId18" w:history="1">
              <w:r>
                <w:rPr>
                  <w:color w:val="#410a8c"/>
                  <w:u w:val="single"/>
                </w:rPr>
                <w:t xml:space="preserve">Leïla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i w:val="1"/>
                <w:iCs w:val="1"/>
              </w:rPr>
              <w:t xml:space="preserve">2eme ÉDITION DU COLLOQUE INTERNATIONAL EN ÉCONOMIE ET GESTION. L’Excellence Durable : Enjeux Économiques, Sociaux et Environnementaux</w:t>
            </w:r>
            <w:r>
              <w:rPr/>
              <w:t xml:space="preserve">, ISG, Université de Gabès, Apr 2025, Djerba, Tunisie</w:t>
            </w:r>
          </w:p>
          <w:p>
            <w:pPr/>
            <w:r>
              <w:rPr/>
              <w:t xml:space="preserve">Communication dans un congrès</w:t>
            </w:r>
          </w:p>
          <w:p>
            <w:pPr/>
            <w:hyperlink r:id="rId32" w:history="1">
              <w:r>
                <w:rPr>
                  <w:color w:val="#410a8c"/>
                  <w:u w:val="single"/>
                </w:rPr>
                <w:t xml:space="preserve">halshs-05088736v1</w:t>
              </w:r>
            </w:hyperlink>
          </w:p>
        </w:tc>
      </w:tr>
      <w:tr>
        <w:trPr/>
        <w:tc>
          <w:tcPr>
            <w:noWrap/>
          </w:tcPr>
          <w:p>
            <w:pPr>
              <w:spacing w:after="200"/>
            </w:pPr>
            <w:hyperlink r:id="rId33" w:history="1">
              <w:r>
                <w:rPr>
                  <w:color w:val="1e198e"/>
                  <w:b w:val="1"/>
                  <w:bCs w:val="1"/>
                  <w:u w:val="single"/>
                </w:rPr>
                <w:t xml:space="preserve">Articulating Care Theories and Cultural Rights: A New Perspective for Island Tourism Development</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16th International Conference on Island Tourism – ICIT Scientific Conference for EU Islands Tourism</w:t>
            </w:r>
            <w:r>
              <w:rPr/>
              <w:t xml:space="preserve">, University of Palermo, Observatory Tourism in the European Islands, Nov 2024, Palerme - Sicile, Italy</w:t>
            </w:r>
          </w:p>
          <w:p>
            <w:pPr/>
            <w:r>
              <w:rPr/>
              <w:t xml:space="preserve">Communication dans un congrès</w:t>
            </w:r>
          </w:p>
          <w:p>
            <w:pPr/>
            <w:hyperlink r:id="rId33" w:history="1">
              <w:r>
                <w:rPr>
                  <w:color w:val="#410a8c"/>
                  <w:u w:val="single"/>
                </w:rPr>
                <w:t xml:space="preserve">halshs-05088786v1</w:t>
              </w:r>
            </w:hyperlink>
          </w:p>
        </w:tc>
      </w:tr>
      <w:tr>
        <w:trPr/>
        <w:tc>
          <w:tcPr>
            <w:noWrap/>
          </w:tcPr>
          <w:p>
            <w:pPr>
              <w:spacing w:after="200"/>
            </w:pPr>
            <w:hyperlink r:id="rId34" w:history="1">
              <w:r>
                <w:rPr>
                  <w:color w:val="1e198e"/>
                  <w:b w:val="1"/>
                  <w:bCs w:val="1"/>
                  <w:u w:val="single"/>
                </w:rPr>
                <w:t xml:space="preserve">Quel potentiel des sciences participatives digitales pour mesurer la fréquentation touristique d’un territoire ? Proposition d’une étude via un test sur les territoires insulaires et littoraux</w:t>
              </w:r>
            </w:hyperlink>
          </w:p>
          <w:p>
            <w:pPr/>
            <w:hyperlink r:id="rId35" w:history="1">
              <w:r>
                <w:rPr>
                  <w:color w:val="#410a8c"/>
                  <w:u w:val="single"/>
                </w:rPr>
                <w:t xml:space="preserve">Christine Petr</w:t>
              </w:r>
            </w:hyperlink>
            <w:r>
              <w:rPr/>
              <w:t xml:space="preserve">,</w:t>
            </w:r>
            <w:hyperlink r:id="rId36" w:history="1">
              <w:r>
                <w:rPr>
                  <w:color w:val="#410a8c"/>
                  <w:u w:val="single"/>
                </w:rPr>
                <w:t xml:space="preserve">Paul Caudan</w:t>
              </w:r>
            </w:hyperlink>
            <w:r>
              <w:rPr/>
              <w:t xml:space="preserve">,</w:t>
            </w:r>
            <w:hyperlink r:id="rId18" w:history="1">
              <w:r>
                <w:rPr>
                  <w:color w:val="#410a8c"/>
                  <w:u w:val="single"/>
                </w:rPr>
                <w:t xml:space="preserve">Leïla Damak</w:t>
              </w:r>
            </w:hyperlink>
          </w:p>
          <w:p>
            <w:pPr/>
            <w:r>
              <w:rPr>
                <w:i w:val="1"/>
                <w:iCs w:val="1"/>
              </w:rPr>
              <w:t xml:space="preserve">Tourisme et transition. 12e édition du colloque international pluridisciplinaire</w:t>
            </w:r>
            <w:r>
              <w:rPr/>
              <w:t xml:space="preserve">, AsTRES, Nov 2023, Tahiti, France</w:t>
            </w:r>
          </w:p>
          <w:p>
            <w:pPr/>
            <w:r>
              <w:rPr/>
              <w:t xml:space="preserve">Communication dans un congrès</w:t>
            </w:r>
          </w:p>
          <w:p>
            <w:pPr/>
            <w:hyperlink r:id="rId34" w:history="1">
              <w:r>
                <w:rPr>
                  <w:color w:val="#410a8c"/>
                  <w:u w:val="single"/>
                </w:rPr>
                <w:t xml:space="preserve">hal-04345221v1</w:t>
              </w:r>
            </w:hyperlink>
          </w:p>
        </w:tc>
      </w:tr>
      <w:tr>
        <w:trPr/>
        <w:tc>
          <w:tcPr>
            <w:noWrap/>
          </w:tcPr>
          <w:p>
            <w:pPr>
              <w:spacing w:after="200"/>
            </w:pPr>
            <w:hyperlink r:id="rId37" w:history="1">
              <w:r>
                <w:rPr>
                  <w:color w:val="1e198e"/>
                  <w:b w:val="1"/>
                  <w:bCs w:val="1"/>
                  <w:u w:val="single"/>
                </w:rPr>
                <w:t xml:space="preserve">Théories du care : un cadre éthique pour aborder la question des droits culturels des citoyens dans le contexte du tourisme</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 Université de Rouen; IUT d'Evreux, Dec 2023, Evreux, France</w:t>
            </w:r>
          </w:p>
          <w:p>
            <w:pPr/>
            <w:r>
              <w:rPr/>
              <w:t xml:space="preserve">Communication dans un congrès</w:t>
            </w:r>
          </w:p>
          <w:p>
            <w:pPr/>
            <w:hyperlink r:id="rId37" w:history="1">
              <w:r>
                <w:rPr>
                  <w:color w:val="#410a8c"/>
                  <w:u w:val="single"/>
                </w:rPr>
                <w:t xml:space="preserve">hal-04345285v1</w:t>
              </w:r>
            </w:hyperlink>
          </w:p>
        </w:tc>
      </w:tr>
      <w:tr>
        <w:trPr/>
        <w:tc>
          <w:tcPr>
            <w:noWrap/>
          </w:tcPr>
          <w:p>
            <w:pPr>
              <w:spacing w:after="200"/>
            </w:pPr>
            <w:hyperlink r:id="rId38" w:history="1">
              <w:r>
                <w:rPr>
                  <w:color w:val="1e198e"/>
                  <w:b w:val="1"/>
                  <w:bCs w:val="1"/>
                  <w:u w:val="single"/>
                </w:rPr>
                <w:t xml:space="preserve">How to improve the management of tourism flows : understanding data and stakeholders perceptions</w:t>
              </w:r>
            </w:hyperlink>
          </w:p>
          <w:p>
            <w:pPr/>
            <w:hyperlink r:id="rId35" w:history="1">
              <w:r>
                <w:rPr>
                  <w:color w:val="#410a8c"/>
                  <w:u w:val="single"/>
                </w:rPr>
                <w:t xml:space="preserve">Christine Petr</w:t>
              </w:r>
            </w:hyperlink>
            <w:r>
              <w:rPr/>
              <w:t xml:space="preserve">,</w:t>
            </w:r>
            <w:hyperlink r:id="rId36" w:history="1">
              <w:r>
                <w:rPr>
                  <w:color w:val="#410a8c"/>
                  <w:u w:val="single"/>
                </w:rPr>
                <w:t xml:space="preserve">Paul Caudan</w:t>
              </w:r>
            </w:hyperlink>
            <w:r>
              <w:rPr/>
              <w:t xml:space="preserve">,</w:t>
            </w:r>
            <w:hyperlink r:id="rId18" w:history="1">
              <w:r>
                <w:rPr>
                  <w:color w:val="#410a8c"/>
                  <w:u w:val="single"/>
                </w:rPr>
                <w:t xml:space="preserve">Leïla Damak</w:t>
              </w:r>
            </w:hyperlink>
          </w:p>
          <w:p>
            <w:pPr/>
            <w:r>
              <w:rPr>
                <w:i w:val="1"/>
                <w:iCs w:val="1"/>
              </w:rPr>
              <w:t xml:space="preserve">7th World Research Summit for Hospitality and Tourism: Resilience, Recovery, and Reshaping</w:t>
            </w:r>
            <w:r>
              <w:rPr/>
              <w:t xml:space="preserve">, Dec 2023, Orlando (FL), United States</w:t>
            </w:r>
          </w:p>
          <w:p>
            <w:pPr/>
            <w:r>
              <w:rPr/>
              <w:t xml:space="preserve">Communication dans un congrès</w:t>
            </w:r>
          </w:p>
          <w:p>
            <w:pPr/>
            <w:hyperlink r:id="rId38" w:history="1">
              <w:r>
                <w:rPr>
                  <w:color w:val="#410a8c"/>
                  <w:u w:val="single"/>
                </w:rPr>
                <w:t xml:space="preserve">hal-04264661v1</w:t>
              </w:r>
            </w:hyperlink>
          </w:p>
        </w:tc>
      </w:tr>
      <w:tr>
        <w:trPr/>
        <w:tc>
          <w:tcPr>
            <w:noWrap/>
          </w:tcPr>
          <w:p>
            <w:pPr>
              <w:spacing w:after="200"/>
            </w:pPr>
            <w:hyperlink r:id="rId39" w:history="1">
              <w:r>
                <w:rPr>
                  <w:color w:val="1e198e"/>
                  <w:b w:val="1"/>
                  <w:bCs w:val="1"/>
                  <w:u w:val="single"/>
                </w:rPr>
                <w:t xml:space="preserve">Théories du care : un cadre éthique pour aborder la question des droits culturels dans le contexte du tourisme</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Université de Rouen, Dec 2023, Evreux, France</w:t>
            </w:r>
          </w:p>
          <w:p>
            <w:pPr/>
            <w:r>
              <w:rPr/>
              <w:t xml:space="preserve">Communication dans un congrès</w:t>
            </w:r>
          </w:p>
          <w:p>
            <w:pPr/>
            <w:hyperlink r:id="rId39" w:history="1">
              <w:r>
                <w:rPr>
                  <w:color w:val="#410a8c"/>
                  <w:u w:val="single"/>
                </w:rPr>
                <w:t xml:space="preserve">hal-04402668v1</w:t>
              </w:r>
            </w:hyperlink>
          </w:p>
        </w:tc>
      </w:tr>
      <w:tr>
        <w:trPr/>
        <w:tc>
          <w:tcPr>
            <w:noWrap/>
          </w:tcPr>
          <w:p>
            <w:pPr>
              <w:spacing w:after="200"/>
            </w:pPr>
            <w:hyperlink r:id="rId40" w:history="1">
              <w:r>
                <w:rPr>
                  <w:color w:val="1e198e"/>
                  <w:b w:val="1"/>
                  <w:bCs w:val="1"/>
                  <w:u w:val="single"/>
                </w:rPr>
                <w:t xml:space="preserve">Effet de l’esthétique visuelle des pages d’accueil des sites des iles de Bretagne : une étude exploratoire sur l’intention de visite</w:t>
              </w:r>
            </w:hyperlink>
          </w:p>
          <w:p>
            <w:pPr/>
            <w:hyperlink r:id="rId18" w:history="1">
              <w:r>
                <w:rPr>
                  <w:color w:val="#410a8c"/>
                  <w:u w:val="single"/>
                </w:rPr>
                <w:t xml:space="preserve">Leïla Damak</w:t>
              </w:r>
            </w:hyperlink>
          </w:p>
          <w:p>
            <w:pPr/>
            <w:r>
              <w:rPr>
                <w:i w:val="1"/>
                <w:iCs w:val="1"/>
              </w:rPr>
              <w:t xml:space="preserve">Colloque international Tourisme et Innovation des territoires - InRENT</w:t>
            </w:r>
            <w:r>
              <w:rPr/>
              <w:t xml:space="preserve">, ULCO, Sep 2019, Boulogne-sur-Mer, France</w:t>
            </w:r>
          </w:p>
          <w:p>
            <w:pPr/>
            <w:r>
              <w:rPr/>
              <w:t xml:space="preserve">Communication dans un congrès</w:t>
            </w:r>
          </w:p>
          <w:p>
            <w:pPr/>
            <w:hyperlink r:id="rId40" w:history="1">
              <w:r>
                <w:rPr>
                  <w:color w:val="#410a8c"/>
                  <w:u w:val="single"/>
                </w:rPr>
                <w:t xml:space="preserve">hal-04073610v1</w:t>
              </w:r>
            </w:hyperlink>
          </w:p>
        </w:tc>
      </w:tr>
      <w:tr>
        <w:trPr/>
        <w:tc>
          <w:tcPr>
            <w:noWrap/>
          </w:tcPr>
          <w:p>
            <w:pPr>
              <w:spacing w:after="200"/>
            </w:pPr>
            <w:hyperlink r:id="rId41" w:history="1">
              <w:r>
                <w:rPr>
                  <w:color w:val="1e198e"/>
                  <w:b w:val="1"/>
                  <w:bCs w:val="1"/>
                  <w:u w:val="single"/>
                </w:rPr>
                <w:t xml:space="preserve">Develop the identity of islands through citizen approaches? The contribution of Cultural Rights - Exploratory study of two Brittany islands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Sep 2019, Mytilène, Lesvos,, Greece</w:t>
            </w:r>
          </w:p>
          <w:p>
            <w:pPr/>
            <w:r>
              <w:rPr/>
              <w:t xml:space="preserve">Communication dans un congrès</w:t>
            </w:r>
          </w:p>
          <w:p>
            <w:pPr/>
            <w:hyperlink r:id="rId41" w:history="1">
              <w:r>
                <w:rPr>
                  <w:color w:val="#410a8c"/>
                  <w:u w:val="single"/>
                </w:rPr>
                <w:t xml:space="preserve">hal-02316447v1</w:t>
              </w:r>
            </w:hyperlink>
          </w:p>
        </w:tc>
      </w:tr>
      <w:tr>
        <w:trPr/>
        <w:tc>
          <w:tcPr>
            <w:noWrap/>
          </w:tcPr>
          <w:p>
            <w:pPr>
              <w:spacing w:after="200"/>
            </w:pPr>
            <w:hyperlink r:id="rId42" w:history="1">
              <w:r>
                <w:rPr>
                  <w:color w:val="1e198e"/>
                  <w:b w:val="1"/>
                  <w:bCs w:val="1"/>
                  <w:u w:val="single"/>
                </w:rPr>
                <w:t xml:space="preserve">Effet de l’esthétique visuelle des pages d’accueil des sites des iles de Bretagne : une étude exploratoire sur l’intention de visite</w:t>
              </w:r>
            </w:hyperlink>
          </w:p>
          <w:p>
            <w:pPr/>
            <w:hyperlink r:id="rId18" w:history="1">
              <w:r>
                <w:rPr>
                  <w:color w:val="#410a8c"/>
                  <w:u w:val="single"/>
                </w:rPr>
                <w:t xml:space="preserve">Leïla Damak</w:t>
              </w:r>
            </w:hyperlink>
          </w:p>
          <w:p>
            <w:pPr/>
            <w:r>
              <w:rPr>
                <w:i w:val="1"/>
                <w:iCs w:val="1"/>
              </w:rPr>
              <w:t xml:space="preserve">Colloque international et interdisciplinaire "Tourisme, Innovation, Territoires"</w:t>
            </w:r>
            <w:r>
              <w:rPr/>
              <w:t xml:space="preserve">, Sep 2019, Boulogne-sur-Mer, France</w:t>
            </w:r>
          </w:p>
          <w:p>
            <w:pPr/>
            <w:r>
              <w:rPr/>
              <w:t xml:space="preserve">Communication dans un congrès</w:t>
            </w:r>
          </w:p>
          <w:p>
            <w:pPr/>
            <w:hyperlink r:id="rId42" w:history="1">
              <w:r>
                <w:rPr>
                  <w:color w:val="#410a8c"/>
                  <w:u w:val="single"/>
                </w:rPr>
                <w:t xml:space="preserve">hal-02316439v1</w:t>
              </w:r>
            </w:hyperlink>
          </w:p>
        </w:tc>
      </w:tr>
      <w:tr>
        <w:trPr/>
        <w:tc>
          <w:tcPr>
            <w:noWrap/>
          </w:tcPr>
          <w:p>
            <w:pPr>
              <w:spacing w:after="200"/>
            </w:pPr>
            <w:hyperlink r:id="rId43" w:history="1">
              <w:r>
                <w:rPr>
                  <w:color w:val="1e198e"/>
                  <w:b w:val="1"/>
                  <w:bCs w:val="1"/>
                  <w:u w:val="single"/>
                </w:rPr>
                <w:t xml:space="preserve">Develop the identity of islands through citizen approaches ? The contribution of Cultural Rights - Exploratory study of two Brittany islands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OTIE, Sep 2019, Mytilène, Greece</w:t>
            </w:r>
          </w:p>
          <w:p>
            <w:pPr/>
            <w:r>
              <w:rPr/>
              <w:t xml:space="preserve">Communication dans un congrès</w:t>
            </w:r>
          </w:p>
          <w:p>
            <w:pPr/>
            <w:hyperlink r:id="rId43" w:history="1">
              <w:r>
                <w:rPr>
                  <w:color w:val="#410a8c"/>
                  <w:u w:val="single"/>
                </w:rPr>
                <w:t xml:space="preserve">hal-04074230v1</w:t>
              </w:r>
            </w:hyperlink>
          </w:p>
        </w:tc>
      </w:tr>
      <w:tr>
        <w:trPr/>
        <w:tc>
          <w:tcPr>
            <w:noWrap/>
          </w:tcPr>
          <w:p>
            <w:pPr>
              <w:spacing w:after="200"/>
            </w:pPr>
            <w:hyperlink r:id="rId44" w:history="1">
              <w:r>
                <w:rPr>
                  <w:color w:val="1e198e"/>
                  <w:b w:val="1"/>
                  <w:bCs w:val="1"/>
                  <w:u w:val="single"/>
                </w:rPr>
                <w:t xml:space="preserve">Manager l’innovation ouverte dans le secteur culturel : le rôle des médiations systémiques ; Résultats d’une expérimentation avec un artiste marocain</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Colloque international : Management de l’innovation : entre création de valeurs et enjeux stratégiques</w:t>
            </w:r>
            <w:r>
              <w:rPr/>
              <w:t xml:space="preserve">, Apr 2018, El Jadida, Maroc</w:t>
            </w:r>
          </w:p>
          <w:p>
            <w:pPr/>
            <w:r>
              <w:rPr/>
              <w:t xml:space="preserve">Communication dans un congrès</w:t>
            </w:r>
          </w:p>
          <w:p>
            <w:pPr/>
            <w:hyperlink r:id="rId44" w:history="1">
              <w:r>
                <w:rPr>
                  <w:color w:val="#410a8c"/>
                  <w:u w:val="single"/>
                </w:rPr>
                <w:t xml:space="preserve">hal-01984835v1</w:t>
              </w:r>
            </w:hyperlink>
          </w:p>
        </w:tc>
      </w:tr>
      <w:tr>
        <w:trPr/>
        <w:tc>
          <w:tcPr>
            <w:noWrap/>
          </w:tcPr>
          <w:p>
            <w:pPr>
              <w:spacing w:after="200"/>
            </w:pPr>
            <w:hyperlink r:id="rId45" w:history="1">
              <w:r>
                <w:rPr>
                  <w:color w:val="1e198e"/>
                  <w:b w:val="1"/>
                  <w:bCs w:val="1"/>
                  <w:u w:val="single"/>
                </w:rPr>
                <w:t xml:space="preserve">Représentations et usages de la dénomination « Bretagne Sud » : résultats d’une étude exploratoire auprès de communes bretonnes</w:t>
              </w:r>
            </w:hyperlink>
          </w:p>
          <w:p>
            <w:pPr/>
            <w:hyperlink r:id="rId18" w:history="1">
              <w:r>
                <w:rPr>
                  <w:color w:val="#410a8c"/>
                  <w:u w:val="single"/>
                </w:rPr>
                <w:t xml:space="preserve">Leïla Damak</w:t>
              </w:r>
            </w:hyperlink>
            <w:r>
              <w:rPr/>
              <w:t xml:space="preserve">,</w:t>
            </w:r>
            <w:hyperlink r:id="rId46" w:history="1">
              <w:r>
                <w:rPr>
                  <w:color w:val="#410a8c"/>
                  <w:u w:val="single"/>
                </w:rPr>
                <w:t xml:space="preserve">Claire Mahéo</w:t>
              </w:r>
            </w:hyperlink>
            <w:r>
              <w:rPr/>
              <w:t xml:space="preserve">,</w:t>
            </w:r>
            <w:hyperlink r:id="rId22" w:history="1">
              <w:r>
                <w:rPr>
                  <w:color w:val="#410a8c"/>
                  <w:u w:val="single"/>
                </w:rPr>
                <w:t xml:space="preserve">Christine Bougeard-Delfosse</w:t>
              </w:r>
            </w:hyperlink>
            <w:r>
              <w:rPr/>
              <w:t xml:space="preserve">,</w:t>
            </w:r>
            <w:hyperlink r:id="rId47" w:history="1">
              <w:r>
                <w:rPr>
                  <w:color w:val="#410a8c"/>
                  <w:u w:val="single"/>
                </w:rPr>
                <w:t xml:space="preserve">Clément Marinos</w:t>
              </w:r>
            </w:hyperlink>
          </w:p>
          <w:p>
            <w:pPr/>
            <w:r>
              <w:rPr>
                <w:i w:val="1"/>
                <w:iCs w:val="1"/>
              </w:rPr>
              <w:t xml:space="preserve">55ème Colloque de l'ASRDLF</w:t>
            </w:r>
            <w:r>
              <w:rPr/>
              <w:t xml:space="preserve">, Jul 2018, Caen, France</w:t>
            </w:r>
          </w:p>
          <w:p>
            <w:pPr/>
            <w:r>
              <w:rPr/>
              <w:t xml:space="preserve">Communication dans un congrès</w:t>
            </w:r>
          </w:p>
          <w:p>
            <w:pPr/>
            <w:hyperlink r:id="rId45" w:history="1">
              <w:r>
                <w:rPr>
                  <w:color w:val="#410a8c"/>
                  <w:u w:val="single"/>
                </w:rPr>
                <w:t xml:space="preserve">hal-01864358v1</w:t>
              </w:r>
            </w:hyperlink>
          </w:p>
        </w:tc>
      </w:tr>
      <w:tr>
        <w:trPr/>
        <w:tc>
          <w:tcPr>
            <w:noWrap/>
          </w:tcPr>
          <w:p>
            <w:pPr>
              <w:spacing w:after="200"/>
            </w:pPr>
            <w:hyperlink r:id="rId48" w:history="1">
              <w:r>
                <w:rPr>
                  <w:color w:val="1e198e"/>
                  <w:b w:val="1"/>
                  <w:bCs w:val="1"/>
                  <w:u w:val="single"/>
                </w:rPr>
                <w:t xml:space="preserve">Linking the impact to visit to the visual aesthetic factors of the homepage of websites: An experimental study on Brittany islands</w:t>
              </w:r>
            </w:hyperlink>
          </w:p>
          <w:p>
            <w:pPr/>
            <w:hyperlink r:id="rId18" w:history="1">
              <w:r>
                <w:rPr>
                  <w:color w:val="#410a8c"/>
                  <w:u w:val="single"/>
                </w:rPr>
                <w:t xml:space="preserve">Leïla Damak</w:t>
              </w:r>
            </w:hyperlink>
          </w:p>
          <w:p>
            <w:pPr/>
            <w:r>
              <w:rPr>
                <w:i w:val="1"/>
                <w:iCs w:val="1"/>
              </w:rPr>
              <w:t xml:space="preserve">10th International Conference on Islands Tourism 2018, ICIT</w:t>
            </w:r>
            <w:r>
              <w:rPr/>
              <w:t xml:space="preserve">, Sep 2018, Palerme, Italy</w:t>
            </w:r>
          </w:p>
          <w:p>
            <w:pPr/>
            <w:r>
              <w:rPr/>
              <w:t xml:space="preserve">Communication dans un congrès</w:t>
            </w:r>
          </w:p>
          <w:p>
            <w:pPr/>
            <w:hyperlink r:id="rId48" w:history="1">
              <w:r>
                <w:rPr>
                  <w:color w:val="#410a8c"/>
                  <w:u w:val="single"/>
                </w:rPr>
                <w:t xml:space="preserve">hal-01874549v1</w:t>
              </w:r>
            </w:hyperlink>
          </w:p>
        </w:tc>
      </w:tr>
      <w:tr>
        <w:trPr/>
        <w:tc>
          <w:tcPr>
            <w:noWrap/>
          </w:tcPr>
          <w:p>
            <w:pPr>
              <w:spacing w:after="200"/>
            </w:pPr>
            <w:hyperlink r:id="rId49" w:history="1">
              <w:r>
                <w:rPr>
                  <w:color w:val="1e198e"/>
                  <w:b w:val="1"/>
                  <w:bCs w:val="1"/>
                  <w:u w:val="single"/>
                </w:rPr>
                <w:t xml:space="preserve">Linking the impact to visit to the visual aesthetic factors of the homepage of websites: An experimental study on Brittany islands</w:t>
              </w:r>
            </w:hyperlink>
          </w:p>
          <w:p>
            <w:pPr/>
            <w:hyperlink r:id="rId18" w:history="1">
              <w:r>
                <w:rPr>
                  <w:color w:val="#410a8c"/>
                  <w:u w:val="single"/>
                </w:rPr>
                <w:t xml:space="preserve">Leïla Damak</w:t>
              </w:r>
            </w:hyperlink>
          </w:p>
          <w:p>
            <w:pPr/>
            <w:r>
              <w:rPr>
                <w:i w:val="1"/>
                <w:iCs w:val="1"/>
              </w:rPr>
              <w:t xml:space="preserve">10th International Conference on Islands Tourism</w:t>
            </w:r>
            <w:r>
              <w:rPr/>
              <w:t xml:space="preserve">, Sep 2018, Palerme, Italy</w:t>
            </w:r>
          </w:p>
          <w:p>
            <w:pPr/>
            <w:r>
              <w:rPr/>
              <w:t xml:space="preserve">Communication dans un congrès</w:t>
            </w:r>
          </w:p>
          <w:p>
            <w:pPr/>
            <w:hyperlink r:id="rId49" w:history="1">
              <w:r>
                <w:rPr>
                  <w:color w:val="#410a8c"/>
                  <w:u w:val="single"/>
                </w:rPr>
                <w:t xml:space="preserve">hal-01984820v1</w:t>
              </w:r>
            </w:hyperlink>
          </w:p>
        </w:tc>
      </w:tr>
      <w:tr>
        <w:trPr/>
        <w:tc>
          <w:tcPr>
            <w:noWrap/>
          </w:tcPr>
          <w:p>
            <w:pPr>
              <w:spacing w:after="200"/>
            </w:pPr>
            <w:hyperlink r:id="rId50" w:history="1">
              <w:r>
                <w:rPr>
                  <w:color w:val="1e198e"/>
                  <w:b w:val="1"/>
                  <w:bCs w:val="1"/>
                  <w:u w:val="single"/>
                </w:rPr>
                <w:t xml:space="preserve">Innovation ouverte dans la servuction culturelle : le rôle des médiations systémiques</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Colloque international « services, tourisme et distribution dans les pays émergents »</w:t>
            </w:r>
            <w:r>
              <w:rPr/>
              <w:t xml:space="preserve">, Oct 2018, Rabat, Maroc</w:t>
            </w:r>
          </w:p>
          <w:p>
            <w:pPr/>
            <w:r>
              <w:rPr/>
              <w:t xml:space="preserve">Communication dans un congrès</w:t>
            </w:r>
          </w:p>
          <w:p>
            <w:pPr/>
            <w:hyperlink r:id="rId50" w:history="1">
              <w:r>
                <w:rPr>
                  <w:color w:val="#410a8c"/>
                  <w:u w:val="single"/>
                </w:rPr>
                <w:t xml:space="preserve">hal-01984831v1</w:t>
              </w:r>
            </w:hyperlink>
          </w:p>
        </w:tc>
      </w:tr>
      <w:tr>
        <w:trPr/>
        <w:tc>
          <w:tcPr>
            <w:noWrap/>
          </w:tcPr>
          <w:p>
            <w:pPr>
              <w:spacing w:after="200"/>
            </w:pPr>
            <w:hyperlink r:id="rId51" w:history="1">
              <w:r>
                <w:rPr>
                  <w:color w:val="1e198e"/>
                  <w:b w:val="1"/>
                  <w:bCs w:val="1"/>
                  <w:u w:val="single"/>
                </w:rPr>
                <w:t xml:space="preserve">L’opportunité d’un label « Bretagne Sud » : Entre reconnaissance par les acteurs et nécessité d’incertitude</w:t>
              </w:r>
            </w:hyperlink>
          </w:p>
          <w:p>
            <w:pPr/>
            <w:hyperlink r:id="rId23" w:history="1">
              <w:r>
                <w:rPr>
                  <w:color w:val="#410a8c"/>
                  <w:u w:val="single"/>
                </w:rPr>
                <w:t xml:space="preserve">Vincent Boyer</w:t>
              </w:r>
            </w:hyperlink>
            <w:r>
              <w:rPr/>
              <w:t xml:space="preserve">,</w:t>
            </w:r>
            <w:hyperlink r:id="rId52"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w:t>
            </w:r>
            <w:hyperlink r:id="rId53" w:history="1">
              <w:r>
                <w:rPr>
                  <w:color w:val="#410a8c"/>
                  <w:u w:val="single"/>
                </w:rPr>
                <w:t xml:space="preserve">Florence Gourlay</w:t>
              </w:r>
            </w:hyperlink>
            <w:r>
              <w:rPr/>
              <w:t xml:space="preserve">et al.</w:t>
            </w:r>
          </w:p>
          <w:p>
            <w:pPr/>
            <w:r>
              <w:rPr>
                <w:i w:val="1"/>
                <w:iCs w:val="1"/>
              </w:rPr>
              <w:t xml:space="preserve">La montagne, territoire d'innovation</w:t>
            </w:r>
            <w:r>
              <w:rPr/>
              <w:t xml:space="preserve">, abEx ITEM (Innovation et Territoires de montagne), Jan 2017, Grenoble, France</w:t>
            </w:r>
          </w:p>
          <w:p>
            <w:pPr/>
            <w:r>
              <w:rPr/>
              <w:t xml:space="preserve">Communication dans un congrès</w:t>
            </w:r>
          </w:p>
          <w:p>
            <w:pPr/>
            <w:hyperlink r:id="rId51" w:history="1">
              <w:r>
                <w:rPr>
                  <w:color w:val="#410a8c"/>
                  <w:u w:val="single"/>
                </w:rPr>
                <w:t xml:space="preserve">hal-01587818v1</w:t>
              </w:r>
            </w:hyperlink>
          </w:p>
        </w:tc>
      </w:tr>
      <w:tr>
        <w:trPr/>
        <w:tc>
          <w:tcPr>
            <w:noWrap/>
          </w:tcPr>
          <w:p>
            <w:pPr>
              <w:spacing w:after="200"/>
            </w:pPr>
            <w:hyperlink r:id="rId54" w:history="1">
              <w:r>
                <w:rPr>
                  <w:color w:val="1e198e"/>
                  <w:b w:val="1"/>
                  <w:bCs w:val="1"/>
                  <w:u w:val="single"/>
                </w:rPr>
                <w:t xml:space="preserve">Design du logo des organisations en Bretagne Sud : Résultats d'une étude exploratoire</w:t>
              </w:r>
            </w:hyperlink>
          </w:p>
          <w:p>
            <w:pPr/>
            <w:hyperlink r:id="rId18" w:history="1">
              <w:r>
                <w:rPr>
                  <w:color w:val="#410a8c"/>
                  <w:u w:val="single"/>
                </w:rPr>
                <w:t xml:space="preserve">Leïla Damak</w:t>
              </w:r>
            </w:hyperlink>
            <w:r>
              <w:rPr/>
              <w:t xml:space="preserve">,</w:t>
            </w:r>
            <w:hyperlink r:id="rId46" w:history="1">
              <w:r>
                <w:rPr>
                  <w:color w:val="#410a8c"/>
                  <w:u w:val="single"/>
                </w:rPr>
                <w:t xml:space="preserve">Claire Mahéo</w:t>
              </w:r>
            </w:hyperlink>
          </w:p>
          <w:p>
            <w:pPr/>
            <w:r>
              <w:rPr>
                <w:i w:val="1"/>
                <w:iCs w:val="1"/>
              </w:rPr>
              <w:t xml:space="preserve">Colloque « Territoires fabriqués, territoires instrumentalisés » </w:t>
            </w:r>
            <w:r>
              <w:rPr/>
              <w:t xml:space="preserve">, Jun 2017, Vannes, France</w:t>
            </w:r>
          </w:p>
          <w:p>
            <w:pPr/>
            <w:r>
              <w:rPr/>
              <w:t xml:space="preserve">Communication dans un congrès</w:t>
            </w:r>
          </w:p>
          <w:p>
            <w:pPr/>
            <w:hyperlink r:id="rId54" w:history="1">
              <w:r>
                <w:rPr>
                  <w:color w:val="#410a8c"/>
                  <w:u w:val="single"/>
                </w:rPr>
                <w:t xml:space="preserve">hal-01598011v1</w:t>
              </w:r>
            </w:hyperlink>
          </w:p>
        </w:tc>
      </w:tr>
      <w:tr>
        <w:trPr/>
        <w:tc>
          <w:tcPr>
            <w:noWrap/>
          </w:tcPr>
          <w:p>
            <w:pPr>
              <w:spacing w:after="200"/>
            </w:pPr>
            <w:hyperlink r:id="rId55" w:history="1">
              <w:r>
                <w:rPr>
                  <w:color w:val="1e198e"/>
                  <w:b w:val="1"/>
                  <w:bCs w:val="1"/>
                  <w:u w:val="single"/>
                </w:rPr>
                <w:t xml:space="preserve">Visual aesthetics of the homepage of web sites of Brittany islands: an exploratory study on the impact on the intention to visit</w:t>
              </w:r>
            </w:hyperlink>
          </w:p>
          <w:p>
            <w:pPr/>
            <w:hyperlink r:id="rId18" w:history="1">
              <w:r>
                <w:rPr>
                  <w:color w:val="#410a8c"/>
                  <w:u w:val="single"/>
                </w:rPr>
                <w:t xml:space="preserve">Leïla Damak</w:t>
              </w:r>
            </w:hyperlink>
          </w:p>
          <w:p>
            <w:pPr/>
            <w:r>
              <w:rPr>
                <w:i w:val="1"/>
                <w:iCs w:val="1"/>
              </w:rPr>
              <w:t xml:space="preserve">15th Annual International Conference on Marketing</w:t>
            </w:r>
            <w:r>
              <w:rPr/>
              <w:t xml:space="preserve">, Jun 2017, Athens, Greece. https://www.atiner.gr/abstracts/2017ABST-MKT.pdf</w:t>
            </w:r>
          </w:p>
          <w:p>
            <w:pPr/>
            <w:r>
              <w:rPr/>
              <w:t xml:space="preserve">Communication dans un congrès</w:t>
            </w:r>
          </w:p>
          <w:p>
            <w:pPr/>
            <w:hyperlink r:id="rId55" w:history="1">
              <w:r>
                <w:rPr>
                  <w:color w:val="#410a8c"/>
                  <w:u w:val="single"/>
                </w:rPr>
                <w:t xml:space="preserve">hal-01597834v1</w:t>
              </w:r>
            </w:hyperlink>
          </w:p>
        </w:tc>
      </w:tr>
      <w:tr>
        <w:trPr/>
        <w:tc>
          <w:tcPr>
            <w:noWrap/>
          </w:tcPr>
          <w:p>
            <w:pPr>
              <w:spacing w:after="200"/>
            </w:pPr>
            <w:hyperlink r:id="rId56"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22" w:history="1">
              <w:r>
                <w:rPr>
                  <w:color w:val="#410a8c"/>
                  <w:u w:val="single"/>
                </w:rPr>
                <w:t xml:space="preserve">Christine Bougeard-Delfosse</w:t>
              </w:r>
            </w:hyperlink>
            <w:r>
              <w:rPr/>
              <w:t xml:space="preserve">,</w:t>
            </w:r>
            <w:hyperlink r:id="rId23" w:history="1">
              <w:r>
                <w:rPr>
                  <w:color w:val="#410a8c"/>
                  <w:u w:val="single"/>
                </w:rPr>
                <w:t xml:space="preserve">Vincent Boyer</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w:t>
            </w:r>
            <w:hyperlink r:id="rId53"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56" w:history="1">
              <w:r>
                <w:rPr>
                  <w:color w:val="#410a8c"/>
                  <w:u w:val="single"/>
                </w:rPr>
                <w:t xml:space="preserve">hal-02431867v1</w:t>
              </w:r>
            </w:hyperlink>
          </w:p>
        </w:tc>
      </w:tr>
      <w:tr>
        <w:trPr/>
        <w:tc>
          <w:tcPr>
            <w:noWrap/>
          </w:tcPr>
          <w:p>
            <w:pPr>
              <w:spacing w:after="200"/>
            </w:pPr>
            <w:hyperlink r:id="rId57" w:history="1">
              <w:r>
                <w:rPr>
                  <w:color w:val="1e198e"/>
                  <w:b w:val="1"/>
                  <w:bCs w:val="1"/>
                  <w:u w:val="single"/>
                </w:rPr>
                <w:t xml:space="preserve">La satisfaction corporelle, élément d’expression des préférences de designs de produits ? Synthèse d’études préalables et perspectives de recherche</w:t>
              </w:r>
            </w:hyperlink>
          </w:p>
          <w:p>
            <w:pPr/>
            <w:hyperlink r:id="rId18" w:history="1">
              <w:r>
                <w:rPr>
                  <w:color w:val="#410a8c"/>
                  <w:u w:val="single"/>
                </w:rPr>
                <w:t xml:space="preserve">Leïla Damak</w:t>
              </w:r>
            </w:hyperlink>
          </w:p>
          <w:p>
            <w:pPr/>
            <w:r>
              <w:rPr>
                <w:i w:val="1"/>
                <w:iCs w:val="1"/>
              </w:rPr>
              <w:t xml:space="preserve">Séminaire résidentiel interdisciplinaire "Les expressions culturelles et les formes sociales du bien-être"</w:t>
            </w:r>
            <w:r>
              <w:rPr/>
              <w:t xml:space="preserve">, May 2013, Plestin les Grèves, France</w:t>
            </w:r>
          </w:p>
          <w:p>
            <w:pPr/>
            <w:r>
              <w:rPr/>
              <w:t xml:space="preserve">Communication dans un congrès</w:t>
            </w:r>
          </w:p>
          <w:p>
            <w:pPr/>
            <w:hyperlink r:id="rId57" w:history="1">
              <w:r>
                <w:rPr>
                  <w:color w:val="#410a8c"/>
                  <w:u w:val="single"/>
                </w:rPr>
                <w:t xml:space="preserve">hal-01688135v1</w:t>
              </w:r>
            </w:hyperlink>
          </w:p>
        </w:tc>
      </w:tr>
      <w:tr>
        <w:trPr/>
        <w:tc>
          <w:tcPr>
            <w:noWrap/>
          </w:tcPr>
          <w:p>
            <w:pPr>
              <w:spacing w:after="200"/>
            </w:pPr>
            <w:hyperlink r:id="rId58" w:history="1">
              <w:r>
                <w:rPr>
                  <w:color w:val="1e198e"/>
                  <w:b w:val="1"/>
                  <w:bCs w:val="1"/>
                  <w:u w:val="single"/>
                </w:rPr>
                <w:t xml:space="preserve">Corps et préférence de design-produit</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9th International conference Marketing Trends</w:t>
            </w:r>
            <w:r>
              <w:rPr/>
              <w:t xml:space="preserve">, Jan 2010, Venise (IT), Italy</w:t>
            </w:r>
          </w:p>
          <w:p>
            <w:pPr/>
            <w:r>
              <w:rPr/>
              <w:t xml:space="preserve">Communication dans un congrès</w:t>
            </w:r>
          </w:p>
          <w:p>
            <w:pPr/>
            <w:hyperlink r:id="rId58" w:history="1">
              <w:r>
                <w:rPr>
                  <w:color w:val="#410a8c"/>
                  <w:u w:val="single"/>
                </w:rPr>
                <w:t xml:space="preserve">hal-03978371v1</w:t>
              </w:r>
            </w:hyperlink>
          </w:p>
        </w:tc>
      </w:tr>
      <w:tr>
        <w:trPr/>
        <w:tc>
          <w:tcPr>
            <w:noWrap/>
          </w:tcPr>
          <w:p>
            <w:pPr>
              <w:spacing w:after="200"/>
            </w:pPr>
            <w:hyperlink r:id="rId59" w:history="1">
              <w:r>
                <w:rPr>
                  <w:color w:val="1e198e"/>
                  <w:b w:val="1"/>
                  <w:bCs w:val="1"/>
                  <w:u w:val="single"/>
                </w:rPr>
                <w:t xml:space="preserve">Body Consumer, product design preference and ethnicity</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38eme Conférence de l’EMAC, Audencia</w:t>
            </w:r>
            <w:r>
              <w:rPr/>
              <w:t xml:space="preserve">, May 2009, Nantes, France</w:t>
            </w:r>
          </w:p>
          <w:p>
            <w:pPr/>
            <w:r>
              <w:rPr/>
              <w:t xml:space="preserve">Communication dans un congrès</w:t>
            </w:r>
          </w:p>
          <w:p>
            <w:pPr/>
            <w:hyperlink r:id="rId59" w:history="1">
              <w:r>
                <w:rPr>
                  <w:color w:val="#410a8c"/>
                  <w:u w:val="single"/>
                </w:rPr>
                <w:t xml:space="preserve">hal-01688264v1</w:t>
              </w:r>
            </w:hyperlink>
          </w:p>
        </w:tc>
      </w:tr>
      <w:tr>
        <w:trPr/>
        <w:tc>
          <w:tcPr>
            <w:noWrap/>
          </w:tcPr>
          <w:p>
            <w:pPr>
              <w:spacing w:after="200"/>
            </w:pPr>
            <w:hyperlink r:id="rId60" w:history="1">
              <w:r>
                <w:rPr>
                  <w:color w:val="1e198e"/>
                  <w:b w:val="1"/>
                  <w:bCs w:val="1"/>
                  <w:u w:val="single"/>
                </w:rPr>
                <w:t xml:space="preserve">How a product design preference could be an expression of the body-self ? An exploratory study</w:t>
              </w:r>
            </w:hyperlink>
          </w:p>
          <w:p>
            <w:pPr/>
            <w:hyperlink r:id="rId18" w:history="1">
              <w:r>
                <w:rPr>
                  <w:color w:val="#410a8c"/>
                  <w:u w:val="single"/>
                </w:rPr>
                <w:t xml:space="preserve">Leïla Damak</w:t>
              </w:r>
            </w:hyperlink>
          </w:p>
          <w:p>
            <w:pPr/>
            <w:r>
              <w:rPr>
                <w:i w:val="1"/>
                <w:iCs w:val="1"/>
              </w:rPr>
              <w:t xml:space="preserve">Communicating (by) Design", Conférence Internationale sur la Recherche et la Pratique en Architecture et en Design </w:t>
            </w:r>
            <w:r>
              <w:rPr/>
              <w:t xml:space="preserve">, Apr 2009, Bruxelles Belgium. pp.419-424</w:t>
            </w:r>
          </w:p>
          <w:p>
            <w:pPr/>
            <w:r>
              <w:rPr/>
              <w:t xml:space="preserve">Communication dans un congrès</w:t>
            </w:r>
          </w:p>
          <w:p>
            <w:pPr/>
            <w:hyperlink r:id="rId60" w:history="1">
              <w:r>
                <w:rPr>
                  <w:color w:val="#410a8c"/>
                  <w:u w:val="single"/>
                </w:rPr>
                <w:t xml:space="preserve">hal-01688248v1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Developing Island Identities Through Citizen Approaches? The Contribution of Cultural Rights Exploratory Approach by Two Islands in Brittany</w:t>
              </w:r>
            </w:hyperlink>
          </w:p>
          <w:p>
            <w:pPr/>
            <w:hyperlink r:id="rId18"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International Journal of Islands Research</w:t>
            </w:r>
            <w:r>
              <w:rPr/>
              <w:t xml:space="preserve">, 2020, 1 (1), pp.Article 3. </w:t>
            </w:r>
            <w:hyperlink r:id="rId62" w:history="1">
              <w:r>
                <w:rPr>
                  <w:color w:val="#410a8c"/>
                  <w:u w:val="single"/>
                </w:rPr>
                <w:t xml:space="preserve">⟨10.21427/hnn0-qf61⟩</w:t>
              </w:r>
            </w:hyperlink>
          </w:p>
          <w:p>
            <w:pPr/>
            <w:r>
              <w:rPr/>
              <w:t xml:space="preserve">Article dans une revue</w:t>
            </w:r>
          </w:p>
          <w:p>
            <w:pPr/>
            <w:hyperlink r:id="rId61" w:history="1">
              <w:r>
                <w:rPr>
                  <w:color w:val="#410a8c"/>
                  <w:u w:val="single"/>
                </w:rPr>
                <w:t xml:space="preserve">hal-03021499v1</w:t>
              </w:r>
            </w:hyperlink>
          </w:p>
        </w:tc>
      </w:tr>
      <w:tr>
        <w:trPr/>
        <w:tc>
          <w:tcPr>
            <w:noWrap/>
          </w:tcPr>
          <w:p>
            <w:pPr>
              <w:spacing w:after="200"/>
            </w:pPr>
            <w:hyperlink r:id="rId63" w:history="1">
              <w:r>
                <w:rPr>
                  <w:color w:val="1e198e"/>
                  <w:b w:val="1"/>
                  <w:bCs w:val="1"/>
                  <w:u w:val="single"/>
                </w:rPr>
                <w:t xml:space="preserve">Spectacle vivant, stratégie et design du lieu : vers une proposition conceptuelle</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Management &amp; sciences sociales</w:t>
            </w:r>
            <w:r>
              <w:rPr/>
              <w:t xml:space="preserve">, 2009, 6, pp.175-200</w:t>
            </w:r>
          </w:p>
          <w:p>
            <w:pPr/>
            <w:r>
              <w:rPr/>
              <w:t xml:space="preserve">Article dans une revue</w:t>
            </w:r>
          </w:p>
          <w:p>
            <w:pPr/>
            <w:hyperlink r:id="rId63" w:history="1">
              <w:r>
                <w:rPr>
                  <w:color w:val="#410a8c"/>
                  <w:u w:val="single"/>
                </w:rPr>
                <w:t xml:space="preserve">hal-01688138v1</w:t>
              </w:r>
            </w:hyperlink>
          </w:p>
        </w:tc>
      </w:tr>
      <w:tr>
        <w:trPr/>
        <w:tc>
          <w:tcPr>
            <w:noWrap/>
          </w:tcPr>
          <w:p>
            <w:pPr>
              <w:spacing w:after="200"/>
            </w:pPr>
            <w:hyperlink r:id="rId64" w:history="1">
              <w:r>
                <w:rPr>
                  <w:color w:val="1e198e"/>
                  <w:b w:val="1"/>
                  <w:bCs w:val="1"/>
                  <w:u w:val="single"/>
                </w:rPr>
                <w:t xml:space="preserve">Information Systems and Trust : Issues for Live Cultural Performances</w:t>
              </w:r>
            </w:hyperlink>
          </w:p>
          <w:p>
            <w:pPr/>
            <w:hyperlink r:id="rId18" w:history="1">
              <w:r>
                <w:rPr>
                  <w:color w:val="#410a8c"/>
                  <w:u w:val="single"/>
                </w:rPr>
                <w:t xml:space="preserve">Leïla Damak</w:t>
              </w:r>
            </w:hyperlink>
            <w:r>
              <w:rPr/>
              <w:t xml:space="preserve">,</w:t>
            </w:r>
            <w:hyperlink r:id="rId26" w:history="1">
              <w:r>
                <w:rPr>
                  <w:color w:val="#410a8c"/>
                  <w:u w:val="single"/>
                </w:rPr>
                <w:t xml:space="preserve">Danielle Bouder-Pailler</w:t>
              </w:r>
            </w:hyperlink>
          </w:p>
          <w:p>
            <w:pPr/>
            <w:r>
              <w:rPr>
                <w:i w:val="1"/>
                <w:iCs w:val="1"/>
              </w:rPr>
              <w:t xml:space="preserve">The IBIMA Journal</w:t>
            </w:r>
            <w:r>
              <w:rPr/>
              <w:t xml:space="preserve">, 2009, 8 (4), pp.29-34</w:t>
            </w:r>
          </w:p>
          <w:p>
            <w:pPr/>
            <w:r>
              <w:rPr/>
              <w:t xml:space="preserve">Article dans une revue</w:t>
            </w:r>
          </w:p>
          <w:p>
            <w:pPr/>
            <w:hyperlink r:id="rId64" w:history="1">
              <w:r>
                <w:rPr>
                  <w:color w:val="#410a8c"/>
                  <w:u w:val="single"/>
                </w:rPr>
                <w:t xml:space="preserve">hal-01688170v1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Territoires fabriqués / Territoires instrumentalisés</w:t>
              </w:r>
            </w:hyperlink>
          </w:p>
          <w:p>
            <w:pPr/>
            <w:hyperlink r:id="rId23" w:history="1">
              <w:r>
                <w:rPr>
                  <w:color w:val="#410a8c"/>
                  <w:u w:val="single"/>
                </w:rPr>
                <w:t xml:space="preserve">Vincent Boyer</w:t>
              </w:r>
            </w:hyperlink>
            <w:r>
              <w:rPr/>
              <w:t xml:space="preserve">,</w:t>
            </w:r>
            <w:hyperlink r:id="rId52"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2" w:history="1">
              <w:r>
                <w:rPr>
                  <w:color w:val="#410a8c"/>
                  <w:u w:val="single"/>
                </w:rPr>
                <w:t xml:space="preserve">Christine Bougeard-Delfosse</w:t>
              </w:r>
            </w:hyperlink>
            <w:r>
              <w:rPr/>
              <w:t xml:space="preserve">,</w:t>
            </w:r>
            <w:hyperlink r:id="rId24" w:history="1">
              <w:r>
                <w:rPr>
                  <w:color w:val="#410a8c"/>
                  <w:u w:val="single"/>
                </w:rPr>
                <w:t xml:space="preserve">Pascale Ertus</w:t>
              </w:r>
            </w:hyperlink>
            <w:r>
              <w:rPr/>
              <w:t xml:space="preserve">et al.</w:t>
            </w:r>
          </w:p>
          <w:p>
            <w:pPr/>
            <w:r>
              <w:rPr/>
              <w:t xml:space="preserve">Presses universitaires de Rennes, pp.286, 2020, 275357989X</w:t>
            </w:r>
          </w:p>
          <w:p>
            <w:pPr/>
            <w:r>
              <w:rPr/>
              <w:t xml:space="preserve">Ouvrages</w:t>
            </w:r>
          </w:p>
          <w:p>
            <w:pPr/>
            <w:hyperlink r:id="rId65" w:history="1">
              <w:r>
                <w:rPr>
                  <w:color w:val="#410a8c"/>
                  <w:u w:val="single"/>
                </w:rPr>
                <w:t xml:space="preserve">hal-01686611v1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8" w:history="1">
              <w:r>
                <w:rPr>
                  <w:color w:val="#410a8c"/>
                  <w:u w:val="single"/>
                </w:rPr>
                <w:t xml:space="preserve">Leïla Damak</w:t>
              </w:r>
            </w:hyperlink>
          </w:p>
          <w:p>
            <w:pPr/>
            <w:r>
              <w:rPr>
                <w:i w:val="1"/>
                <w:iCs w:val="1"/>
              </w:rPr>
              <w:t xml:space="preserve">Colloque interdisciplinaire et international « Les îles à venir</w:t>
            </w:r>
            <w:r>
              <w:rPr/>
              <w:t xml:space="preserve">, Oct 2019, Brest, France</w:t>
            </w:r>
          </w:p>
          <w:p>
            <w:pPr/>
            <w:r>
              <w:rPr/>
              <w:t xml:space="preserve">Poster de conférence</w:t>
            </w:r>
          </w:p>
          <w:p>
            <w:pPr/>
            <w:hyperlink r:id="rId66" w:history="1">
              <w:r>
                <w:rPr>
                  <w:color w:val="#410a8c"/>
                  <w:u w:val="single"/>
                </w:rPr>
                <w:t xml:space="preserve">hal-04073609v1</w:t>
              </w:r>
            </w:hyperlink>
          </w:p>
        </w:tc>
      </w:tr>
      <w:tr>
        <w:trPr/>
        <w:tc>
          <w:tcPr>
            <w:noWrap/>
          </w:tcPr>
          <w:p>
            <w:pPr>
              <w:spacing w:after="200"/>
            </w:pPr>
            <w:hyperlink r:id="rId67"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8" w:history="1">
              <w:r>
                <w:rPr>
                  <w:color w:val="#410a8c"/>
                  <w:u w:val="single"/>
                </w:rPr>
                <w:t xml:space="preserve">Leïla Damak</w:t>
              </w:r>
            </w:hyperlink>
          </w:p>
          <w:p>
            <w:pPr/>
            <w:r>
              <w:rPr>
                <w:i w:val="1"/>
                <w:iCs w:val="1"/>
              </w:rPr>
              <w:t xml:space="preserve">Colloque interdisciplinaire et international « Les îles à venir »</w:t>
            </w:r>
            <w:r>
              <w:rPr/>
              <w:t xml:space="preserve">, Oct 2019, Brest, France</w:t>
            </w:r>
          </w:p>
          <w:p>
            <w:pPr/>
            <w:r>
              <w:rPr/>
              <w:t xml:space="preserve">Poster de conférence</w:t>
            </w:r>
          </w:p>
          <w:p>
            <w:pPr/>
            <w:hyperlink r:id="rId67" w:history="1">
              <w:r>
                <w:rPr>
                  <w:color w:val="#410a8c"/>
                  <w:u w:val="single"/>
                </w:rPr>
                <w:t xml:space="preserve">hal-02316430v1</w:t>
              </w:r>
            </w:hyperlink>
          </w:p>
        </w:tc>
      </w:tr>
      <w:tr>
        <w:trPr/>
        <w:tc>
          <w:tcPr>
            <w:noWrap/>
          </w:tcPr>
          <w:p>
            <w:pPr>
              <w:spacing w:after="200"/>
            </w:pPr>
            <w:hyperlink r:id="rId68" w:history="1">
              <w:r>
                <w:rPr>
                  <w:color w:val="1e198e"/>
                  <w:b w:val="1"/>
                  <w:bCs w:val="1"/>
                  <w:u w:val="single"/>
                </w:rPr>
                <w:t xml:space="preserve">Body consumer, Product design preferences and ethinicity</w:t>
              </w:r>
            </w:hyperlink>
          </w:p>
          <w:p>
            <w:pPr/>
            <w:hyperlink r:id="rId18" w:history="1">
              <w:r>
                <w:rPr>
                  <w:color w:val="#410a8c"/>
                  <w:u w:val="single"/>
                </w:rPr>
                <w:t xml:space="preserve">Leïla Damak</w:t>
              </w:r>
            </w:hyperlink>
            <w:r>
              <w:rPr/>
              <w:t xml:space="preserve">,</w:t>
            </w:r>
            <w:hyperlink r:id="rId31" w:history="1">
              <w:r>
                <w:rPr>
                  <w:color w:val="#410a8c"/>
                  <w:u w:val="single"/>
                </w:rPr>
                <w:t xml:space="preserve">Sondes Zouaghi</w:t>
              </w:r>
            </w:hyperlink>
          </w:p>
          <w:p>
            <w:pPr/>
            <w:r>
              <w:rPr>
                <w:i w:val="1"/>
                <w:iCs w:val="1"/>
              </w:rPr>
              <w:t xml:space="preserve">EMAC Conference</w:t>
            </w:r>
            <w:r>
              <w:rPr/>
              <w:t xml:space="preserve">, 2009, Nantes, France</w:t>
            </w:r>
          </w:p>
          <w:p>
            <w:pPr/>
            <w:r>
              <w:rPr/>
              <w:t xml:space="preserve">Poster de conférence</w:t>
            </w:r>
          </w:p>
          <w:p>
            <w:pPr/>
            <w:hyperlink r:id="rId68" w:history="1">
              <w:r>
                <w:rPr>
                  <w:color w:val="#410a8c"/>
                  <w:u w:val="single"/>
                </w:rPr>
                <w:t xml:space="preserve">hal-03978585v1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Design du logo et identité territoriale des organisations : quel effet du &amp;quot;Bretagne Sud&amp;quot; sur les attitudes et comportements du consommateur</w:t>
              </w:r>
            </w:hyperlink>
          </w:p>
          <w:p>
            <w:pPr/>
            <w:hyperlink r:id="rId18" w:history="1">
              <w:r>
                <w:rPr>
                  <w:color w:val="#410a8c"/>
                  <w:u w:val="single"/>
                </w:rPr>
                <w:t xml:space="preserve">Leïla Damak</w:t>
              </w:r>
            </w:hyperlink>
            <w:r>
              <w:rPr/>
              <w:t xml:space="preserve">,</w:t>
            </w:r>
            <w:hyperlink r:id="rId46" w:history="1">
              <w:r>
                <w:rPr>
                  <w:color w:val="#410a8c"/>
                  <w:u w:val="single"/>
                </w:rPr>
                <w:t xml:space="preserve">Claire Mahéo</w:t>
              </w:r>
            </w:hyperlink>
          </w:p>
          <w:p>
            <w:pPr/>
            <w:r>
              <w:rPr/>
              <w:t xml:space="preserve">2017</w:t>
            </w:r>
          </w:p>
          <w:p>
            <w:pPr/>
            <w:r>
              <w:rPr/>
              <w:t xml:space="preserve">Pré-publication, Document de travail</w:t>
            </w:r>
          </w:p>
          <w:p>
            <w:pPr/>
            <w:hyperlink r:id="rId69" w:history="1">
              <w:r>
                <w:rPr>
                  <w:color w:val="#410a8c"/>
                  <w:u w:val="single"/>
                </w:rPr>
                <w:t xml:space="preserve">hal-01521178v1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Territoires fabriqués / Territoires instrumentalisés (colloque, Vannes)</w:t>
              </w:r>
            </w:hyperlink>
          </w:p>
          <w:p>
            <w:pPr/>
            <w:hyperlink r:id="rId23" w:history="1">
              <w:r>
                <w:rPr>
                  <w:color w:val="#410a8c"/>
                  <w:u w:val="single"/>
                </w:rPr>
                <w:t xml:space="preserve">Vincent Boyer</w:t>
              </w:r>
            </w:hyperlink>
            <w:r>
              <w:rPr/>
              <w:t xml:space="preserve">,</w:t>
            </w:r>
            <w:hyperlink r:id="rId22" w:history="1">
              <w:r>
                <w:rPr>
                  <w:color w:val="#410a8c"/>
                  <w:u w:val="single"/>
                </w:rPr>
                <w:t xml:space="preserve">Christine Bougeard-Delfosse</w:t>
              </w:r>
            </w:hyperlink>
            <w:r>
              <w:rPr/>
              <w:t xml:space="preserve">,</w:t>
            </w:r>
            <w:hyperlink r:id="rId52" w:history="1">
              <w:r>
                <w:rPr>
                  <w:color w:val="#410a8c"/>
                  <w:u w:val="single"/>
                </w:rPr>
                <w:t xml:space="preserve">Lucile Chartain</w:t>
              </w:r>
            </w:hyperlink>
            <w:r>
              <w:rPr/>
              <w:t xml:space="preserve">,</w:t>
            </w:r>
            <w:hyperlink r:id="rId18" w:history="1">
              <w:r>
                <w:rPr>
                  <w:color w:val="#410a8c"/>
                  <w:u w:val="single"/>
                </w:rPr>
                <w:t xml:space="preserve">Leïla Damak</w:t>
              </w:r>
            </w:hyperlink>
            <w:r>
              <w:rPr/>
              <w:t xml:space="preserve">,</w:t>
            </w:r>
            <w:hyperlink r:id="rId24" w:history="1">
              <w:r>
                <w:rPr>
                  <w:color w:val="#410a8c"/>
                  <w:u w:val="single"/>
                </w:rPr>
                <w:t xml:space="preserve">Pascale Ertus</w:t>
              </w:r>
            </w:hyperlink>
            <w:r>
              <w:rPr/>
              <w:t xml:space="preserve">et al.</w:t>
            </w:r>
          </w:p>
          <w:p>
            <w:pPr/>
            <w:r>
              <w:rPr/>
              <w:t xml:space="preserve">2017</w:t>
            </w:r>
          </w:p>
          <w:p>
            <w:pPr/>
            <w:r>
              <w:rPr/>
              <w:t xml:space="preserve">Autre publication scientifique</w:t>
            </w:r>
          </w:p>
          <w:p>
            <w:pPr/>
            <w:hyperlink r:id="rId70" w:history="1">
              <w:r>
                <w:rPr>
                  <w:color w:val="#410a8c"/>
                  <w:u w:val="single"/>
                </w:rPr>
                <w:t xml:space="preserve">hal-05066378v1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7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54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ila-damak" TargetMode="External"/><Relationship Id="rId9" Type="http://schemas.openxmlformats.org/officeDocument/2006/relationships/hyperlink" Target="https://orcid.org/0000-0001-6083-0266" TargetMode="External"/><Relationship Id="rId10" Type="http://schemas.openxmlformats.org/officeDocument/2006/relationships/hyperlink" Target="https://www.idref.fr/066957559" TargetMode="External"/><Relationship Id="rId11" Type="http://schemas.openxmlformats.org/officeDocument/2006/relationships/hyperlink" Target="https://hal.science/hal-05551609v1" TargetMode="External"/><Relationship Id="rId12" Type="http://schemas.openxmlformats.org/officeDocument/2006/relationships/hyperlink" Target="https://hal.science/search/index/?q=*&amp;authFullName_s=Leila Damak" TargetMode="External"/><Relationship Id="rId13" Type="http://schemas.openxmlformats.org/officeDocument/2006/relationships/hyperlink" Target="https://hal.science/search/index/?q=*&amp;authFullName_s=Amina B&#233;ji-B&#233;cheur" TargetMode="External"/><Relationship Id="rId14" Type="http://schemas.openxmlformats.org/officeDocument/2006/relationships/hyperlink" Target="https://hal.science/search/index/?q=*&amp;authFullName_s=Danielle Pailler" TargetMode="External"/><Relationship Id="rId15" Type="http://schemas.openxmlformats.org/officeDocument/2006/relationships/hyperlink" Target="https://hal.science/search/index/?q=*&amp;authFullName_s=A&#239;da Robbana" TargetMode="External"/><Relationship Id="rId16" Type="http://schemas.openxmlformats.org/officeDocument/2006/relationships/hyperlink" Target="https://dx.doi.org/10.57944/1051-235" TargetMode="External"/><Relationship Id="rId17" Type="http://schemas.openxmlformats.org/officeDocument/2006/relationships/hyperlink" Target="https://hal.science/hal-03842479v1" TargetMode="External"/><Relationship Id="rId18" Type="http://schemas.openxmlformats.org/officeDocument/2006/relationships/hyperlink" Target="https://hal.science/search/index/?q=*&amp;authFullName_s=Le&#239;la Damak" TargetMode="External"/><Relationship Id="rId19" Type="http://schemas.openxmlformats.org/officeDocument/2006/relationships/hyperlink" Target="https://hal.science/hal-03537296v1" TargetMode="External"/><Relationship Id="rId20" Type="http://schemas.openxmlformats.org/officeDocument/2006/relationships/hyperlink" Target="https://hal.science/hal-04850504v1" TargetMode="External"/><Relationship Id="rId21" Type="http://schemas.openxmlformats.org/officeDocument/2006/relationships/hyperlink" Target="https://hal.science/search/index/?q=*&amp;authFullName_s=Julie Lequin" TargetMode="External"/><Relationship Id="rId22" Type="http://schemas.openxmlformats.org/officeDocument/2006/relationships/hyperlink" Target="https://hal.science/search/index/?q=*&amp;authFullName_s=Christine Bougeard-Delfosse" TargetMode="External"/><Relationship Id="rId23" Type="http://schemas.openxmlformats.org/officeDocument/2006/relationships/hyperlink" Target="https://hal.science/search/index/?q=*&amp;authFullName_s=Vincent Boyer" TargetMode="External"/><Relationship Id="rId24" Type="http://schemas.openxmlformats.org/officeDocument/2006/relationships/hyperlink" Target="https://hal.science/search/index/?q=*&amp;authFullName_s=Pascale Ertus" TargetMode="External"/><Relationship Id="rId25" Type="http://schemas.openxmlformats.org/officeDocument/2006/relationships/hyperlink" Target="https://hal.science/hal-01598064v1" TargetMode="External"/><Relationship Id="rId26" Type="http://schemas.openxmlformats.org/officeDocument/2006/relationships/hyperlink" Target="https://hal.science/search/index/?q=*&amp;authFullName_s=Danielle Bouder-Pailler" TargetMode="External"/><Relationship Id="rId27" Type="http://schemas.openxmlformats.org/officeDocument/2006/relationships/hyperlink" Target="https://hal.science/search/index/?q=*&amp;authFullName_s=Alice Anb&#233;rr&#233;e" TargetMode="External"/><Relationship Id="rId28" Type="http://schemas.openxmlformats.org/officeDocument/2006/relationships/hyperlink" Target="https://ubs.hal.science/hal-01688132v1" TargetMode="External"/><Relationship Id="rId29" Type="http://schemas.openxmlformats.org/officeDocument/2006/relationships/hyperlink" Target="https://ubs.hal.science/hal-01688204v1" TargetMode="External"/><Relationship Id="rId30" Type="http://schemas.openxmlformats.org/officeDocument/2006/relationships/hyperlink" Target="https://ubs.hal.science/hal-01688228v1" TargetMode="External"/><Relationship Id="rId31" Type="http://schemas.openxmlformats.org/officeDocument/2006/relationships/hyperlink" Target="https://hal.science/search/index/?q=*&amp;authFullName_s=Sondes Zouaghi" TargetMode="External"/><Relationship Id="rId32" Type="http://schemas.openxmlformats.org/officeDocument/2006/relationships/hyperlink" Target="https://shs.hal.science/halshs-05088736v1" TargetMode="External"/><Relationship Id="rId33" Type="http://schemas.openxmlformats.org/officeDocument/2006/relationships/hyperlink" Target="https://shs.hal.science/halshs-05088786v1" TargetMode="External"/><Relationship Id="rId34" Type="http://schemas.openxmlformats.org/officeDocument/2006/relationships/hyperlink" Target="https://hal.science/hal-04345221v1" TargetMode="External"/><Relationship Id="rId35" Type="http://schemas.openxmlformats.org/officeDocument/2006/relationships/hyperlink" Target="https://hal.science/search/index/?q=*&amp;authFullName_s=Christine Petr" TargetMode="External"/><Relationship Id="rId36" Type="http://schemas.openxmlformats.org/officeDocument/2006/relationships/hyperlink" Target="https://hal.science/search/index/?q=*&amp;authFullName_s=Paul Caudan" TargetMode="External"/><Relationship Id="rId37" Type="http://schemas.openxmlformats.org/officeDocument/2006/relationships/hyperlink" Target="https://hal.science/hal-04345285v1" TargetMode="External"/><Relationship Id="rId38" Type="http://schemas.openxmlformats.org/officeDocument/2006/relationships/hyperlink" Target="https://hal.science/hal-04264661v1" TargetMode="External"/><Relationship Id="rId39" Type="http://schemas.openxmlformats.org/officeDocument/2006/relationships/hyperlink" Target="https://hal.science/hal-04402668v1" TargetMode="External"/><Relationship Id="rId40" Type="http://schemas.openxmlformats.org/officeDocument/2006/relationships/hyperlink" Target="https://ubs.hal.science/hal-04073610v1" TargetMode="External"/><Relationship Id="rId41" Type="http://schemas.openxmlformats.org/officeDocument/2006/relationships/hyperlink" Target="https://hal.science/hal-02316447v1" TargetMode="External"/><Relationship Id="rId42" Type="http://schemas.openxmlformats.org/officeDocument/2006/relationships/hyperlink" Target="https://hal.science/hal-02316439v1" TargetMode="External"/><Relationship Id="rId43" Type="http://schemas.openxmlformats.org/officeDocument/2006/relationships/hyperlink" Target="https://ubs.hal.science/hal-04074230v1" TargetMode="External"/><Relationship Id="rId44" Type="http://schemas.openxmlformats.org/officeDocument/2006/relationships/hyperlink" Target="https://hal.science/hal-01984835v1" TargetMode="External"/><Relationship Id="rId45" Type="http://schemas.openxmlformats.org/officeDocument/2006/relationships/hyperlink" Target="https://hal.science/hal-01864358v1" TargetMode="External"/><Relationship Id="rId46" Type="http://schemas.openxmlformats.org/officeDocument/2006/relationships/hyperlink" Target="https://hal.science/search/index/?q=*&amp;authFullName_s=Claire Mah&#233;o" TargetMode="External"/><Relationship Id="rId47" Type="http://schemas.openxmlformats.org/officeDocument/2006/relationships/hyperlink" Target="https://hal.science/search/index/?q=*&amp;authFullName_s=Cl&#233;ment Marinos" TargetMode="External"/><Relationship Id="rId48" Type="http://schemas.openxmlformats.org/officeDocument/2006/relationships/hyperlink" Target="https://hal.science/hal-01874549v1" TargetMode="External"/><Relationship Id="rId49" Type="http://schemas.openxmlformats.org/officeDocument/2006/relationships/hyperlink" Target="https://hal.science/hal-01984820v1" TargetMode="External"/><Relationship Id="rId50" Type="http://schemas.openxmlformats.org/officeDocument/2006/relationships/hyperlink" Target="https://hal.science/hal-01984831v1" TargetMode="External"/><Relationship Id="rId51" Type="http://schemas.openxmlformats.org/officeDocument/2006/relationships/hyperlink" Target="https://hal.science/hal-01587818v1" TargetMode="External"/><Relationship Id="rId52" Type="http://schemas.openxmlformats.org/officeDocument/2006/relationships/hyperlink" Target="https://hal.science/search/index/?q=*&amp;authFullName_s=Lucile Chartain" TargetMode="External"/><Relationship Id="rId53" Type="http://schemas.openxmlformats.org/officeDocument/2006/relationships/hyperlink" Target="https://hal.science/search/index/?q=*&amp;authFullName_s=Florence Gourlay" TargetMode="External"/><Relationship Id="rId54" Type="http://schemas.openxmlformats.org/officeDocument/2006/relationships/hyperlink" Target="https://hal.science/hal-01598011v1" TargetMode="External"/><Relationship Id="rId55" Type="http://schemas.openxmlformats.org/officeDocument/2006/relationships/hyperlink" Target="https://hal.science/hal-01597834v1" TargetMode="External"/><Relationship Id="rId56" Type="http://schemas.openxmlformats.org/officeDocument/2006/relationships/hyperlink" Target="https://hal.science/hal-02431867v1" TargetMode="External"/><Relationship Id="rId57" Type="http://schemas.openxmlformats.org/officeDocument/2006/relationships/hyperlink" Target="https://ubs.hal.science/hal-01688135v1" TargetMode="External"/><Relationship Id="rId58" Type="http://schemas.openxmlformats.org/officeDocument/2006/relationships/hyperlink" Target="https://hal.science/hal-03978371v1" TargetMode="External"/><Relationship Id="rId59" Type="http://schemas.openxmlformats.org/officeDocument/2006/relationships/hyperlink" Target="https://ubs.hal.science/hal-01688264v1" TargetMode="External"/><Relationship Id="rId60" Type="http://schemas.openxmlformats.org/officeDocument/2006/relationships/hyperlink" Target="https://ubs.hal.science/hal-01688248v1" TargetMode="External"/><Relationship Id="rId61" Type="http://schemas.openxmlformats.org/officeDocument/2006/relationships/hyperlink" Target="https://hal.science/hal-03021499v1" TargetMode="External"/><Relationship Id="rId62" Type="http://schemas.openxmlformats.org/officeDocument/2006/relationships/hyperlink" Target="https://dx.doi.org/10.21427/hnn0-qf61" TargetMode="External"/><Relationship Id="rId63" Type="http://schemas.openxmlformats.org/officeDocument/2006/relationships/hyperlink" Target="https://ubs.hal.science/hal-01688138v1" TargetMode="External"/><Relationship Id="rId64" Type="http://schemas.openxmlformats.org/officeDocument/2006/relationships/hyperlink" Target="https://ubs.hal.science/hal-01688170v1" TargetMode="External"/><Relationship Id="rId65" Type="http://schemas.openxmlformats.org/officeDocument/2006/relationships/hyperlink" Target="https://ubs.hal.science/hal-01686611v1" TargetMode="External"/><Relationship Id="rId66" Type="http://schemas.openxmlformats.org/officeDocument/2006/relationships/hyperlink" Target="https://ubs.hal.science/hal-04073609v1" TargetMode="External"/><Relationship Id="rId67" Type="http://schemas.openxmlformats.org/officeDocument/2006/relationships/hyperlink" Target="https://hal.science/hal-02316430v1" TargetMode="External"/><Relationship Id="rId68" Type="http://schemas.openxmlformats.org/officeDocument/2006/relationships/hyperlink" Target="https://hal.science/hal-03978585v1" TargetMode="External"/><Relationship Id="rId69" Type="http://schemas.openxmlformats.org/officeDocument/2006/relationships/hyperlink" Target="https://hal.science/hal-01521178v1" TargetMode="External"/><Relationship Id="rId70" Type="http://schemas.openxmlformats.org/officeDocument/2006/relationships/hyperlink" Target="https://ubs.hal.science/hal-0506637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Damak</dc:title>
  <dc:description>CV</dc:description>
  <dc:subject/>
  <cp:keywords/>
  <cp:category/>
  <cp:lastModifiedBy/>
  <dcterms:created xsi:type="dcterms:W3CDTF">2026-03-26T21:07:02+01:00</dcterms:created>
  <dcterms:modified xsi:type="dcterms:W3CDTF">2026-03-26T21:07:02+01:00</dcterms:modified>
</cp:coreProperties>
</file>

<file path=docProps/custom.xml><?xml version="1.0" encoding="utf-8"?>
<Properties xmlns="http://schemas.openxmlformats.org/officeDocument/2006/custom-properties" xmlns:vt="http://schemas.openxmlformats.org/officeDocument/2006/docPropsVTypes"/>
</file>