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Léna Haziza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lena-haziza</w:t>
        </w:r>
      </w:hyperlink>
    </w:p>
    <w:p>
      <w:pPr>
        <w:numPr>
          <w:ilvl w:val="0"/>
          <w:numId w:val="1"/>
        </w:numPr>
      </w:pPr>
      <w:r>
        <w:rPr/>
        <w:t xml:space="preserve"> ORCID : </w:t>
      </w:r>
      <w:hyperlink r:id="rId8" w:history="1">
        <w:r>
          <w:rPr>
            <w:color w:val="#410a8c"/>
            <w:u w:val="single"/>
          </w:rPr>
          <w:t xml:space="preserve">0009-0007-9781-5714</w:t>
        </w:r>
      </w:hyperlink>
    </w:p>
    <w:p>
      <w:pPr>
        <w:spacing w:before="600"/>
      </w:pPr>
    </w:p>
    <w:p>
      <w:pPr>
        <w:pStyle w:val="Heading2"/>
      </w:pPr>
      <w:r>
        <w:rPr>
          <w:color w:val="1e198e"/>
          <w:b w:val="1"/>
          <w:bCs w:val="1"/>
        </w:rPr>
        <w:t xml:space="preserve">Présentation</w:t>
      </w:r>
    </w:p>
    <w:p>
      <w:pPr>
        <w:spacing w:after="100"/>
      </w:pPr>
    </w:p>
    <w:p>
      <w:pPr/>
      <w:r>
        <w:rPr/>
        <w:t xml:space="preserve">Doctorante en sociologie, approche géographique, au laboratoire Mesopolhis et Migrinter, je travaille sur la thématique des familles transnationales en portant le regard sur les femmes algériennes non migrantes, qui ont de la famille à l’étranger.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Introduction. Déconstruire l’hégémonie, interroger les marges : une approche pluridisciplinaire des expériences de la subalternité</w:t>
              </w:r>
            </w:hyperlink>
          </w:p>
          <w:p>
            <w:pPr/>
            <w:hyperlink r:id="rId10" w:history="1">
              <w:r>
                <w:rPr>
                  <w:color w:val="#410a8c"/>
                  <w:u w:val="single"/>
                </w:rPr>
                <w:t xml:space="preserve">Louna Hassaïni-Moussaoui</w:t>
              </w:r>
            </w:hyperlink>
            <w:r>
              <w:rPr/>
              <w:t xml:space="preserve">,</w:t>
            </w:r>
            <w:hyperlink r:id="rId11" w:history="1">
              <w:r>
                <w:rPr>
                  <w:color w:val="#410a8c"/>
                  <w:u w:val="single"/>
                </w:rPr>
                <w:t xml:space="preserve">Léna Haziza</w:t>
              </w:r>
            </w:hyperlink>
            <w:r>
              <w:rPr/>
              <w:t xml:space="preserve">,</w:t>
            </w:r>
            <w:hyperlink r:id="rId12" w:history="1">
              <w:r>
                <w:rPr>
                  <w:color w:val="#410a8c"/>
                  <w:u w:val="single"/>
                </w:rPr>
                <w:t xml:space="preserve">Mélina Joyeux</w:t>
              </w:r>
            </w:hyperlink>
            <w:r>
              <w:rPr/>
              <w:t xml:space="preserve">,</w:t>
            </w:r>
            <w:hyperlink r:id="rId13" w:history="1">
              <w:r>
                <w:rPr>
                  <w:color w:val="#410a8c"/>
                  <w:u w:val="single"/>
                </w:rPr>
                <w:t xml:space="preserve">Margherita Rasulo</w:t>
              </w:r>
            </w:hyperlink>
          </w:p>
          <w:p>
            <w:pPr/>
            <w:r>
              <w:rPr>
                <w:i w:val="1"/>
                <w:iCs w:val="1"/>
              </w:rPr>
              <w:t xml:space="preserve">Esprit Critique : Revue Internationale de Sociologie et de Sciences sociales</w:t>
            </w:r>
            <w:r>
              <w:rPr/>
              <w:t xml:space="preserve">, 2025, 35 (1), pp.5-18</w:t>
            </w:r>
          </w:p>
          <w:p>
            <w:pPr/>
            <w:r>
              <w:rPr/>
              <w:t xml:space="preserve">Article dans une revue</w:t>
            </w:r>
          </w:p>
          <w:p>
            <w:pPr/>
            <w:hyperlink r:id="rId9" w:history="1">
              <w:r>
                <w:rPr>
                  <w:color w:val="#410a8c"/>
                  <w:u w:val="single"/>
                </w:rPr>
                <w:t xml:space="preserve">hal-05402020v1</w:t>
              </w:r>
            </w:hyperlink>
          </w:p>
        </w:tc>
      </w:tr>
      <w:tr>
        <w:trPr/>
        <w:tc>
          <w:tcPr>
            <w:noWrap/>
          </w:tcPr>
          <w:p>
            <w:pPr>
              <w:spacing w:after="200"/>
            </w:pPr>
            <w:hyperlink r:id="rId14" w:history="1">
              <w:r>
                <w:rPr>
                  <w:color w:val="1e198e"/>
                  <w:b w:val="1"/>
                  <w:bCs w:val="1"/>
                  <w:u w:val="single"/>
                </w:rPr>
                <w:t xml:space="preserve">Éditorial</w:t>
              </w:r>
            </w:hyperlink>
          </w:p>
          <w:p>
            <w:pPr/>
            <w:hyperlink r:id="rId15" w:history="1">
              <w:r>
                <w:rPr>
                  <w:color w:val="#410a8c"/>
                  <w:u w:val="single"/>
                </w:rPr>
                <w:t xml:space="preserve">Andrea Gallinal Arias</w:t>
              </w:r>
            </w:hyperlink>
            <w:r>
              <w:rPr/>
              <w:t xml:space="preserve">,</w:t>
            </w:r>
            <w:hyperlink r:id="rId11" w:history="1">
              <w:r>
                <w:rPr>
                  <w:color w:val="#410a8c"/>
                  <w:u w:val="single"/>
                </w:rPr>
                <w:t xml:space="preserve">Léna Haziza</w:t>
              </w:r>
            </w:hyperlink>
            <w:r>
              <w:rPr/>
              <w:t xml:space="preserve">,</w:t>
            </w:r>
            <w:hyperlink r:id="rId16" w:history="1">
              <w:r>
                <w:rPr>
                  <w:color w:val="#410a8c"/>
                  <w:u w:val="single"/>
                </w:rPr>
                <w:t xml:space="preserve">Marcos Marinho Fernandes</w:t>
              </w:r>
            </w:hyperlink>
            <w:r>
              <w:rPr/>
              <w:t xml:space="preserve">,</w:t>
            </w:r>
            <w:hyperlink r:id="rId17" w:history="1">
              <w:r>
                <w:rPr>
                  <w:color w:val="#410a8c"/>
                  <w:u w:val="single"/>
                </w:rPr>
                <w:t xml:space="preserve">Mélissa Mathieu</w:t>
              </w:r>
            </w:hyperlink>
            <w:r>
              <w:rPr/>
              <w:t xml:space="preserve">,</w:t>
            </w:r>
            <w:hyperlink r:id="rId18" w:history="1">
              <w:r>
                <w:rPr>
                  <w:color w:val="#410a8c"/>
                  <w:u w:val="single"/>
                </w:rPr>
                <w:t xml:space="preserve">Luca Nelson-Gabin</w:t>
              </w:r>
            </w:hyperlink>
            <w:r>
              <w:rPr/>
              <w:t xml:space="preserve">et al.</w:t>
            </w:r>
          </w:p>
          <w:p>
            <w:pPr/>
            <w:r>
              <w:rPr>
                <w:i w:val="1"/>
                <w:iCs w:val="1"/>
              </w:rPr>
              <w:t xml:space="preserve">Mutations en Méditerranée</w:t>
            </w:r>
            <w:r>
              <w:rPr/>
              <w:t xml:space="preserve">, 2024, Blé, vigne, olivier : transformations des pratiques et des représentations d'une triade méditerranéenne / Wheat, vines, and olive trees: transformations in the practice and representations of a Mediterranean triad, 2</w:t>
            </w:r>
          </w:p>
          <w:p>
            <w:pPr/>
            <w:r>
              <w:rPr/>
              <w:t xml:space="preserve">Article dans une revue</w:t>
            </w:r>
          </w:p>
          <w:p>
            <w:pPr/>
            <w:hyperlink r:id="rId14" w:history="1">
              <w:r>
                <w:rPr>
                  <w:color w:val="#410a8c"/>
                  <w:u w:val="single"/>
                </w:rPr>
                <w:t xml:space="preserve">hal-04801251v1</w:t>
              </w:r>
            </w:hyperlink>
          </w:p>
        </w:tc>
      </w:tr>
      <w:tr>
        <w:trPr/>
        <w:tc>
          <w:tcPr>
            <w:noWrap/>
          </w:tcPr>
          <w:p>
            <w:pPr>
              <w:spacing w:after="200"/>
            </w:pPr>
            <w:hyperlink r:id="rId19" w:history="1">
              <w:r>
                <w:rPr>
                  <w:color w:val="1e198e"/>
                  <w:b w:val="1"/>
                  <w:bCs w:val="1"/>
                  <w:u w:val="single"/>
                </w:rPr>
                <w:t xml:space="preserve">Les femmes algériennes non migrantes face à l’absence de leur famille à l’étranger : quelle redéfinition dans les rôles et mobilités de ces femmes qui restent ?</w:t>
              </w:r>
            </w:hyperlink>
          </w:p>
          <w:p>
            <w:pPr/>
            <w:hyperlink r:id="rId20" w:history="1">
              <w:r>
                <w:rPr>
                  <w:color w:val="#410a8c"/>
                  <w:u w:val="single"/>
                </w:rPr>
                <w:t xml:space="preserve">Lena Haziza</w:t>
              </w:r>
            </w:hyperlink>
          </w:p>
          <w:p>
            <w:pPr/>
            <w:r>
              <w:rPr>
                <w:i w:val="1"/>
                <w:iCs w:val="1"/>
              </w:rPr>
              <w:t xml:space="preserve">e-migrinter</w:t>
            </w:r>
            <w:r>
              <w:rPr/>
              <w:t xml:space="preserve">, 2022, 23, </w:t>
            </w:r>
            <w:hyperlink r:id="rId21" w:history="1">
              <w:r>
                <w:rPr>
                  <w:color w:val="#410a8c"/>
                  <w:u w:val="single"/>
                </w:rPr>
                <w:t xml:space="preserve">⟨10.4000/e-migrinter.3276⟩</w:t>
              </w:r>
            </w:hyperlink>
          </w:p>
          <w:p>
            <w:pPr/>
            <w:r>
              <w:rPr/>
              <w:t xml:space="preserve">Article dans une revue</w:t>
            </w:r>
          </w:p>
          <w:p>
            <w:pPr/>
            <w:hyperlink r:id="rId19" w:history="1">
              <w:r>
                <w:rPr>
                  <w:color w:val="#410a8c"/>
                  <w:u w:val="single"/>
                </w:rPr>
                <w:t xml:space="preserve">hal-04142195v1</w:t>
              </w:r>
            </w:hyperlink>
          </w:p>
        </w:tc>
      </w:tr>
      <w:tr>
        <w:trPr/>
        <w:tc>
          <w:tcPr>
            <w:noWrap/>
          </w:tcPr>
          <w:p>
            <w:pPr>
              <w:spacing w:after="200"/>
            </w:pPr>
            <w:hyperlink r:id="rId22" w:history="1">
              <w:r>
                <w:rPr>
                  <w:color w:val="1e198e"/>
                  <w:b w:val="1"/>
                  <w:bCs w:val="1"/>
                  <w:u w:val="single"/>
                </w:rPr>
                <w:t xml:space="preserve">Politiques migratoires et mobilités étudiantes : de la politique de l’immigration choisie à “Bienvenue en France”</w:t>
              </w:r>
            </w:hyperlink>
          </w:p>
          <w:p>
            <w:pPr/>
            <w:hyperlink r:id="rId20" w:history="1">
              <w:r>
                <w:rPr>
                  <w:color w:val="#410a8c"/>
                  <w:u w:val="single"/>
                </w:rPr>
                <w:t xml:space="preserve">Lena Haziza</w:t>
              </w:r>
            </w:hyperlink>
            <w:r>
              <w:rPr/>
              <w:t xml:space="preserve">,</w:t>
            </w:r>
            <w:hyperlink r:id="rId23" w:history="1">
              <w:r>
                <w:rPr>
                  <w:color w:val="#410a8c"/>
                  <w:u w:val="single"/>
                </w:rPr>
                <w:t xml:space="preserve">Flora Penot</w:t>
              </w:r>
            </w:hyperlink>
          </w:p>
          <w:p>
            <w:pPr/>
            <w:r>
              <w:rPr>
                <w:i w:val="1"/>
                <w:iCs w:val="1"/>
              </w:rPr>
              <w:t xml:space="preserve">e-migrinter</w:t>
            </w:r>
            <w:r>
              <w:rPr/>
              <w:t xml:space="preserve">, 2020, 20, </w:t>
            </w:r>
            <w:hyperlink r:id="rId24" w:history="1">
              <w:r>
                <w:rPr>
                  <w:color w:val="#410a8c"/>
                  <w:u w:val="single"/>
                </w:rPr>
                <w:t xml:space="preserve">⟨10.4000/e-migrinter.2138⟩</w:t>
              </w:r>
            </w:hyperlink>
          </w:p>
          <w:p>
            <w:pPr/>
            <w:r>
              <w:rPr/>
              <w:t xml:space="preserve">Article dans une revue</w:t>
            </w:r>
          </w:p>
          <w:p>
            <w:pPr/>
            <w:hyperlink r:id="rId22" w:history="1">
              <w:r>
                <w:rPr>
                  <w:color w:val="#410a8c"/>
                  <w:u w:val="single"/>
                </w:rPr>
                <w:t xml:space="preserve">hal-03685164v1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Migration : cartographier les absents</w:t>
              </w:r>
            </w:hyperlink>
          </w:p>
          <w:p>
            <w:pPr/>
            <w:hyperlink r:id="rId11" w:history="1">
              <w:r>
                <w:rPr>
                  <w:color w:val="#410a8c"/>
                  <w:u w:val="single"/>
                </w:rPr>
                <w:t xml:space="preserve">Léna Haziza</w:t>
              </w:r>
            </w:hyperlink>
            <w:r>
              <w:rPr/>
              <w:t xml:space="preserve">,</w:t>
            </w:r>
            <w:hyperlink r:id="rId26" w:history="1">
              <w:r>
                <w:rPr>
                  <w:color w:val="#410a8c"/>
                  <w:u w:val="single"/>
                </w:rPr>
                <w:t xml:space="preserve">Anne Tricot</w:t>
              </w:r>
            </w:hyperlink>
          </w:p>
          <w:p>
            <w:pPr/>
            <w:r>
              <w:rPr>
                <w:i w:val="1"/>
                <w:iCs w:val="1"/>
              </w:rPr>
              <w:t xml:space="preserve">Printemps des cartes 2025</w:t>
            </w:r>
            <w:r>
              <w:rPr/>
              <w:t xml:space="preserve">, May 2025, Montmorillon, France</w:t>
            </w:r>
          </w:p>
          <w:p>
            <w:pPr/>
            <w:r>
              <w:rPr/>
              <w:t xml:space="preserve">Poster de conférence</w:t>
            </w:r>
          </w:p>
          <w:p>
            <w:pPr/>
            <w:hyperlink r:id="rId25" w:history="1">
              <w:r>
                <w:rPr>
                  <w:color w:val="#410a8c"/>
                  <w:u w:val="single"/>
                </w:rPr>
                <w:t xml:space="preserve">hal-05448825v1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L’Algérie contemporaine au prisme de ses marges : re-constructions identitaires, migrations et expériences de la subalternité</w:t>
              </w:r>
            </w:hyperlink>
          </w:p>
          <w:p>
            <w:pPr/>
            <w:hyperlink r:id="rId10" w:history="1">
              <w:r>
                <w:rPr>
                  <w:color w:val="#410a8c"/>
                  <w:u w:val="single"/>
                </w:rPr>
                <w:t xml:space="preserve">Louna Hassaïni-Moussaoui</w:t>
              </w:r>
            </w:hyperlink>
            <w:r>
              <w:rPr/>
              <w:t xml:space="preserve">,</w:t>
            </w:r>
            <w:hyperlink r:id="rId11" w:history="1">
              <w:r>
                <w:rPr>
                  <w:color w:val="#410a8c"/>
                  <w:u w:val="single"/>
                </w:rPr>
                <w:t xml:space="preserve">Léna Haziza</w:t>
              </w:r>
            </w:hyperlink>
            <w:r>
              <w:rPr/>
              <w:t xml:space="preserve">,</w:t>
            </w:r>
            <w:hyperlink r:id="rId12" w:history="1">
              <w:r>
                <w:rPr>
                  <w:color w:val="#410a8c"/>
                  <w:u w:val="single"/>
                </w:rPr>
                <w:t xml:space="preserve">Mélina Joyeux</w:t>
              </w:r>
            </w:hyperlink>
            <w:r>
              <w:rPr/>
              <w:t xml:space="preserve">,</w:t>
            </w:r>
            <w:hyperlink r:id="rId13" w:history="1">
              <w:r>
                <w:rPr>
                  <w:color w:val="#410a8c"/>
                  <w:u w:val="single"/>
                </w:rPr>
                <w:t xml:space="preserve">Margherita Rasulo</w:t>
              </w:r>
            </w:hyperlink>
          </w:p>
          <w:p>
            <w:pPr/>
            <w:r>
              <w:rPr>
                <w:i w:val="1"/>
                <w:iCs w:val="1"/>
              </w:rPr>
              <w:t xml:space="preserve">Esprit Critique : Revue Internationale de Sociologie et de Sciences sociales</w:t>
            </w:r>
            <w:r>
              <w:rPr/>
              <w:t xml:space="preserve">, 35 (1), 291 p., 2025, </w:t>
            </w:r>
            <w:hyperlink r:id="rId28" w:history="1">
              <w:r>
                <w:rPr>
                  <w:color w:val="#410a8c"/>
                  <w:u w:val="single"/>
                </w:rPr>
                <w:t xml:space="preserve">⟨10.58079/14ynh⟩</w:t>
              </w:r>
            </w:hyperlink>
          </w:p>
          <w:p>
            <w:pPr/>
            <w:r>
              <w:rPr/>
              <w:t xml:space="preserve">N°spécial de revue/special issue</w:t>
            </w:r>
          </w:p>
          <w:p>
            <w:pPr/>
            <w:hyperlink r:id="rId27" w:history="1">
              <w:r>
                <w:rPr>
                  <w:color w:val="#410a8c"/>
                  <w:u w:val="single"/>
                </w:rPr>
                <w:t xml:space="preserve">hal-05402014v1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 Les gens regardaient partir l’Algérie ». Regard sensible sur la traversée, 1962 et au-delà</w:t>
              </w:r>
            </w:hyperlink>
          </w:p>
          <w:p>
            <w:pPr/>
            <w:hyperlink r:id="rId11" w:history="1">
              <w:r>
                <w:rPr>
                  <w:color w:val="#410a8c"/>
                  <w:u w:val="single"/>
                </w:rPr>
                <w:t xml:space="preserve">Léna Haziza</w:t>
              </w:r>
            </w:hyperlink>
            <w:r>
              <w:rPr/>
              <w:t xml:space="preserve">,</w:t>
            </w:r>
            <w:hyperlink r:id="rId30" w:history="1">
              <w:r>
                <w:rPr>
                  <w:color w:val="#410a8c"/>
                  <w:u w:val="single"/>
                </w:rPr>
                <w:t xml:space="preserve">Raymond Follin</w:t>
              </w:r>
            </w:hyperlink>
          </w:p>
          <w:p>
            <w:pPr/>
            <w:r>
              <w:rPr/>
              <w:t xml:space="preserve">Saïd Belguidoum; Constance De Gourcy; Maria-Elena Buslacchi; .. [et autres]. </w:t>
            </w:r>
            <w:r>
              <w:rPr>
                <w:i w:val="1"/>
                <w:iCs w:val="1"/>
              </w:rPr>
              <w:t xml:space="preserve">La Méditerranée traversée : récits et figures sensibles de la mobilité</w:t>
            </w:r>
            <w:r>
              <w:rPr/>
              <w:t xml:space="preserve">, </w:t>
            </w:r>
            <w:hyperlink r:id="rId31" w:history="1">
              <w:r>
                <w:rPr>
                  <w:color w:val="#410a8c"/>
                  <w:u w:val="single"/>
                </w:rPr>
                <w:t xml:space="preserve">Presses Universitaires de Provence</w:t>
              </w:r>
            </w:hyperlink>
            <w:r>
              <w:rPr/>
              <w:t xml:space="preserve">, pp.209-219, 2025, Sociétés contemporaines, 979-10-320-0556-9</w:t>
            </w:r>
          </w:p>
          <w:p>
            <w:pPr/>
            <w:r>
              <w:rPr/>
              <w:t xml:space="preserve">Chapitre d'ouvrage</w:t>
            </w:r>
          </w:p>
          <w:p>
            <w:pPr/>
            <w:hyperlink r:id="rId29" w:history="1">
              <w:r>
                <w:rPr>
                  <w:color w:val="#410a8c"/>
                  <w:u w:val="single"/>
                </w:rPr>
                <w:t xml:space="preserve">hal-05490624v1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26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na-haziza" TargetMode="External"/><Relationship Id="rId8" Type="http://schemas.openxmlformats.org/officeDocument/2006/relationships/hyperlink" Target="https://orcid.org/0009-0007-9781-5714" TargetMode="External"/><Relationship Id="rId9" Type="http://schemas.openxmlformats.org/officeDocument/2006/relationships/hyperlink" Target="https://hal.science/hal-05402020v1" TargetMode="External"/><Relationship Id="rId10" Type="http://schemas.openxmlformats.org/officeDocument/2006/relationships/hyperlink" Target="https://hal.science/search/index/?q=*&amp;authFullName_s=Louna Hassa&#239;ni-Moussaoui" TargetMode="External"/><Relationship Id="rId11" Type="http://schemas.openxmlformats.org/officeDocument/2006/relationships/hyperlink" Target="https://hal.science/search/index/?q=*&amp;authFullName_s=L&#233;na Haziza" TargetMode="External"/><Relationship Id="rId12" Type="http://schemas.openxmlformats.org/officeDocument/2006/relationships/hyperlink" Target="https://hal.science/search/index/?q=*&amp;authFullName_s=M&#233;lina Joyeux" TargetMode="External"/><Relationship Id="rId13" Type="http://schemas.openxmlformats.org/officeDocument/2006/relationships/hyperlink" Target="https://hal.science/search/index/?q=*&amp;authFullName_s=Margherita Rasulo" TargetMode="External"/><Relationship Id="rId14" Type="http://schemas.openxmlformats.org/officeDocument/2006/relationships/hyperlink" Target="https://hal.science/hal-04801251v1" TargetMode="External"/><Relationship Id="rId15" Type="http://schemas.openxmlformats.org/officeDocument/2006/relationships/hyperlink" Target="https://hal.science/search/index/?q=*&amp;authFullName_s=Andrea Gallinal Arias" TargetMode="External"/><Relationship Id="rId16" Type="http://schemas.openxmlformats.org/officeDocument/2006/relationships/hyperlink" Target="https://hal.science/search/index/?q=*&amp;authFullName_s=Marcos Marinho Fernandes" TargetMode="External"/><Relationship Id="rId17" Type="http://schemas.openxmlformats.org/officeDocument/2006/relationships/hyperlink" Target="https://hal.science/search/index/?q=*&amp;authFullName_s=M&#233;lissa Mathieu" TargetMode="External"/><Relationship Id="rId18" Type="http://schemas.openxmlformats.org/officeDocument/2006/relationships/hyperlink" Target="https://hal.science/search/index/?q=*&amp;authFullName_s=Luca Nelson-Gabin" TargetMode="External"/><Relationship Id="rId19" Type="http://schemas.openxmlformats.org/officeDocument/2006/relationships/hyperlink" Target="https://hal.science/hal-04142195v1" TargetMode="External"/><Relationship Id="rId20" Type="http://schemas.openxmlformats.org/officeDocument/2006/relationships/hyperlink" Target="https://hal.science/search/index/?q=*&amp;authFullName_s=Lena Haziza" TargetMode="External"/><Relationship Id="rId21" Type="http://schemas.openxmlformats.org/officeDocument/2006/relationships/hyperlink" Target="https://dx.doi.org/10.4000/e-migrinter.3276" TargetMode="External"/><Relationship Id="rId22" Type="http://schemas.openxmlformats.org/officeDocument/2006/relationships/hyperlink" Target="https://hal.science/hal-03685164v1" TargetMode="External"/><Relationship Id="rId23" Type="http://schemas.openxmlformats.org/officeDocument/2006/relationships/hyperlink" Target="https://hal.science/search/index/?q=*&amp;authFullName_s=Flora Penot" TargetMode="External"/><Relationship Id="rId24" Type="http://schemas.openxmlformats.org/officeDocument/2006/relationships/hyperlink" Target="https://dx.doi.org/10.4000/e-migrinter.2138" TargetMode="External"/><Relationship Id="rId25" Type="http://schemas.openxmlformats.org/officeDocument/2006/relationships/hyperlink" Target="https://hal.science/hal-05448825v1" TargetMode="External"/><Relationship Id="rId26" Type="http://schemas.openxmlformats.org/officeDocument/2006/relationships/hyperlink" Target="https://hal.science/search/index/?q=*&amp;authFullName_s=Anne Tricot" TargetMode="External"/><Relationship Id="rId27" Type="http://schemas.openxmlformats.org/officeDocument/2006/relationships/hyperlink" Target="https://hal.science/hal-05402014v1" TargetMode="External"/><Relationship Id="rId28" Type="http://schemas.openxmlformats.org/officeDocument/2006/relationships/hyperlink" Target="https://dx.doi.org/10.58079/14ynh" TargetMode="External"/><Relationship Id="rId29" Type="http://schemas.openxmlformats.org/officeDocument/2006/relationships/hyperlink" Target="https://hal.science/hal-05490624v1" TargetMode="External"/><Relationship Id="rId30" Type="http://schemas.openxmlformats.org/officeDocument/2006/relationships/hyperlink" Target="https://hal.science/search/index/?q=*&amp;authFullName_s=Raymond Follin" TargetMode="External"/><Relationship Id="rId31" Type="http://schemas.openxmlformats.org/officeDocument/2006/relationships/hyperlink" Target="https://presses-universitaires.univ-amu.fr/"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Léna Haziza</dc:title>
  <dc:description>CV</dc:description>
  <dc:subject/>
  <cp:keywords/>
  <cp:category/>
  <cp:lastModifiedBy/>
  <dcterms:created xsi:type="dcterms:W3CDTF">2026-03-16T02:02:46+01:00</dcterms:created>
  <dcterms:modified xsi:type="dcterms:W3CDTF">2026-03-16T02:02:46+01:00</dcterms:modified>
</cp:coreProperties>
</file>

<file path=docProps/custom.xml><?xml version="1.0" encoding="utf-8"?>
<Properties xmlns="http://schemas.openxmlformats.org/officeDocument/2006/custom-properties" xmlns:vt="http://schemas.openxmlformats.org/officeDocument/2006/docPropsVTypes"/>
</file>