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Barón Birchenall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communication and human language: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Comparative Psychology</w:t>
            </w:r>
            <w:r>
              <w:rPr/>
              <w:t xml:space="preserve">, 2016, 29,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experimentales de estudio de la percepción temprana del habla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Óscar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Psicología</w:t>
            </w:r>
            <w:r>
              <w:rPr/>
              <w:t xml:space="preserve">, 2014, 23 (1), pp.73-94.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⟨10.15446/rcp.v23n1.37716⟩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psicológico comparado de la percepción de los contornos de entonación declarativo e interrogativo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Interdisciplinaria</w:t>
            </w:r>
            <w:r>
              <w:rPr/>
              <w:t xml:space="preserve">, 2014, 31 (2), pp.239-257.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⟨10.16888/interd.2014.31.2.4⟩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percepción del habla durante el primer año de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Óscar Galindo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psicología</w:t>
            </w:r>
            <w:r>
              <w:rPr/>
              <w:t xml:space="preserve">, 2014, 46 (1), pp.12-23.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⟨10.1016/s0120-0534(14)70002-0⟩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rhythmic regularity on accommodation processes during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Societas Linguistica Europaea</w:t>
            </w:r>
            <w:r>
              <w:rPr/>
              <w:t xml:space="preserve">, Sep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convergence during conversational interactions: preliminary evidence in Spanish-speaking dyads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/>
              <w:t xml:space="preserve">Institute of Phonetics and Speech Processing. </w:t>
            </w:r>
            <w:r>
              <w:rPr>
                <w:i w:val="1"/>
                <w:iCs w:val="1"/>
              </w:rPr>
              <w:t xml:space="preserve">Abstraction, Diversity, and Speech Dynamics</w:t>
            </w:r>
            <w:r>
              <w:rPr/>
              <w:t xml:space="preserve">, May 2017, Herrsching am Ammersee, Germany. , pp.44,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speech rhythm between Spanish-speaking interlocutors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(PaPE) 2017</w:t>
            </w:r>
            <w:r>
              <w:rPr/>
              <w:t xml:space="preserve">, Jun 2017, Cologne,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rhythm in accommodation processes during conversation: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Linguists' Meeting in Poznań</w:t>
            </w:r>
            <w:r>
              <w:rPr/>
              <w:t xml:space="preserve">, Nov 2016, Poznań,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main feature of human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 Congrès National de la Société Française de Psychologie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sentence-level rhythmic regularity and phonological phrasing on linguistic accommodation during conversational interactions: the case of Spanish-speaking dyads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</w:p>
          <w:p>
            <w:pPr/>
            <w:r>
              <w:rPr/>
              <w:t xml:space="preserve">Linguistics. Aix Marseille Université, 2018.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tel-01993542v1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60028v1" TargetMode="External"/><Relationship Id="rId8" Type="http://schemas.openxmlformats.org/officeDocument/2006/relationships/hyperlink" Target="https://hal.science/search/index/?q=*&amp;authFullName_s=Leonardo Bar&#243;n Birchenall" TargetMode="External"/><Relationship Id="rId9" Type="http://schemas.openxmlformats.org/officeDocument/2006/relationships/hyperlink" Target="https://hal.science/hal-01486078v1" TargetMode="External"/><Relationship Id="rId10" Type="http://schemas.openxmlformats.org/officeDocument/2006/relationships/hyperlink" Target="https://hal.science/search/index/?q=*&amp;authFullName_s=Oliver M&#252;ller" TargetMode="External"/><Relationship Id="rId11" Type="http://schemas.openxmlformats.org/officeDocument/2006/relationships/hyperlink" Target="https://hal.science/search/index/?q=*&amp;authFullName_s=&#211;scar Galindo" TargetMode="External"/><Relationship Id="rId12" Type="http://schemas.openxmlformats.org/officeDocument/2006/relationships/hyperlink" Target="https://dx.doi.org/10.15446/rcp.v23n1.37716" TargetMode="External"/><Relationship Id="rId13" Type="http://schemas.openxmlformats.org/officeDocument/2006/relationships/hyperlink" Target="https://hal.science/hal-01486086v1" TargetMode="External"/><Relationship Id="rId14" Type="http://schemas.openxmlformats.org/officeDocument/2006/relationships/hyperlink" Target="https://dx.doi.org/10.16888/interd.2014.31.2.4" TargetMode="External"/><Relationship Id="rId15" Type="http://schemas.openxmlformats.org/officeDocument/2006/relationships/hyperlink" Target="https://hal.science/hal-01486087v1" TargetMode="External"/><Relationship Id="rId16" Type="http://schemas.openxmlformats.org/officeDocument/2006/relationships/hyperlink" Target="https://dx.doi.org/10.1016/s0120-0534(14)70002-0" TargetMode="External"/><Relationship Id="rId17" Type="http://schemas.openxmlformats.org/officeDocument/2006/relationships/hyperlink" Target="https://hal.science/hal-01590814v1" TargetMode="External"/><Relationship Id="rId18" Type="http://schemas.openxmlformats.org/officeDocument/2006/relationships/hyperlink" Target="https://hal.science/search/index/?q=*&amp;authFullName_s=No&#235;l Nguyen" TargetMode="External"/><Relationship Id="rId19" Type="http://schemas.openxmlformats.org/officeDocument/2006/relationships/hyperlink" Target="https://hal.science/hal-01520272v1" TargetMode="External"/><Relationship Id="rId20" Type="http://schemas.openxmlformats.org/officeDocument/2006/relationships/hyperlink" Target="https://hal.science/hal-01552226v1" TargetMode="External"/><Relationship Id="rId21" Type="http://schemas.openxmlformats.org/officeDocument/2006/relationships/hyperlink" Target="https://hal.science/hal-01413620v1" TargetMode="External"/><Relationship Id="rId22" Type="http://schemas.openxmlformats.org/officeDocument/2006/relationships/hyperlink" Target="https://hal.science/hal-01542545v1" TargetMode="External"/><Relationship Id="rId23" Type="http://schemas.openxmlformats.org/officeDocument/2006/relationships/hyperlink" Target="https://hal.science/tel-01993542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Barón Birchenall</dc:title>
  <dc:description>CV</dc:description>
  <dc:subject/>
  <cp:keywords/>
  <cp:category/>
  <cp:lastModifiedBy/>
  <dcterms:created xsi:type="dcterms:W3CDTF">2026-04-06T18:52:17+02:00</dcterms:created>
  <dcterms:modified xsi:type="dcterms:W3CDTF">2026-04-06T18:52:17+02:00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