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Léo Texier </w:t>
      </w:r>
      <w:r>
        <w:rPr>
          <w:color w:val="641e6e"/>
        </w:rPr>
        <w:t xml:space="preserve">Attaché Temporaire d'Enseignement et de Recherche - Rennes 2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l'héritage romantique. Reprise et critique de la philosophie esthétique du Cercle d'Iéna chez Walter Benjamin, Georg Lukács et Carl Schmitt.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Texier</w:t>
              </w:r>
            </w:hyperlink>
          </w:p>
          <w:p>
            <w:pPr/>
            <w:r>
              <w:rPr/>
              <w:t xml:space="preserve">Philosophie. Université Paris sciences et lettres, 2024.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2024UPSLP084⟩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tel-04954898v1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4954898v1" TargetMode="External"/><Relationship Id="rId8" Type="http://schemas.openxmlformats.org/officeDocument/2006/relationships/hyperlink" Target="https://hal.science/search/index/?q=*&amp;authFullName_s=L&#233;o Texier" TargetMode="External"/><Relationship Id="rId9" Type="http://schemas.openxmlformats.org/officeDocument/2006/relationships/hyperlink" Target="https://www.theses.fr/2024UPSLP084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 Texier</dc:title>
  <dc:description>CV</dc:description>
  <dc:subject/>
  <cp:keywords/>
  <cp:category/>
  <cp:lastModifiedBy/>
  <dcterms:created xsi:type="dcterms:W3CDTF">2026-04-21T16:14:23+02:00</dcterms:created>
  <dcterms:modified xsi:type="dcterms:W3CDTF">2026-04-21T16:14:23+02:00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