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Leslie AMIOT </w:t></w:r><w:r><w:rPr><w:color w:val="641e6e"/></w:rPr><w:t xml:space="preserve">Maitresse de conférences en psychologie et éducation PhD, Associate Professor in Psychology & Education - INSPE de l'Académie de Limoges- Univ. Limoges, FrED, UR 20199, F-87000 Limoges,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leslie-amiot</w:t></w:r></w:hyperlink></w:p><w:p><w:pPr><w:numPr><w:ilvl w:val="0"/><w:numId w:val="1"/></w:numPr></w:pPr><w:r><w:rPr/><w:t xml:space="preserve"> ORCID : </w:t></w:r><w:hyperlink r:id="rId8" w:history="1"><w:r><w:rPr><w:color w:val="#410a8c"/><w:u w:val="single"/></w:rPr><w:t xml:space="preserve">0009-0001-0301-9423</w:t></w:r></w:hyperlink></w:p><w:p><w:pPr><w:numPr><w:ilvl w:val="0"/><w:numId w:val="1"/></w:numPr></w:pPr><w:r><w:rPr/><w:t xml:space="preserve"> IdRef : </w:t></w:r><w:hyperlink r:id="rId9" w:history="1"><w:r><w:rPr><w:color w:val="#410a8c"/><w:u w:val="single"/></w:rPr><w:t xml:space="preserve">142920223</w:t></w:r></w:hyperlink></w:p><w:p><w:pPr><w:numPr><w:ilvl w:val="0"/><w:numId w:val="1"/></w:numPr></w:pPr><w:r><w:rPr/><w:t xml:space="preserve"> VIAF : </w:t></w:r><w:hyperlink r:id="rId10" w:history="1"><w:r><w:rPr><w:color w:val="#410a8c"/><w:u w:val="single"/></w:rPr><w:t xml:space="preserve">187628005</w:t></w:r></w:hyperlink></w:p><w:p><w:pPr><w:numPr><w:ilvl w:val="0"/><w:numId w:val="1"/></w:numPr></w:pPr><w:r><w:rPr/><w:t xml:space="preserve"> ISNI : </w:t></w:r><w:hyperlink r:id="rId11" w:history="1"><w:r><w:rPr><w:color w:val="#410a8c"/><w:u w:val="single"/></w:rPr><w:t xml:space="preserve">0000000357723157</w:t></w:r></w:hyperlink></w:p><w:p><w:pPr><w:spacing w:before="600"/></w:pPr></w:p><w:p><w:pPr><w:pStyle w:val="Heading2"/></w:pPr><w:r><w:rPr><w:color w:val="1e198e"/><w:b w:val="1"/><w:bCs w:val="1"/></w:rPr><w:t xml:space="preserve">Présentation</w:t></w:r></w:p><w:p><w:pPr><w:spacing w:after="100"/></w:pPr></w:p><w:p><w:pPr/><w:r><w:rPr/><w:t xml:space="preserve">Enseignant-chercheur en psychologie et éducation, mes recherches portant sur les troubles du neurodéveloppement (apprentissages, autisme, etc.) me permettent d'accompagner les enseignants du 1er comme du 2nd degré dans la prise en compte de la diversité des élèves à l'école.Je m'intéresse également à la manière dont les difficultés des élèves (de la maternelle à l'université) peuvent impacter leurs apprentissages et leur bien-être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Dynamics of the interaction between adults and a preschool child with autism: Transition from segregated to inclusive settings</w:t></w:r></w:hyperlink></w:p><w:p><w:pPr/><w:hyperlink r:id="rId13" w:history="1"><w:r><w:rPr><w:color w:val="#410a8c"/><w:u w:val="single"/></w:rPr><w:t xml:space="preserve">Amael André</w:t></w:r></w:hyperlink><w:r><w:rPr/><w:t xml:space="preserve">,</w:t></w:r><w:hyperlink r:id="rId14" w:history="1"><w:r><w:rPr><w:color w:val="#410a8c"/><w:u w:val="single"/></w:rPr><w:t xml:space="preserve">Julien Despois</w:t></w:r></w:hyperlink><w:r><w:rPr/><w:t xml:space="preserve">,</w:t></w:r><w:hyperlink r:id="rId15" w:history="1"><w:r><w:rPr><w:color w:val="#410a8c"/><w:u w:val="single"/></w:rPr><w:t xml:space="preserve">Leslie Roulet Amiot</w:t></w:r></w:hyperlink><w:r><w:rPr/><w:t xml:space="preserve">,</w:t></w:r><w:hyperlink r:id="rId16" w:history="1"><w:r><w:rPr><w:color w:val="#410a8c"/><w:u w:val="single"/></w:rPr><w:t xml:space="preserve">Pascale Deneuve</w:t></w:r></w:hyperlink></w:p><w:p><w:pPr/><w:r><w:rPr><w:i w:val="1"/><w:iCs w:val="1"/></w:rPr><w:t xml:space="preserve">Frontiers in Education </w:t></w:r><w:r><w:rPr/><w:t xml:space="preserve">, 2022, 7, 11 p. </w:t></w:r><w:hyperlink r:id="rId17" w:history="1"><w:r><w:rPr><w:color w:val="#410a8c"/><w:u w:val="single"/></w:rPr><w:t xml:space="preserve">⟨10.3389/feduc.2022.1003750⟩</w:t></w:r></w:hyperlink></w:p><w:p><w:pPr/><w:r><w:rPr/><w:t xml:space="preserve">Article dans une revue</w:t></w:r></w:p><w:p><w:pPr/><w:hyperlink r:id="rId12" w:history="1"><w:r><w:rPr><w:color w:val="#410a8c"/><w:u w:val="single"/></w:rPr><w:t xml:space="preserve">hal-04023757v1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Être scolarisé en école élémentaire avec l’appui d’un DAR : points de vue d’élèves autistes</w:t></w:r></w:hyperlink></w:p><w:p><w:pPr/><w:hyperlink r:id="rId19" w:history="1"><w:r><w:rPr><w:color w:val="#410a8c"/><w:u w:val="single"/></w:rPr><w:t xml:space="preserve">Sabine Zorn</w:t></w:r></w:hyperlink><w:r><w:rPr/><w:t xml:space="preserve">,</w:t></w:r><w:hyperlink r:id="rId20" w:history="1"><w:r><w:rPr><w:color w:val="#410a8c"/><w:u w:val="single"/></w:rPr><w:t xml:space="preserve">Leslie Amiot</w:t></w:r></w:hyperlink><w:r><w:rPr/><w:t xml:space="preserve">,</w:t></w:r><w:hyperlink r:id="rId21" w:history="1"><w:r><w:rPr><w:color w:val="#410a8c"/><w:u w:val="single"/></w:rPr><w:t xml:space="preserve">Céline Clément</w:t></w:r></w:hyperlink><w:r><w:rPr/><w:t xml:space="preserve">,</w:t></w:r><w:hyperlink r:id="rId22" w:history="1"><w:r><w:rPr><w:color w:val="#410a8c"/><w:u w:val="single"/></w:rPr><w:t xml:space="preserve">Alice Augnot</w:t></w:r></w:hyperlink><w:r><w:rPr/><w:t xml:space="preserve">,</w:t></w:r><w:hyperlink r:id="rId23" w:history="1"><w:r><w:rPr><w:color w:val="#410a8c"/><w:u w:val="single"/></w:rPr><w:t xml:space="preserve">Cendrine Mercier</w:t></w:r></w:hyperlink></w:p><w:p><w:pPr/><w:r><w:rPr><w:i w:val="1"/><w:iCs w:val="1"/></w:rPr><w:t xml:space="preserve">Parcours et formation des jeunes - éclairages théoriques et méthodologiques, mises en oeuvre inspirantes</w:t></w:r><w:r><w:rPr/><w:t xml:space="preserve">, LISIS &amp; INSPE de Caen, Oct 2025, Caen, France. https://inspe.unicaen.fr/evenement/colloque-du-lisis-parcours-et-formation-des-jeunes/</w:t></w:r></w:p><w:p><w:pPr/><w:r><w:rPr/><w:t xml:space="preserve">Communication dans un congrès</w:t></w:r></w:p><w:p><w:pPr/><w:hyperlink r:id="rId18" w:history="1"><w:r><w:rPr><w:color w:val="#410a8c"/><w:u w:val="single"/></w:rPr><w:t xml:space="preserve">hal-05539619v1</w:t></w:r></w:hyperlink></w:p></w:tc></w:tr><w:tr><w:trPr/><w:tc><w:tcPr><w:noWrap/></w:tcPr><w:p><w:pPr><w:spacing w:after="200"/></w:pPr><w:hyperlink r:id="rId24" w:history="1"><w:r><w:rPr><w:color w:val="1e198e"/><w:b w:val="1"/><w:bCs w:val="1"/><w:u w:val="single"/></w:rPr><w:t xml:space="preserve">Elève avec trouble du spectre de l'autisme : quels profils par rapport à d'autres élèves en difficulté en classe ? quel impact pour les enseignants ?</w:t></w:r></w:hyperlink></w:p><w:p><w:pPr/><w:hyperlink r:id="rId20" w:history="1"><w:r><w:rPr><w:color w:val="#410a8c"/><w:u w:val="single"/></w:rPr><w:t xml:space="preserve">Leslie Amiot</w:t></w:r></w:hyperlink></w:p><w:p><w:pPr/><w:r><w:rPr><w:i w:val="1"/><w:iCs w:val="1"/></w:rPr><w:t xml:space="preserve">Journée mondiale de l'autisme 2025 - Autisme et apprentissages</w:t></w:r><w:r><w:rPr/><w:t xml:space="preserve">, CRA Limousin, Apr 2025, Limoges, France</w:t></w:r></w:p><w:p><w:pPr/><w:r><w:rPr/><w:t xml:space="preserve">Communication dans un congrès</w:t></w:r></w:p><w:p><w:pPr/><w:hyperlink r:id="rId24" w:history="1"><w:r><w:rPr><w:color w:val="#410a8c"/><w:u w:val="single"/></w:rPr><w:t xml:space="preserve">hal-05539643v1</w:t></w:r></w:hyperlink></w:p></w:tc></w:tr><w:tr><w:trPr/><w:tc><w:tcPr><w:noWrap/></w:tcPr><w:p><w:pPr><w:spacing w:after="200"/></w:pPr><w:hyperlink r:id="rId25" w:history="1"><w:r><w:rPr><w:color w:val="1e198e"/><w:b w:val="1"/><w:bCs w:val="1"/><w:u w:val="single"/></w:rPr><w:t xml:space="preserve">Étude comparative des profils d’autorégulation et de métacognition d’enfants dyslexiques et neuro-typiques de 10 à 11 ans</w:t></w:r></w:hyperlink></w:p><w:p><w:pPr/><w:hyperlink r:id="rId26" w:history="1"><w:r><w:rPr><w:color w:val="#410a8c"/><w:u w:val="single"/></w:rPr><w:t xml:space="preserve">Céline Lanoë</w:t></w:r></w:hyperlink><w:r><w:rPr/><w:t xml:space="preserve">,</w:t></w:r><w:hyperlink r:id="rId27" w:history="1"><w:r><w:rPr><w:color w:val="#410a8c"/><w:u w:val="single"/></w:rPr><w:t xml:space="preserve">Charlotte Montcharmont</w:t></w:r></w:hyperlink><w:r><w:rPr/><w:t xml:space="preserve">,</w:t></w:r><w:hyperlink r:id="rId28" w:history="1"><w:r><w:rPr><w:color w:val="#410a8c"/><w:u w:val="single"/></w:rPr><w:t xml:space="preserve">Sandrine Rossi</w:t></w:r></w:hyperlink><w:r><w:rPr/><w:t xml:space="preserve">,</w:t></w:r><w:hyperlink r:id="rId29" w:history="1"><w:r><w:rPr><w:color w:val="#410a8c"/><w:u w:val="single"/></w:rPr><w:t xml:space="preserve">Catherine Garncarzyk</w:t></w:r></w:hyperlink><w:r><w:rPr/><w:t xml:space="preserve">,</w:t></w:r><w:hyperlink r:id="rId30" w:history="1"><w:r><w:rPr><w:color w:val="#410a8c"/><w:u w:val="single"/></w:rPr><w:t xml:space="preserve">Virginie Bagneux</w:t></w:r></w:hyperlink><w:r><w:rPr/><w:t xml:space="preserve">et al.</w:t></w:r></w:p><w:p><w:pPr/><w:r><w:rPr><w:i w:val="1"/><w:iCs w:val="1"/></w:rPr><w:t xml:space="preserve">15ème colloque international PIAGET-RIPSYDEVE. Psychologie du développement et de l'éducation : Enjeux actuels et défis pour le XXIème siècle</w:t></w:r><w:r><w:rPr/><w:t xml:space="preserve">, Centre Jean Piaget de l’Université de Genève; Association du Réseau Interuniversitaire de PSYchologie du DEVeloppement et de l’Éducation, Jun 2023, Genève, Suisse</w:t></w:r></w:p><w:p><w:pPr/><w:r><w:rPr/><w:t xml:space="preserve">Communication dans un congrès</w:t></w:r></w:p><w:p><w:pPr/><w:hyperlink r:id="rId25" w:history="1"><w:r><w:rPr><w:color w:val="#410a8c"/><w:u w:val="single"/></w:rPr><w:t xml:space="preserve">hal-05023402v1</w:t></w:r></w:hyperlink></w:p></w:tc></w:tr><w:tr><w:trPr/><w:tc><w:tcPr><w:noWrap/></w:tcPr><w:p><w:pPr><w:spacing w:after="200"/></w:pPr><w:hyperlink r:id="rId31" w:history="1"><w:r><w:rPr><w:color w:val="1e198e"/><w:b w:val="1"/><w:bCs w:val="1"/><w:u w:val="single"/></w:rPr><w:t xml:space="preserve">Lecture-Compréhension et flexibilité cognitive chez les élèves à besoins éducatifs particuliers de SEGPA</w:t></w:r></w:hyperlink></w:p><w:p><w:pPr/><w:hyperlink r:id="rId20" w:history="1"><w:r><w:rPr><w:color w:val="#410a8c"/><w:u w:val="single"/></w:rPr><w:t xml:space="preserve">Leslie Amiot</w:t></w:r></w:hyperlink><w:r><w:rPr/><w:t xml:space="preserve">,</w:t></w:r><w:hyperlink r:id="rId32" w:history="1"><w:r><w:rPr><w:color w:val="#410a8c"/><w:u w:val="single"/></w:rPr><w:t xml:space="preserve">Tiffanie Dujardin</w:t></w:r></w:hyperlink><w:r><w:rPr/><w:t xml:space="preserve">,</w:t></w:r><w:hyperlink r:id="rId33" w:history="1"><w:r><w:rPr><w:color w:val="#410a8c"/><w:u w:val="single"/></w:rPr><w:t xml:space="preserve">Pauline Mignot</w:t></w:r></w:hyperlink><w:r><w:rPr/><w:t xml:space="preserve">,</w:t></w:r><w:hyperlink r:id="rId34" w:history="1"><w:r><w:rPr><w:color w:val="#410a8c"/><w:u w:val="single"/></w:rPr><w:t xml:space="preserve">Annaig Lefebvre</w:t></w:r></w:hyperlink><w:r><w:rPr/><w:t xml:space="preserve">,</w:t></w:r><w:hyperlink r:id="rId35" w:history="1"><w:r><w:rPr><w:color w:val="#410a8c"/><w:u w:val="single"/></w:rPr><w:t xml:space="preserve">Frédéric Pasquet</w:t></w:r></w:hyperlink></w:p><w:p><w:pPr/><w:r><w:rPr><w:i w:val="1"/><w:iCs w:val="1"/></w:rPr><w:t xml:space="preserve">Journée d'étude</w:t></w:r><w:r><w:rPr/><w:t xml:space="preserve">, Inspe d'Amiens, Université de Picardie Jules Verne, Dec 2023, Amiens, France</w:t></w:r></w:p><w:p><w:pPr/><w:r><w:rPr/><w:t xml:space="preserve">Communication dans un congrès</w:t></w:r></w:p><w:p><w:pPr/><w:hyperlink r:id="rId31" w:history="1"><w:r><w:rPr><w:color w:val="#410a8c"/><w:u w:val="single"/></w:rPr><w:t xml:space="preserve">hal-04429647v1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Étude comparative des profils d’autorégulation et de métacognition d’enfants dyslexiques et neuro-typiques de 10 à 11 ans</w:t></w:r></w:hyperlink></w:p><w:p><w:pPr/><w:hyperlink r:id="rId26" w:history="1"><w:r><w:rPr><w:color w:val="#410a8c"/><w:u w:val="single"/></w:rPr><w:t xml:space="preserve">Céline Lanoë</w:t></w:r></w:hyperlink><w:r><w:rPr/><w:t xml:space="preserve">,</w:t></w:r><w:hyperlink r:id="rId27" w:history="1"><w:r><w:rPr><w:color w:val="#410a8c"/><w:u w:val="single"/></w:rPr><w:t xml:space="preserve">Charlotte Montcharmont</w:t></w:r></w:hyperlink><w:r><w:rPr/><w:t xml:space="preserve">,</w:t></w:r><w:hyperlink r:id="rId28" w:history="1"><w:r><w:rPr><w:color w:val="#410a8c"/><w:u w:val="single"/></w:rPr><w:t xml:space="preserve">Sandrine Rossi</w:t></w:r></w:hyperlink><w:r><w:rPr/><w:t xml:space="preserve">,</w:t></w:r><w:hyperlink r:id="rId29" w:history="1"><w:r><w:rPr><w:color w:val="#410a8c"/><w:u w:val="single"/></w:rPr><w:t xml:space="preserve">Catherine Garncarzyk</w:t></w:r></w:hyperlink><w:r><w:rPr/><w:t xml:space="preserve">,</w:t></w:r><w:hyperlink r:id="rId30" w:history="1"><w:r><w:rPr><w:color w:val="#410a8c"/><w:u w:val="single"/></w:rPr><w:t xml:space="preserve">Virginie Bagneux</w:t></w:r></w:hyperlink><w:r><w:rPr/><w:t xml:space="preserve">et al.</w:t></w:r></w:p><w:p><w:pPr/><w:r><w:rPr><w:i w:val="1"/><w:iCs w:val="1"/></w:rPr><w:t xml:space="preserve">15ème Colloque international PIAGET-RIPSYDEVE : Psychologie du développement et de l'éducation : Enjeux actuels et défis pour le XXIème siècle</w:t></w:r><w:r><w:rPr/><w:t xml:space="preserve">, Jun 2023, Genève, Suisse. , 2023</w:t></w:r></w:p><w:p><w:pPr/><w:r><w:rPr/><w:t xml:space="preserve">Poster de conférence</w:t></w:r></w:p><w:p><w:pPr/><w:hyperlink r:id="rId36" w:history="1"><w:r><w:rPr><w:color w:val="#410a8c"/><w:u w:val="single"/></w:rPr><w:t xml:space="preserve">hal-04289782v1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Au cœur de la pratique éducative : la question éthique du &amp;quot;prendre soin</w:t></w:r></w:hyperlink></w:p><w:p><w:pPr/><w:hyperlink r:id="rId38" w:history="1"><w:r><w:rPr><w:color w:val="#410a8c"/><w:u w:val="single"/></w:rPr><w:t xml:space="preserve">Martine Janner-Raimondi</w:t></w:r></w:hyperlink><w:r><w:rPr/><w:t xml:space="preserve">,</w:t></w:r><w:hyperlink r:id="rId20" w:history="1"><w:r><w:rPr><w:color w:val="#410a8c"/><w:u w:val="single"/></w:rPr><w:t xml:space="preserve">Leslie Amiot</w:t></w:r></w:hyperlink></w:p><w:p><w:pPr/><w:r><w:rPr><w:i w:val="1"/><w:iCs w:val="1"/></w:rPr><w:t xml:space="preserve">L’éthique au cœur de l’école</w:t></w:r><w:r><w:rPr/><w:t xml:space="preserve">, RETZ, pp.25-47, 2025, Retz collection FNAME, 978-2-7256-4805-7</w:t></w:r></w:p><w:p><w:pPr/><w:r><w:rPr/><w:t xml:space="preserve">Chapitre d'ouvrage</w:t></w:r></w:p><w:p><w:pPr/><w:hyperlink r:id="rId37" w:history="1"><w:r><w:rPr><w:color w:val="#410a8c"/><w:u w:val="single"/></w:rPr><w:t xml:space="preserve">hal-05419263v1</w:t></w:r></w:hyperlink></w:p></w:tc></w:tr><w:tr><w:trPr/><w:tc><w:tcPr><w:noWrap/></w:tcPr><w:p><w:pPr><w:spacing w:after="200"/></w:pPr><w:hyperlink r:id="rId39" w:history="1"><w:r><w:rPr><w:color w:val="1e198e"/><w:b w:val="1"/><w:bCs w:val="1"/><w:u w:val="single"/></w:rPr><w:t xml:space="preserve">Au cœur de la pratique éducative : le questionnement éthique comme prendre soin des personnes</w:t></w:r></w:hyperlink></w:p><w:p><w:pPr/><w:hyperlink r:id="rId38" w:history="1"><w:r><w:rPr><w:color w:val="#410a8c"/><w:u w:val="single"/></w:rPr><w:t xml:space="preserve">Martine Janner-Raimondi</w:t></w:r></w:hyperlink><w:r><w:rPr/><w:t xml:space="preserve">,</w:t></w:r><w:hyperlink r:id="rId20" w:history="1"><w:r><w:rPr><w:color w:val="#410a8c"/><w:u w:val="single"/></w:rPr><w:t xml:space="preserve">Leslie Amiot</w:t></w:r></w:hyperlink></w:p><w:p><w:pPr/><w:r><w:rPr><w:i w:val="1"/><w:iCs w:val="1"/></w:rPr><w:t xml:space="preserve">Questionnement éthique professionnel</w:t></w:r><w:r><w:rPr/><w:t xml:space="preserve">, A paraître, Retz collection FNAME</w:t></w:r></w:p><w:p><w:pPr/><w:r><w:rPr/><w:t xml:space="preserve">Chapitre d'ouvrage</w:t></w:r></w:p><w:p><w:pPr/><w:hyperlink r:id="rId39" w:history="1"><w:r><w:rPr><w:color w:val="#410a8c"/><w:u w:val="single"/></w:rPr><w:t xml:space="preserve">hal-04963863v1</w:t></w:r></w:hyperlink></w:p></w:tc></w:tr><w:tr><w:trPr/><w:tc><w:tcPr><w:noWrap/></w:tcPr><w:p><w:pPr><w:spacing w:after="200"/></w:pPr><w:hyperlink r:id="rId40" w:history="1"><w:r><w:rPr><w:color w:val="1e198e"/><w:b w:val="1"/><w:bCs w:val="1"/><w:u w:val="single"/></w:rPr><w:t xml:space="preserve">EPS inclusive et autisme</w:t></w:r></w:hyperlink></w:p><w:p><w:pPr/><w:hyperlink r:id="rId14" w:history="1"><w:r><w:rPr><w:color w:val="#410a8c"/><w:u w:val="single"/></w:rPr><w:t xml:space="preserve">Julien Despois</w:t></w:r></w:hyperlink><w:r><w:rPr/><w:t xml:space="preserve">,</w:t></w:r><w:hyperlink r:id="rId20" w:history="1"><w:r><w:rPr><w:color w:val="#410a8c"/><w:u w:val="single"/></w:rPr><w:t xml:space="preserve">Leslie Amiot</w:t></w:r></w:hyperlink><w:r><w:rPr/><w:t xml:space="preserve">,</w:t></w:r><w:hyperlink r:id="rId41" w:history="1"><w:r><w:rPr><w:color w:val="#410a8c"/><w:u w:val="single"/></w:rPr><w:t xml:space="preserve">Samuel Hamon</w:t></w:r></w:hyperlink></w:p><w:p><w:pPr/><w:r><w:rPr><w:i w:val="1"/><w:iCs w:val="1"/></w:rPr><w:t xml:space="preserve">L'inclusion</w:t></w:r><w:r><w:rPr/><w:t xml:space="preserve">, 2021, Pour l'action, 2867135958</w:t></w:r></w:p><w:p><w:pPr/><w:r><w:rPr/><w:t xml:space="preserve">Chapitre d'ouvrage</w:t></w:r></w:p><w:p><w:pPr/><w:hyperlink r:id="rId40" w:history="1"><w:r><w:rPr><w:color w:val="#410a8c"/><w:u w:val="single"/></w:rPr><w:t xml:space="preserve">hal-02945825v1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Évaluation du dispositif d'autorégulation pour l'inclusion scolaire d'enfants autistes en milieu ordinaire</w:t></w:r></w:hyperlink></w:p><w:p><w:pPr/><w:hyperlink r:id="rId20" w:history="1"><w:r><w:rPr><w:color w:val="#410a8c"/><w:u w:val="single"/></w:rPr><w:t xml:space="preserve">Leslie Amiot</w:t></w:r></w:hyperlink></w:p><w:p><w:pPr/><w:r><w:rPr/><w:t xml:space="preserve">Université de Rouen - Normandie. 2021</w:t></w:r></w:p><w:p><w:pPr/><w:r><w:rPr/><w:t xml:space="preserve">Rapport</w:t></w:r></w:p><w:p><w:pPr/><w:hyperlink r:id="rId42" w:history="1"><w:r><w:rPr><w:color w:val="#410a8c"/><w:u w:val="single"/></w:rPr><w:t xml:space="preserve">hal-04289685v1</w:t></w:r></w:hyperlink></w:p></w:tc></w:tr><w:tr><w:trPr/><w:tc><w:tcPr><w:noWrap/></w:tcPr><w:p><w:pPr><w:spacing w:after="200"/></w:pPr><w:hyperlink r:id="rId43" w:history="1"><w:r><w:rPr><w:color w:val="1e198e"/><w:b w:val="1"/><w:bCs w:val="1"/><w:u w:val="single"/></w:rPr><w:t xml:space="preserve">Evaluation du dispositif d'auto-régulation pour inclusion scolaire d'enfants autistes en milieu ordinaire (Nouvelle-Aquitaine)</w:t></w:r></w:hyperlink></w:p><w:p><w:pPr/><w:hyperlink r:id="rId15" w:history="1"><w:r><w:rPr><w:color w:val="#410a8c"/><w:u w:val="single"/></w:rPr><w:t xml:space="preserve">Leslie Roulet Amiot</w:t></w:r></w:hyperlink></w:p><w:p><w:pPr/><w:r><w:rPr/><w:t xml:space="preserve">[Rapport de recherche] NEXEM. 2019</w:t></w:r></w:p><w:p><w:pPr/><w:r><w:rPr/><w:t xml:space="preserve">Rapport</w:t></w:r><w:r><w:rPr/><w:t xml:space="preserve"> (rapport de recherche)</w:t></w:r></w:p><w:p><w:pPr/><w:hyperlink r:id="rId43" w:history="1"><w:r><w:rPr><w:color w:val="#410a8c"/><w:u w:val="single"/></w:rPr><w:t xml:space="preserve">hal-02945840v1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6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slie-amiot" TargetMode="External"/><Relationship Id="rId8" Type="http://schemas.openxmlformats.org/officeDocument/2006/relationships/hyperlink" Target="https://orcid.org/0009-0001-0301-9423" TargetMode="External"/><Relationship Id="rId9" Type="http://schemas.openxmlformats.org/officeDocument/2006/relationships/hyperlink" Target="https://www.idref.fr/142920223" TargetMode="External"/><Relationship Id="rId10" Type="http://schemas.openxmlformats.org/officeDocument/2006/relationships/hyperlink" Target="https://viaf.org/viaf/187628005" TargetMode="External"/><Relationship Id="rId11" Type="http://schemas.openxmlformats.org/officeDocument/2006/relationships/hyperlink" Target="http://isni.org/isni/0000000357723157" TargetMode="External"/><Relationship Id="rId12" Type="http://schemas.openxmlformats.org/officeDocument/2006/relationships/hyperlink" Target="https://hal.science/hal-04023757v1" TargetMode="External"/><Relationship Id="rId13" Type="http://schemas.openxmlformats.org/officeDocument/2006/relationships/hyperlink" Target="https://hal.science/search/index/?q=*&amp;authFullName_s=Amael Andr&#233;" TargetMode="External"/><Relationship Id="rId14" Type="http://schemas.openxmlformats.org/officeDocument/2006/relationships/hyperlink" Target="https://hal.science/search/index/?q=*&amp;authFullName_s=Julien Despois" TargetMode="External"/><Relationship Id="rId15" Type="http://schemas.openxmlformats.org/officeDocument/2006/relationships/hyperlink" Target="https://hal.science/search/index/?q=*&amp;authFullName_s=Leslie Roulet Amiot" TargetMode="External"/><Relationship Id="rId16" Type="http://schemas.openxmlformats.org/officeDocument/2006/relationships/hyperlink" Target="https://hal.science/search/index/?q=*&amp;authFullName_s=Pascale Deneuve" TargetMode="External"/><Relationship Id="rId17" Type="http://schemas.openxmlformats.org/officeDocument/2006/relationships/hyperlink" Target="https://dx.doi.org/10.3389/feduc.2022.1003750" TargetMode="External"/><Relationship Id="rId18" Type="http://schemas.openxmlformats.org/officeDocument/2006/relationships/hyperlink" Target="https://hal.science/hal-05539619v1" TargetMode="External"/><Relationship Id="rId19" Type="http://schemas.openxmlformats.org/officeDocument/2006/relationships/hyperlink" Target="https://hal.science/search/index/?q=*&amp;authFullName_s=Sabine Zorn" TargetMode="External"/><Relationship Id="rId20" Type="http://schemas.openxmlformats.org/officeDocument/2006/relationships/hyperlink" Target="https://hal.science/search/index/?q=*&amp;authFullName_s=Leslie Amiot" TargetMode="External"/><Relationship Id="rId21" Type="http://schemas.openxmlformats.org/officeDocument/2006/relationships/hyperlink" Target="https://hal.science/search/index/?q=*&amp;authFullName_s=C&#233;line Cl&#233;ment" TargetMode="External"/><Relationship Id="rId22" Type="http://schemas.openxmlformats.org/officeDocument/2006/relationships/hyperlink" Target="https://hal.science/search/index/?q=*&amp;authFullName_s=Alice Augnot" TargetMode="External"/><Relationship Id="rId23" Type="http://schemas.openxmlformats.org/officeDocument/2006/relationships/hyperlink" Target="https://hal.science/search/index/?q=*&amp;authFullName_s=Cendrine Mercier" TargetMode="External"/><Relationship Id="rId24" Type="http://schemas.openxmlformats.org/officeDocument/2006/relationships/hyperlink" Target="https://hal.science/hal-05539643v1" TargetMode="External"/><Relationship Id="rId25" Type="http://schemas.openxmlformats.org/officeDocument/2006/relationships/hyperlink" Target="https://hal.science/hal-05023402v1" TargetMode="External"/><Relationship Id="rId26" Type="http://schemas.openxmlformats.org/officeDocument/2006/relationships/hyperlink" Target="https://hal.science/search/index/?q=*&amp;authFullName_s=C&#233;line Lano&#235;" TargetMode="External"/><Relationship Id="rId27" Type="http://schemas.openxmlformats.org/officeDocument/2006/relationships/hyperlink" Target="https://hal.science/search/index/?q=*&amp;authFullName_s=Charlotte Montcharmont" TargetMode="External"/><Relationship Id="rId28" Type="http://schemas.openxmlformats.org/officeDocument/2006/relationships/hyperlink" Target="https://hal.science/search/index/?q=*&amp;authFullName_s=Sandrine Rossi" TargetMode="External"/><Relationship Id="rId29" Type="http://schemas.openxmlformats.org/officeDocument/2006/relationships/hyperlink" Target="https://hal.science/search/index/?q=*&amp;authFullName_s=Catherine Garncarzyk" TargetMode="External"/><Relationship Id="rId30" Type="http://schemas.openxmlformats.org/officeDocument/2006/relationships/hyperlink" Target="https://hal.science/search/index/?q=*&amp;authFullName_s=Virginie Bagneux" TargetMode="External"/><Relationship Id="rId31" Type="http://schemas.openxmlformats.org/officeDocument/2006/relationships/hyperlink" Target="https://hal.science/hal-04429647v1" TargetMode="External"/><Relationship Id="rId32" Type="http://schemas.openxmlformats.org/officeDocument/2006/relationships/hyperlink" Target="https://hal.science/search/index/?q=*&amp;authFullName_s=Tiffanie Dujardin" TargetMode="External"/><Relationship Id="rId33" Type="http://schemas.openxmlformats.org/officeDocument/2006/relationships/hyperlink" Target="https://hal.science/search/index/?q=*&amp;authFullName_s=Pauline Mignot" TargetMode="External"/><Relationship Id="rId34" Type="http://schemas.openxmlformats.org/officeDocument/2006/relationships/hyperlink" Target="https://hal.science/search/index/?q=*&amp;authFullName_s=Annaig Lefebvre" TargetMode="External"/><Relationship Id="rId35" Type="http://schemas.openxmlformats.org/officeDocument/2006/relationships/hyperlink" Target="https://hal.science/search/index/?q=*&amp;authFullName_s=Fr&#233;d&#233;ric Pasquet" TargetMode="External"/><Relationship Id="rId36" Type="http://schemas.openxmlformats.org/officeDocument/2006/relationships/hyperlink" Target="https://hal.science/hal-04289782v1" TargetMode="External"/><Relationship Id="rId37" Type="http://schemas.openxmlformats.org/officeDocument/2006/relationships/hyperlink" Target="https://hal.science/hal-05419263v1" TargetMode="External"/><Relationship Id="rId38" Type="http://schemas.openxmlformats.org/officeDocument/2006/relationships/hyperlink" Target="https://hal.science/search/index/?q=*&amp;authFullName_s=Martine Janner-Raimondi" TargetMode="External"/><Relationship Id="rId39" Type="http://schemas.openxmlformats.org/officeDocument/2006/relationships/hyperlink" Target="https://hal.science/hal-04963863v1" TargetMode="External"/><Relationship Id="rId40" Type="http://schemas.openxmlformats.org/officeDocument/2006/relationships/hyperlink" Target="https://hal.science/hal-02945825v1" TargetMode="External"/><Relationship Id="rId41" Type="http://schemas.openxmlformats.org/officeDocument/2006/relationships/hyperlink" Target="https://hal.science/search/index/?q=*&amp;authFullName_s=Samuel Hamon" TargetMode="External"/><Relationship Id="rId42" Type="http://schemas.openxmlformats.org/officeDocument/2006/relationships/hyperlink" Target="https://hal.science/hal-04289685v1" TargetMode="External"/><Relationship Id="rId43" Type="http://schemas.openxmlformats.org/officeDocument/2006/relationships/hyperlink" Target="https://hal.science/hal-02945840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Leslie AMIOT</dc:title>
  <dc:description>CV</dc:description>
  <dc:subject/>
  <cp:keywords/>
  <cp:category/>
  <cp:lastModifiedBy/>
  <dcterms:created xsi:type="dcterms:W3CDTF">2026-05-16T02:41:06+02:00</dcterms:created>
  <dcterms:modified xsi:type="dcterms:W3CDTF">2026-05-16T02:41:06+02:00</dcterms:modified>
</cp:coreProperties>
</file>

<file path=docProps/custom.xml><?xml version="1.0" encoding="utf-8"?>
<Properties xmlns="http://schemas.openxmlformats.org/officeDocument/2006/custom-properties" xmlns:vt="http://schemas.openxmlformats.org/officeDocument/2006/docPropsVTypes"/>
</file>