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Lihué Ignacio GAFFOGLIO </w:t>
      </w:r>
      <w:r>
        <w:rPr>
          <w:color w:val="641e6e"/>
        </w:rPr>
        <w:t xml:space="preserve">PhD student in Earth Sciences, Seismology, DAS technology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lgaffoglio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9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gaffogli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Lihué Ignacio GAFFOGLIO</dc:title>
  <dc:description>CV</dc:description>
  <dc:subject/>
  <cp:keywords/>
  <cp:category/>
  <cp:lastModifiedBy/>
  <dcterms:created xsi:type="dcterms:W3CDTF">2026-05-14T02:49:40+02:00</dcterms:created>
  <dcterms:modified xsi:type="dcterms:W3CDTF">2026-05-14T02:49:40+02:00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