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PICCIOLA </w:t>
      </w:r>
      <w:r>
        <w:rPr>
          <w:color w:val="641e6e"/>
        </w:rPr>
        <w:t xml:space="preserve">Professeur émérite à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Présidente du Mouvement Corneille</w:t>
      </w:r>
    </w:p>
    <w:p>
      <w:pPr/>
      <w:r>
        <w:rPr/>
        <w:t xml:space="preserve">Directrice de la revue en ligne Corneille présent</w:t>
      </w:r>
    </w:p>
    <w:p>
      <w:pPr/>
      <w:r>
        <w:rPr/>
        <w:t xml:space="preserve">Chercheur associé au CSLF (Paris Nanterre)Chercheur associé au CEREdi (Université de Rouen)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et la pensée du fleuve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Le Menteur, La Place Royale, La Suite du Menteur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Garagnon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https://www.atlande.eu/nos-ouvrages/1117-corneille-le-menteur-la-suite-du-menteur-et-la-place-royale-9782350309743.html, 2024, Clés Concours, 9782350309743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à Thomas Corneille : le traitement du « cas rare » dans les dramaturgies comiques à l’espagnole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</w:t>
            </w:r>
            <w:r>
              <w:rPr/>
              <w:t xml:space="preserve">, Presses universitaires de Rouen et du Havre, pp.85-107,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⟨10.4000/books.purh.474⟩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Rotrou et le traitement comique du déguisement à l'espagnole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2007, N°63 (2), pp.35-44.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Ducis, entre Corneille et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225 (4), pp.707-723.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⟨10.3917/dss.044.0707⟩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&amp;lt;i&amp;gt;Francion&amp;lt;/i&amp;gt;, un roman picaresque à la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2001, Mateo Alemán et les voies du roman au tournant des XVIe et XVIIe siècles (n°16), p. 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&amp;lt;i&amp;gt;Roméo et Juliette&amp;lt;/i&amp;gt; de Ducis : une réécriture cornélienne et mélodramatique de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1999, Roméo et Juliette : Intertextualités (n°13), p. 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dans la Première Partie de L'Astrée d'Honoré d'Ufré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1997,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hal-05382986v1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364v1" TargetMode="External"/><Relationship Id="rId8" Type="http://schemas.openxmlformats.org/officeDocument/2006/relationships/hyperlink" Target="https://hal.science/search/index/?q=*&amp;authFullName_s=Yohann Deguin" TargetMode="External"/><Relationship Id="rId9" Type="http://schemas.openxmlformats.org/officeDocument/2006/relationships/hyperlink" Target="https://hal.science/search/index/?q=*&amp;authFullName_s=Liliane Picciola" TargetMode="External"/><Relationship Id="rId10" Type="http://schemas.openxmlformats.org/officeDocument/2006/relationships/hyperlink" Target="https://hal.science/hal-04912388v1" TargetMode="External"/><Relationship Id="rId11" Type="http://schemas.openxmlformats.org/officeDocument/2006/relationships/hyperlink" Target="https://hal.science/search/index/?q=*&amp;authFullName_s=Fr&#233;d&#233;ric Calas" TargetMode="External"/><Relationship Id="rId12" Type="http://schemas.openxmlformats.org/officeDocument/2006/relationships/hyperlink" Target="https://hal.science/search/index/?q=*&amp;authFullName_s=Anne-Marie Garagnon" TargetMode="External"/><Relationship Id="rId13" Type="http://schemas.openxmlformats.org/officeDocument/2006/relationships/hyperlink" Target="https://www.atlande.eu/nos-ouvrages/1117-corneille-le-menteur-la-suite-du-menteur-et-la-place-royale-9782350309743.html" TargetMode="External"/><Relationship Id="rId14" Type="http://schemas.openxmlformats.org/officeDocument/2006/relationships/hyperlink" Target="https://hal.parisnanterre.fr/hal-04307586v1" TargetMode="External"/><Relationship Id="rId15" Type="http://schemas.openxmlformats.org/officeDocument/2006/relationships/hyperlink" Target="https://hal.science/search/index/?q=*&amp;authFullName_s=Mathilde Bernard" TargetMode="External"/><Relationship Id="rId16" Type="http://schemas.openxmlformats.org/officeDocument/2006/relationships/hyperlink" Target="https://hal.science/search/index/?q=*&amp;authFullName_s=Mathieu de La Gorce" TargetMode="External"/><Relationship Id="rId17" Type="http://schemas.openxmlformats.org/officeDocument/2006/relationships/hyperlink" Target="https://hal.science/search/index/?q=*&amp;authFullName_s=Florence Tanniou" TargetMode="External"/><Relationship Id="rId18" Type="http://schemas.openxmlformats.org/officeDocument/2006/relationships/hyperlink" Target="https://hal.parisnanterre.fr/hal-04142238v1" TargetMode="External"/><Relationship Id="rId19" Type="http://schemas.openxmlformats.org/officeDocument/2006/relationships/hyperlink" Target="https://dx.doi.org/10.4000/books.purh.474" TargetMode="External"/><Relationship Id="rId20" Type="http://schemas.openxmlformats.org/officeDocument/2006/relationships/hyperlink" Target="https://hal.parisnanterre.fr/hal-04142131v1" TargetMode="External"/><Relationship Id="rId21" Type="http://schemas.openxmlformats.org/officeDocument/2006/relationships/hyperlink" Target="https://dx.doi.org/10.3917/licla.063.0035" TargetMode="External"/><Relationship Id="rId22" Type="http://schemas.openxmlformats.org/officeDocument/2006/relationships/hyperlink" Target="https://hal.parisnanterre.fr/hal-04141419v1" TargetMode="External"/><Relationship Id="rId23" Type="http://schemas.openxmlformats.org/officeDocument/2006/relationships/hyperlink" Target="https://dx.doi.org/10.3917/dss.044.0707" TargetMode="External"/><Relationship Id="rId24" Type="http://schemas.openxmlformats.org/officeDocument/2006/relationships/hyperlink" Target="https://hal.science/hal-05408660v1" TargetMode="External"/><Relationship Id="rId25" Type="http://schemas.openxmlformats.org/officeDocument/2006/relationships/hyperlink" Target="https://hal.science/hal-05360745v1" TargetMode="External"/><Relationship Id="rId26" Type="http://schemas.openxmlformats.org/officeDocument/2006/relationships/hyperlink" Target="https://hal.science/hal-0538298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PICCIOLA</dc:title>
  <dc:description>CV</dc:description>
  <dc:subject/>
  <cp:keywords/>
  <cp:category/>
  <cp:lastModifiedBy/>
  <dcterms:created xsi:type="dcterms:W3CDTF">2026-05-19T06:22:29+02:00</dcterms:created>
  <dcterms:modified xsi:type="dcterms:W3CDTF">2026-05-19T06:22:29+02:00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