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Gardelle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Enseignante-chercheure, Professeure ENSTA, Institut Polytechnique de Paris</w:t>
      </w:r>
    </w:p>
    <w:p>
      <w:pPr/>
      <w:r>
        <w:rPr>
          <w:b w:val="1"/>
          <w:bCs w:val="1"/>
        </w:rPr>
        <w:t xml:space="preserve">Unité de recherche Formation et apprentissages professionnels (Foap EA7529)</w:t>
      </w:r>
    </w:p>
    <w:p>
      <w:pPr/>
      <w:r>
        <w:rPr>
          <w:b w:val="1"/>
          <w:bCs w:val="1"/>
        </w:rPr>
        <w:t xml:space="preserve">Chercheure accueillie à National Taiwan University (NTU), Taïwan, February-July 2024</w:t>
      </w:r>
    </w:p>
    <w:p>
      <w:pPr/>
      <w:r>
        <w:rPr>
          <w:b w:val="1"/>
          <w:bCs w:val="1"/>
        </w:rPr>
        <w:t xml:space="preserve">Chercheure accueillie à l'Education University of Hong Kong, Hong Kong, 2016-2017</w:t>
      </w:r>
    </w:p>
    <w:p>
      <w:pPr/>
      <w:r>
        <w:rPr>
          <w:b w:val="1"/>
          <w:bCs w:val="1"/>
        </w:rPr>
        <w:t xml:space="preserve">Chercheure au Département Sciences Sociales et Management, Institut polytechnique de Paris (IPP)</w:t>
      </w:r>
    </w:p>
    <w:p>
      <w:pPr/>
      <w:r>
        <w:rPr/>
        <w:t xml:space="preserve">L’ensemble de mes recherches portent sur l’articulation entre ingénierie, forces politiques et éducation, un triptyque que j’ai exploré de différentes manières, sur divers objets et sur différents terrains. La dimension internationale est omniprésente dans mes recherches, avec un intérêt fort pour l’Asie (notamment Hong Kong, Taïwan), pour l’Afrique du Nord et sahélienne (Algérie, Maroc, Mali) et pour les comparaisons internationales, notamment européennes. En poste depuis 2009 à l’ENSTA, les semestres de mobilité réalisés à l’Education University of Hong Kong (EduHK), au sein du Centre for Governance and Citizenship, en 2016-2017, puis à Taïwan, en 2024, à National Taiwan University, ont constitué des opportunités très riches pour approfondir mes recherches sur des questions d’identités nationales et d’ingénierie face aux défis géopolitiques.</w:t>
      </w:r>
    </w:p>
    <w:p>
      <w:pPr/>
      <w:r>
        <w:rPr/>
        <w:t xml:space="preserve">Je me suis aussi beaucoup intéressée aux populations nomades de Mongolie et aux Touaregs du Mali à travers leurs rapports aux institutions étatiques nationales et à l'imaginaire national.</w:t>
      </w:r>
    </w:p>
    <w:p>
      <w:pPr/>
      <w:r>
        <w:rPr/>
        <w:t xml:space="preserve">Mes projets de recherche actuels concernent les ingénieurs, le travail des ingénieurs et les finalités socio-politiques des formations d’ingénieurs au niveau international.</w:t>
      </w:r>
    </w:p>
    <w:p>
      <w:pPr/>
      <w:r>
        <w:rPr>
          <w:b w:val="1"/>
          <w:bCs w:val="1"/>
        </w:rPr>
        <w:t xml:space="preserve">Recherche en cours</w:t>
      </w:r>
    </w:p>
    <w:p>
      <w:pPr/>
      <w:r>
        <w:rPr>
          <w:b w:val="1"/>
          <w:bCs w:val="1"/>
        </w:rPr>
        <w:t xml:space="preserve">Ingénieurs et souveraineté technologique dans les industries stratégiques.</w:t>
      </w:r>
      <w:r>
        <w:rPr/>
        <w:t xml:space="preserve"> Perspectives internationales dans un monde géopolitique en tensions. Ce projet, qui a obtenu un financement du Centre Interdisciplinaire d'Etudes pour la Défense et la Sécurité (CIEDS) de 2026 à 2029 entend porter un regard stratégique sur l'ensemble du système de production de la puissance technologique nationale, depuis ses fondements dans les systèmes de formation d'ingénieurs jusqu'à son articulation effective dans des secteurs industriels clés que sont les semi-conducteurs, le spatial et l'électrométallurgie.</w:t>
      </w:r>
    </w:p>
    <w:p>
      <w:pPr/>
      <w:r>
        <w:rPr>
          <w:b w:val="1"/>
          <w:bCs w:val="1"/>
        </w:rPr>
        <w:t xml:space="preserve">Projet PHC franco-taïwanais Orchid</w:t>
      </w:r>
      <w:r>
        <w:rPr/>
        <w:t xml:space="preserve">  &amp;quot;When Engineering Intersects with Strategy: Industrial and Energy Sovereignty as Challenges for Engineers and Engineering Education&amp;quot; (financement du ministère des Affaires étrangères pour 2026 et 2027), en collaboration avec National Taiwan University, Taïwan.</w:t>
      </w:r>
    </w:p>
    <w:p>
      <w:pPr/>
      <w:r>
        <w:rPr>
          <w:b w:val="1"/>
          <w:bCs w:val="1"/>
        </w:rPr>
        <w:t xml:space="preserve">Projet Fabrique d'éthique: explorer la justice sociale en ingénierie</w:t>
      </w:r>
      <w:r>
        <w:rPr/>
        <w:t xml:space="preserve">, Financement de l'Agence Universitaire de la francophonie (AUF) pour 2026 et 2027.</w:t>
      </w:r>
    </w:p>
    <w:p>
      <w:pPr/>
      <w:r>
        <w:rPr>
          <w:b w:val="1"/>
          <w:bCs w:val="1"/>
        </w:rPr>
        <w:t xml:space="preserve">Recherches passées</w:t>
      </w:r>
    </w:p>
    <w:p>
      <w:pPr/>
      <w:r>
        <w:rPr/>
        <w:t xml:space="preserve">Responsable du</w:t>
      </w:r>
      <w:hyperlink r:id="rId8" w:history="1">
        <w:r>
          <w:rPr>
            <w:color w:val="#410a8c"/>
            <w:u w:val="single"/>
          </w:rPr>
          <w:t xml:space="preserve"> projet de recherche international RIIME</w:t>
        </w:r>
      </w:hyperlink>
      <w:r>
        <w:rPr/>
        <w:t xml:space="preserve"> sur les formations d’ingénieurs au Maghreb (janvier 2018-décembre 2020) : ce projet, qui a réuni 22 chercheurs de 4 pays (France, Maroc, Algérie, Tunisie) a permis de conduire des recherches collectives sur les offres curriculaires d’ingénieurs au Maghreb, et leurs enjeux politiques et sociaux. Il s’agissait de voir comment, à l’heure de l’internationalisation de l’éducation et de l'enseignement supérieur, les systèmes nationaux sont impactés, comment ils se positionnent et pour quelles finalités. Il s’agissait également d’interroger les attentes en termes de contribution des formations scientifiques et techniques à la formation d’« innovateurs responsables », conscients des grands enjeux contemporains.</w:t>
      </w:r>
    </w:p>
    <w:p>
      <w:pPr/>
      <w:r>
        <w:rPr>
          <w:b w:val="1"/>
          <w:bCs w:val="1"/>
        </w:rPr>
        <w:t xml:space="preserve">Responsabilités</w:t>
      </w:r>
    </w:p>
    <w:p>
      <w:pPr/>
      <w:r>
        <w:rPr/>
        <w:t xml:space="preserve">Responsable de l'</w:t>
      </w:r>
      <w:hyperlink r:id="rId9" w:history="1">
        <w:r>
          <w:rPr>
            <w:color w:val="#410a8c"/>
            <w:u w:val="single"/>
          </w:rPr>
          <w:t xml:space="preserve">équipe de recherche Formation et professionnalisation des ingénieurs (FPI) à l'ENSTA Bretagne</w:t>
        </w:r>
      </w:hyperlink>
      <w:r>
        <w:rPr/>
        <w:t xml:space="preserve">, laboratoire de recherche Formation et Apprentissages professionnels (Foap) de janvier 2019 à janvier 2022.</w:t>
      </w:r>
    </w:p>
    <w:p>
      <w:pPr/>
      <w:r>
        <w:rPr>
          <w:b w:val="1"/>
          <w:bCs w:val="1"/>
        </w:rPr>
        <w:t xml:space="preserve">Responsable du département Sciences humaines et sociales (SHS)</w:t>
      </w:r>
      <w:r>
        <w:rPr/>
        <w:t xml:space="preserve"> à l'ENSTA Bretagne de janvier 2019 à octobre 2022 (28 permanents).</w:t>
      </w:r>
    </w:p>
    <w:p>
      <w:pPr/>
      <w:r>
        <w:rPr>
          <w:b w:val="1"/>
          <w:bCs w:val="1"/>
        </w:rPr>
        <w:t xml:space="preserve">Autres responsabilités récentes</w:t>
      </w:r>
    </w:p>
    <w:p>
      <w:pPr/>
      <w:r>
        <w:rPr>
          <w:b w:val="1"/>
          <w:bCs w:val="1"/>
        </w:rPr>
        <w:t xml:space="preserve">Responsable  du groupe &amp;quot;Technologie et apprentissages. Individu, nation, planète&amp;quot;</w:t>
      </w:r>
      <w:r>
        <w:rPr/>
        <w:t xml:space="preserve">, Thématique 2 du laboratoire Foap.</w:t>
      </w:r>
    </w:p>
    <w:p>
      <w:pPr/>
      <w:r>
        <w:rPr/>
        <w:t xml:space="preserve">Responsable de </w:t>
      </w:r>
      <w:hyperlink r:id="rId10" w:history="1">
        <w:r>
          <w:rPr>
            <w:color w:val="#410a8c"/>
            <w:u w:val="single"/>
          </w:rPr>
          <w:t xml:space="preserve">l'axe thématique 2 &amp;quot;Curriculum et dynamiques identitaires&amp;quot;</w:t>
        </w:r>
      </w:hyperlink>
      <w:r>
        <w:rPr/>
        <w:t xml:space="preserve"> au sein du l</w:t>
      </w:r>
      <w:hyperlink r:id="rId11" w:history="1">
        <w:r>
          <w:rPr>
            <w:color w:val="#410a8c"/>
            <w:u w:val="single"/>
          </w:rPr>
          <w:t xml:space="preserve">aboratoire Formation et Apprentissages professionnels (FoAP)</w:t>
        </w:r>
      </w:hyperlink>
      <w:r>
        <w:rPr/>
        <w:t xml:space="preserve"> de décembre 2017 à décembre 2019.</w:t>
      </w:r>
    </w:p>
    <w:p>
      <w:pPr/>
      <w:r>
        <w:rPr/>
        <w:t xml:space="preserve">Co-responsable (avec Mohamed Benguerna) du projet de recherche franco-algérien Tassili sur les parcours d'ingénieurs maghrébins formés en France (2011-2014).</w:t>
      </w:r>
    </w:p>
    <w:p>
      <w:pPr/>
      <w:r>
        <w:rPr/>
        <w:t xml:space="preserve">Experte CTI (Commission des titres d'ingénieurs) depuis 2023</w:t>
      </w:r>
    </w:p>
    <w:p>
      <w:pPr/>
      <w:r>
        <w:rPr>
          <w:b w:val="1"/>
          <w:bCs w:val="1"/>
        </w:rPr>
        <w:t xml:space="preserve">Parcours académique</w:t>
      </w:r>
    </w:p>
    <w:p>
      <w:pPr/>
      <w:r>
        <w:rPr/>
        <w:t xml:space="preserve">Qualifiée </w:t>
      </w:r>
      <w:r>
        <w:rPr>
          <w:b w:val="1"/>
          <w:bCs w:val="1"/>
        </w:rPr>
        <w:t xml:space="preserve">Professeure des universités</w:t>
      </w:r>
      <w:r>
        <w:rPr/>
        <w:t xml:space="preserve"> en Sciences de l'éducation et de la formation.</w:t>
      </w:r>
    </w:p>
    <w:p>
      <w:pPr/>
      <w:r>
        <w:rPr>
          <w:b w:val="1"/>
          <w:bCs w:val="1"/>
        </w:rPr>
        <w:t xml:space="preserve">2018- HDR en Sciences de l'Education</w:t>
      </w:r>
      <w:r>
        <w:rPr/>
        <w:t xml:space="preserve">.</w:t>
      </w:r>
    </w:p>
    <w:p>
      <w:pPr/>
      <w:r>
        <w:rPr>
          <w:i w:val="1"/>
          <w:iCs w:val="1"/>
        </w:rPr>
        <w:t xml:space="preserve">Conservatoire national des Arts et Métiers, Paris</w:t>
      </w:r>
    </w:p>
    <w:p>
      <w:pPr/>
      <w:r>
        <w:rPr/>
        <w:t xml:space="preserve">Titre: &amp;quot;De l'école aux grandes écoles. Identités prescrites, identités vécues&amp;quot;</w:t>
      </w:r>
    </w:p>
    <w:p>
      <w:pPr/>
      <w:r>
        <w:rPr>
          <w:b w:val="1"/>
          <w:bCs w:val="1"/>
        </w:rPr>
        <w:t xml:space="preserve">2007- Doctorat en Sociologie</w:t>
      </w:r>
    </w:p>
    <w:p>
      <w:pPr/>
      <w:r>
        <w:rPr>
          <w:i w:val="1"/>
          <w:iCs w:val="1"/>
        </w:rPr>
        <w:t xml:space="preserve">Université Paris 1 Panthéon-Sorbonne, IEDES</w:t>
      </w:r>
    </w:p>
    <w:p>
      <w:pPr/>
      <w:r>
        <w:rPr/>
        <w:t xml:space="preserve">Titre: &amp;quot;Des sociétés nomades et des Etats. Enjeux identitaires en Mongolie et au Mali&amp;quot;</w:t>
      </w:r>
    </w:p>
    <w:p>
      <w:pPr/>
      <w:r>
        <w:rPr>
          <w:b w:val="1"/>
          <w:bCs w:val="1"/>
        </w:rPr>
        <w:t xml:space="preserve">2004- DEA en Anthropologie et sociologie critiques du développement et des échanges</w:t>
      </w:r>
    </w:p>
    <w:p>
      <w:pPr/>
      <w:r>
        <w:rPr>
          <w:i w:val="1"/>
          <w:iCs w:val="1"/>
        </w:rPr>
        <w:t xml:space="preserve">Université Paris 1 Panthéon-Sorbonne, IEDES</w:t>
      </w:r>
    </w:p>
    <w:p>
      <w:pPr/>
      <w:r>
        <w:rPr>
          <w:b w:val="1"/>
          <w:bCs w:val="1"/>
        </w:rPr>
        <w:t xml:space="preserve">2003- Maîtrise de sociologie et anthropologie du politique</w:t>
      </w:r>
    </w:p>
    <w:p>
      <w:pPr/>
      <w:r>
        <w:rPr>
          <w:b w:val="1"/>
          <w:bCs w:val="1"/>
        </w:rPr>
        <w:t xml:space="preserve">Licence de Sciences politiques</w:t>
      </w:r>
    </w:p>
    <w:p>
      <w:pPr/>
      <w:r>
        <w:rPr>
          <w:i w:val="1"/>
          <w:iCs w:val="1"/>
        </w:rPr>
        <w:t xml:space="preserve">Université Paris 10 Nanterre</w:t>
      </w:r>
    </w:p>
    <w:p>
      <w:pPr/>
      <w:r>
        <w:rPr>
          <w:b w:val="1"/>
          <w:bCs w:val="1"/>
        </w:rPr>
        <w:t xml:space="preserve">2002- Licence d'Ethnologie</w:t>
      </w:r>
    </w:p>
    <w:p>
      <w:pPr/>
      <w:r>
        <w:rPr>
          <w:i w:val="1"/>
          <w:iCs w:val="1"/>
        </w:rPr>
        <w:t xml:space="preserve">Université Paris 10 Nanterre</w:t>
      </w:r>
    </w:p>
    <w:p>
      <w:pPr/>
      <w:r>
        <w:rPr>
          <w:b w:val="1"/>
          <w:bCs w:val="1"/>
        </w:rPr>
        <w:t xml:space="preserve">DULCO Langues et civilisations mongoles</w:t>
      </w:r>
    </w:p>
    <w:p>
      <w:pPr/>
      <w:r>
        <w:rPr>
          <w:i w:val="1"/>
          <w:iCs w:val="1"/>
        </w:rPr>
        <w:t xml:space="preserve">Institut national des Langues et civilisations orientales (Langues'0), Paris</w:t>
      </w:r>
    </w:p>
    <w:p>
      <w:pPr/>
      <w:r>
        <w:rPr/>
        <w:t xml:space="preserve">MES PRINCIPALES PUBLICATIONS FIGURENT CI-DESSOUS: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Licence-master-doctorate reform and professionalization in Algeria: between global ambitions and local features a literature review</w:t>
              </w:r>
            </w:hyperlink>
          </w:p>
          <w:p>
            <w:pPr/>
            <w:hyperlink r:id="rId13" w:history="1">
              <w:r>
                <w:rPr>
                  <w:color w:val="#410a8c"/>
                  <w:u w:val="single"/>
                </w:rPr>
                <w:t xml:space="preserve">Nesrine Maouche</w:t>
              </w:r>
            </w:hyperlink>
            <w:r>
              <w:rPr/>
              <w:t xml:space="preserve">,</w:t>
            </w:r>
            <w:hyperlink r:id="rId14" w:history="1">
              <w:r>
                <w:rPr>
                  <w:color w:val="#410a8c"/>
                  <w:u w:val="single"/>
                </w:rPr>
                <w:t xml:space="preserve">Linda Gardelle</w:t>
              </w:r>
            </w:hyperlink>
            <w:r>
              <w:rPr/>
              <w:t xml:space="preserve">,</w:t>
            </w:r>
            <w:hyperlink r:id="rId15" w:history="1">
              <w:r>
                <w:rPr>
                  <w:color w:val="#410a8c"/>
                  <w:u w:val="single"/>
                </w:rPr>
                <w:t xml:space="preserve">Lydia Djennadi</w:t>
              </w:r>
            </w:hyperlink>
            <w:r>
              <w:rPr/>
              <w:t xml:space="preserve">,</w:t>
            </w:r>
            <w:hyperlink r:id="rId16" w:history="1">
              <w:r>
                <w:rPr>
                  <w:color w:val="#410a8c"/>
                  <w:u w:val="single"/>
                </w:rPr>
                <w:t xml:space="preserve">Christiane Gillet</w:t>
              </w:r>
            </w:hyperlink>
          </w:p>
          <w:p>
            <w:pPr/>
            <w:r>
              <w:rPr>
                <w:i w:val="1"/>
                <w:iCs w:val="1"/>
              </w:rPr>
              <w:t xml:space="preserve">Higher Education, Skills and Work-Based Learning</w:t>
            </w:r>
            <w:r>
              <w:rPr/>
              <w:t xml:space="preserve">, 2026, pp.1-20. </w:t>
            </w:r>
            <w:hyperlink r:id="rId17" w:history="1">
              <w:r>
                <w:rPr>
                  <w:color w:val="#410a8c"/>
                  <w:u w:val="single"/>
                </w:rPr>
                <w:t xml:space="preserve">⟨10.1108/HESWBL-09-2025-0405⟩</w:t>
              </w:r>
            </w:hyperlink>
          </w:p>
          <w:p>
            <w:pPr/>
            <w:r>
              <w:rPr/>
              <w:t xml:space="preserve">Article dans une revue</w:t>
            </w:r>
          </w:p>
          <w:p>
            <w:pPr/>
            <w:hyperlink r:id="rId12" w:history="1">
              <w:r>
                <w:rPr>
                  <w:color w:val="#410a8c"/>
                  <w:u w:val="single"/>
                </w:rPr>
                <w:t xml:space="preserve">hal-05589735v1</w:t>
              </w:r>
            </w:hyperlink>
          </w:p>
        </w:tc>
      </w:tr>
      <w:tr>
        <w:trPr/>
        <w:tc>
          <w:tcPr>
            <w:noWrap/>
          </w:tcPr>
          <w:p>
            <w:pPr>
              <w:spacing w:after="200"/>
            </w:pPr>
            <w:hyperlink r:id="rId18" w:history="1">
              <w:r>
                <w:rPr>
                  <w:color w:val="1e198e"/>
                  <w:b w:val="1"/>
                  <w:bCs w:val="1"/>
                  <w:u w:val="single"/>
                </w:rPr>
                <w:t xml:space="preserve">Stimulating Engineering Students' Potential for Sustainable Development</w:t>
              </w:r>
            </w:hyperlink>
          </w:p>
          <w:p>
            <w:pPr/>
            <w:hyperlink r:id="rId19"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20" w:history="1">
              <w:r>
                <w:rPr>
                  <w:color w:val="#410a8c"/>
                  <w:u w:val="single"/>
                </w:rPr>
                <w:t xml:space="preserve">Rami J Abboud</w:t>
              </w:r>
            </w:hyperlink>
          </w:p>
          <w:p>
            <w:pPr/>
            <w:r>
              <w:rPr>
                <w:i w:val="1"/>
                <w:iCs w:val="1"/>
              </w:rPr>
              <w:t xml:space="preserve">Sustainability</w:t>
            </w:r>
            <w:r>
              <w:rPr/>
              <w:t xml:space="preserve">, 2025, 17 (3), </w:t>
            </w:r>
            <w:hyperlink r:id="rId21" w:history="1">
              <w:r>
                <w:rPr>
                  <w:color w:val="#410a8c"/>
                  <w:u w:val="single"/>
                </w:rPr>
                <w:t xml:space="preserve">⟨10.3390/su17031073⟩</w:t>
              </w:r>
            </w:hyperlink>
          </w:p>
          <w:p>
            <w:pPr/>
            <w:r>
              <w:rPr/>
              <w:t xml:space="preserve">Article dans une revue</w:t>
            </w:r>
          </w:p>
          <w:p>
            <w:pPr/>
            <w:hyperlink r:id="rId18" w:history="1">
              <w:r>
                <w:rPr>
                  <w:color w:val="#410a8c"/>
                  <w:u w:val="single"/>
                </w:rPr>
                <w:t xml:space="preserve">hal-04917009v1</w:t>
              </w:r>
            </w:hyperlink>
          </w:p>
        </w:tc>
      </w:tr>
      <w:tr>
        <w:trPr/>
        <w:tc>
          <w:tcPr>
            <w:noWrap/>
          </w:tcPr>
          <w:p>
            <w:pPr>
              <w:spacing w:after="200"/>
            </w:pPr>
            <w:hyperlink r:id="rId22" w:history="1">
              <w:r>
                <w:rPr>
                  <w:color w:val="1e198e"/>
                  <w:b w:val="1"/>
                  <w:bCs w:val="1"/>
                  <w:u w:val="single"/>
                </w:rPr>
                <w:t xml:space="preserve">The Role of Maritime Training in Algeria in Achieving the Sustainable Development Goals</w:t>
              </w:r>
            </w:hyperlink>
          </w:p>
          <w:p>
            <w:pPr/>
            <w:hyperlink r:id="rId15" w:history="1">
              <w:r>
                <w:rPr>
                  <w:color w:val="#410a8c"/>
                  <w:u w:val="single"/>
                </w:rPr>
                <w:t xml:space="preserve">Lydia Djennadi</w:t>
              </w:r>
            </w:hyperlink>
            <w:r>
              <w:rPr/>
              <w:t xml:space="preserve">,</w:t>
            </w:r>
            <w:hyperlink r:id="rId23" w:history="1">
              <w:r>
                <w:rPr>
                  <w:color w:val="#410a8c"/>
                  <w:u w:val="single"/>
                </w:rPr>
                <w:t xml:space="preserve">Belimane Wissam</w:t>
              </w:r>
            </w:hyperlink>
            <w:r>
              <w:rPr/>
              <w:t xml:space="preserve">,</w:t>
            </w:r>
            <w:hyperlink r:id="rId14" w:history="1">
              <w:r>
                <w:rPr>
                  <w:color w:val="#410a8c"/>
                  <w:u w:val="single"/>
                </w:rPr>
                <w:t xml:space="preserve">Linda Gardelle</w:t>
              </w:r>
            </w:hyperlink>
          </w:p>
          <w:p>
            <w:pPr/>
            <w:r>
              <w:rPr>
                <w:i w:val="1"/>
                <w:iCs w:val="1"/>
              </w:rPr>
              <w:t xml:space="preserve">Dirassat Journal Economic Issue</w:t>
            </w:r>
            <w:r>
              <w:rPr/>
              <w:t xml:space="preserve">, 2025, 16 (2), pp.71-83. </w:t>
            </w:r>
            <w:hyperlink r:id="rId24" w:history="1">
              <w:r>
                <w:rPr>
                  <w:color w:val="#410a8c"/>
                  <w:u w:val="single"/>
                </w:rPr>
                <w:t xml:space="preserve">⟨10.34118/djei.v16i2.4310⟩</w:t>
              </w:r>
            </w:hyperlink>
          </w:p>
          <w:p>
            <w:pPr/>
            <w:r>
              <w:rPr/>
              <w:t xml:space="preserve">Article dans une revue</w:t>
            </w:r>
          </w:p>
          <w:p>
            <w:pPr/>
            <w:hyperlink r:id="rId22" w:history="1">
              <w:r>
                <w:rPr>
                  <w:color w:val="#410a8c"/>
                  <w:u w:val="single"/>
                </w:rPr>
                <w:t xml:space="preserve">hal-05138935v1</w:t>
              </w:r>
            </w:hyperlink>
          </w:p>
        </w:tc>
      </w:tr>
      <w:tr>
        <w:trPr/>
        <w:tc>
          <w:tcPr>
            <w:noWrap/>
          </w:tcPr>
          <w:p>
            <w:pPr>
              <w:spacing w:after="200"/>
            </w:pPr>
            <w:hyperlink r:id="rId25" w:history="1">
              <w:r>
                <w:rPr>
                  <w:color w:val="1e198e"/>
                  <w:b w:val="1"/>
                  <w:bCs w:val="1"/>
                  <w:u w:val="single"/>
                </w:rPr>
                <w:t xml:space="preserve">Former aux enjeux environnementaux au Maghreb : entre les discours des décideurs et la réalité dans les écoles d'ingénieurs</w:t>
              </w:r>
            </w:hyperlink>
          </w:p>
          <w:p>
            <w:pPr/>
            <w:hyperlink r:id="rId14" w:history="1">
              <w:r>
                <w:rPr>
                  <w:color w:val="#410a8c"/>
                  <w:u w:val="single"/>
                </w:rPr>
                <w:t xml:space="preserve">Linda Gardelle</w:t>
              </w:r>
            </w:hyperlink>
            <w:r>
              <w:rPr/>
              <w:t xml:space="preserve">,</w:t>
            </w:r>
            <w:hyperlink r:id="rId26" w:history="1">
              <w:r>
                <w:rPr>
                  <w:color w:val="#410a8c"/>
                  <w:u w:val="single"/>
                </w:rPr>
                <w:t xml:space="preserve">Sonia Amdouni</w:t>
              </w:r>
            </w:hyperlink>
            <w:r>
              <w:rPr/>
              <w:t xml:space="preserve">,</w:t>
            </w:r>
            <w:hyperlink r:id="rId15" w:history="1">
              <w:r>
                <w:rPr>
                  <w:color w:val="#410a8c"/>
                  <w:u w:val="single"/>
                </w:rPr>
                <w:t xml:space="preserve">Lydia Djennadi</w:t>
              </w:r>
            </w:hyperlink>
          </w:p>
          <w:p>
            <w:pPr/>
            <w:r>
              <w:rPr>
                <w:i w:val="1"/>
                <w:iCs w:val="1"/>
              </w:rPr>
              <w:t xml:space="preserve">Education comparée. Revue de recherche internationale et comparative en éducation</w:t>
            </w:r>
            <w:r>
              <w:rPr/>
              <w:t xml:space="preserve">, 2025, 27 (2), pp.67-95</w:t>
            </w:r>
          </w:p>
          <w:p>
            <w:pPr/>
            <w:r>
              <w:rPr/>
              <w:t xml:space="preserve">Article dans une revue</w:t>
            </w:r>
          </w:p>
          <w:p>
            <w:pPr/>
            <w:hyperlink r:id="rId25" w:history="1">
              <w:r>
                <w:rPr>
                  <w:color w:val="#410a8c"/>
                  <w:u w:val="single"/>
                </w:rPr>
                <w:t xml:space="preserve">hal-04737107v1</w:t>
              </w:r>
            </w:hyperlink>
          </w:p>
        </w:tc>
      </w:tr>
      <w:tr>
        <w:trPr/>
        <w:tc>
          <w:tcPr>
            <w:noWrap/>
          </w:tcPr>
          <w:p>
            <w:pPr>
              <w:spacing w:after="200"/>
            </w:pPr>
            <w:hyperlink r:id="rId27" w:history="1">
              <w:r>
                <w:rPr>
                  <w:color w:val="1e198e"/>
                  <w:b w:val="1"/>
                  <w:bCs w:val="1"/>
                  <w:u w:val="single"/>
                </w:rPr>
                <w:t xml:space="preserve">Taiwanese Universities at the Crossroads: Engineering Education for Sustainability Transitions and Industrial Demands</w:t>
              </w:r>
            </w:hyperlink>
          </w:p>
          <w:p>
            <w:pPr/>
            <w:hyperlink r:id="rId14" w:history="1">
              <w:r>
                <w:rPr>
                  <w:color w:val="#410a8c"/>
                  <w:u w:val="single"/>
                </w:rPr>
                <w:t xml:space="preserve">Linda Gardelle</w:t>
              </w:r>
            </w:hyperlink>
            <w:r>
              <w:rPr/>
              <w:t xml:space="preserve">,</w:t>
            </w:r>
            <w:hyperlink r:id="rId28" w:history="1">
              <w:r>
                <w:rPr>
                  <w:color w:val="#410a8c"/>
                  <w:u w:val="single"/>
                </w:rPr>
                <w:t xml:space="preserve">John Chung-En Liu</w:t>
              </w:r>
            </w:hyperlink>
            <w:r>
              <w:rPr/>
              <w:t xml:space="preserve">,</w:t>
            </w:r>
            <w:hyperlink r:id="rId29" w:history="1">
              <w:r>
                <w:rPr>
                  <w:color w:val="#410a8c"/>
                  <w:u w:val="single"/>
                </w:rPr>
                <w:t xml:space="preserve">Kim Fabri</w:t>
              </w:r>
            </w:hyperlink>
          </w:p>
          <w:p>
            <w:pPr/>
            <w:r>
              <w:rPr>
                <w:i w:val="1"/>
                <w:iCs w:val="1"/>
              </w:rPr>
              <w:t xml:space="preserve">Higher Education Research and Development</w:t>
            </w:r>
            <w:r>
              <w:rPr/>
              <w:t xml:space="preserve">, 2025, Special Issue on Educating for Societal Transition (6), pp.1380-1395. </w:t>
            </w:r>
            <w:hyperlink r:id="rId30" w:history="1">
              <w:r>
                <w:rPr>
                  <w:color w:val="#410a8c"/>
                  <w:u w:val="single"/>
                </w:rPr>
                <w:t xml:space="preserve">⟨10.1080/07294360.2025.2514501⟩</w:t>
              </w:r>
            </w:hyperlink>
          </w:p>
          <w:p>
            <w:pPr/>
            <w:r>
              <w:rPr/>
              <w:t xml:space="preserve">Article dans une revue</w:t>
            </w:r>
          </w:p>
          <w:p>
            <w:pPr/>
            <w:hyperlink r:id="rId27" w:history="1">
              <w:r>
                <w:rPr>
                  <w:color w:val="#410a8c"/>
                  <w:u w:val="single"/>
                </w:rPr>
                <w:t xml:space="preserve">hal-04984053v1</w:t>
              </w:r>
            </w:hyperlink>
          </w:p>
        </w:tc>
      </w:tr>
      <w:tr>
        <w:trPr/>
        <w:tc>
          <w:tcPr>
            <w:noWrap/>
          </w:tcPr>
          <w:p>
            <w:pPr>
              <w:spacing w:after="200"/>
            </w:pPr>
            <w:hyperlink r:id="rId31" w:history="1">
              <w:r>
                <w:rPr>
                  <w:color w:val="1e198e"/>
                  <w:b w:val="1"/>
                  <w:bCs w:val="1"/>
                  <w:u w:val="single"/>
                </w:rPr>
                <w:t xml:space="preserve">Empowering sustainability: can women engineers play a key role in achieving a sustainable future?</w:t>
              </w:r>
            </w:hyperlink>
          </w:p>
          <w:p>
            <w:pPr/>
            <w:hyperlink r:id="rId19" w:history="1">
              <w:r>
                <w:rPr>
                  <w:color w:val="#410a8c"/>
                  <w:u w:val="single"/>
                </w:rPr>
                <w:t xml:space="preserve">Mantoura Nakad</w:t>
              </w:r>
            </w:hyperlink>
            <w:r>
              <w:rPr/>
              <w:t xml:space="preserve">,</w:t>
            </w:r>
            <w:hyperlink r:id="rId32" w:history="1">
              <w:r>
                <w:rPr>
                  <w:color w:val="#410a8c"/>
                  <w:u w:val="single"/>
                </w:rPr>
                <w:t xml:space="preserve">Husni Charif</w:t>
              </w:r>
            </w:hyperlink>
            <w:r>
              <w:rPr/>
              <w:t xml:space="preserve">,</w:t>
            </w:r>
            <w:hyperlink r:id="rId14" w:history="1">
              <w:r>
                <w:rPr>
                  <w:color w:val="#410a8c"/>
                  <w:u w:val="single"/>
                </w:rPr>
                <w:t xml:space="preserve">Linda Gardelle</w:t>
              </w:r>
            </w:hyperlink>
            <w:r>
              <w:rPr/>
              <w:t xml:space="preserve">,</w:t>
            </w:r>
            <w:hyperlink r:id="rId20" w:history="1">
              <w:r>
                <w:rPr>
                  <w:color w:val="#410a8c"/>
                  <w:u w:val="single"/>
                </w:rPr>
                <w:t xml:space="preserve">Rami J Abboud</w:t>
              </w:r>
            </w:hyperlink>
          </w:p>
          <w:p>
            <w:pPr/>
            <w:r>
              <w:rPr>
                <w:i w:val="1"/>
                <w:iCs w:val="1"/>
              </w:rPr>
              <w:t xml:space="preserve">Sustainable Futures</w:t>
            </w:r>
            <w:r>
              <w:rPr/>
              <w:t xml:space="preserve">, 2025, pp.100977. </w:t>
            </w:r>
            <w:hyperlink r:id="rId33" w:history="1">
              <w:r>
                <w:rPr>
                  <w:color w:val="#410a8c"/>
                  <w:u w:val="single"/>
                </w:rPr>
                <w:t xml:space="preserve">⟨10.1016/j.sftr.2025.100977⟩</w:t>
              </w:r>
            </w:hyperlink>
          </w:p>
          <w:p>
            <w:pPr/>
            <w:r>
              <w:rPr/>
              <w:t xml:space="preserve">Article dans une revue</w:t>
            </w:r>
          </w:p>
          <w:p>
            <w:pPr/>
            <w:hyperlink r:id="rId31" w:history="1">
              <w:r>
                <w:rPr>
                  <w:color w:val="#410a8c"/>
                  <w:u w:val="single"/>
                </w:rPr>
                <w:t xml:space="preserve">hal-05155597v1</w:t>
              </w:r>
            </w:hyperlink>
          </w:p>
        </w:tc>
      </w:tr>
      <w:tr>
        <w:trPr/>
        <w:tc>
          <w:tcPr>
            <w:noWrap/>
          </w:tcPr>
          <w:p>
            <w:pPr>
              <w:spacing w:after="200"/>
            </w:pPr>
            <w:hyperlink r:id="rId34" w:history="1">
              <w:r>
                <w:rPr>
                  <w:color w:val="1e198e"/>
                  <w:b w:val="1"/>
                  <w:bCs w:val="1"/>
                  <w:u w:val="single"/>
                </w:rPr>
                <w:t xml:space="preserve">Sustainability in engineering education in Europe over the last 15 years: visions and tendencies among educators as revealed by a literature review</w:t>
              </w:r>
            </w:hyperlink>
          </w:p>
          <w:p>
            <w:pPr/>
            <w:hyperlink r:id="rId14" w:history="1">
              <w:r>
                <w:rPr>
                  <w:color w:val="#410a8c"/>
                  <w:u w:val="single"/>
                </w:rPr>
                <w:t xml:space="preserve">Linda Gardelle</w:t>
              </w:r>
            </w:hyperlink>
          </w:p>
          <w:p>
            <w:pPr/>
            <w:r>
              <w:rPr>
                <w:i w:val="1"/>
                <w:iCs w:val="1"/>
              </w:rPr>
              <w:t xml:space="preserve">European Journal of Engineering Education</w:t>
            </w:r>
            <w:r>
              <w:rPr/>
              <w:t xml:space="preserve">, 2025, pp.1-28. </w:t>
            </w:r>
            <w:hyperlink r:id="rId35" w:history="1">
              <w:r>
                <w:rPr>
                  <w:color w:val="#410a8c"/>
                  <w:u w:val="single"/>
                </w:rPr>
                <w:t xml:space="preserve">⟨10.1080/03043797.2025.2474044⟩</w:t>
              </w:r>
            </w:hyperlink>
          </w:p>
          <w:p>
            <w:pPr/>
            <w:r>
              <w:rPr/>
              <w:t xml:space="preserve">Article dans une revue</w:t>
            </w:r>
          </w:p>
          <w:p>
            <w:pPr/>
            <w:hyperlink r:id="rId34" w:history="1">
              <w:r>
                <w:rPr>
                  <w:color w:val="#410a8c"/>
                  <w:u w:val="single"/>
                </w:rPr>
                <w:t xml:space="preserve">hal-04979271v1</w:t>
              </w:r>
            </w:hyperlink>
          </w:p>
        </w:tc>
      </w:tr>
      <w:tr>
        <w:trPr/>
        <w:tc>
          <w:tcPr>
            <w:noWrap/>
          </w:tcPr>
          <w:p>
            <w:pPr>
              <w:spacing w:after="200"/>
            </w:pPr>
            <w:hyperlink r:id="rId36" w:history="1">
              <w:r>
                <w:rPr>
                  <w:color w:val="1e198e"/>
                  <w:b w:val="1"/>
                  <w:bCs w:val="1"/>
                  <w:u w:val="single"/>
                </w:rPr>
                <w:t xml:space="preserve">Débats et tensions dans la construction des curricula d’ingénieurs en Algérie : cas de trois écoles d’ingénieurs</w:t>
              </w:r>
            </w:hyperlink>
          </w:p>
          <w:p>
            <w:pPr/>
            <w:hyperlink r:id="rId14" w:history="1">
              <w:r>
                <w:rPr>
                  <w:color w:val="#410a8c"/>
                  <w:u w:val="single"/>
                </w:rPr>
                <w:t xml:space="preserve">Linda Gardelle</w:t>
              </w:r>
            </w:hyperlink>
            <w:r>
              <w:rPr/>
              <w:t xml:space="preserve">,</w:t>
            </w:r>
            <w:hyperlink r:id="rId15" w:history="1">
              <w:r>
                <w:rPr>
                  <w:color w:val="#410a8c"/>
                  <w:u w:val="single"/>
                </w:rPr>
                <w:t xml:space="preserve">Lydia Djennadi</w:t>
              </w:r>
            </w:hyperlink>
          </w:p>
          <w:p>
            <w:pPr/>
            <w:r>
              <w:rPr>
                <w:i w:val="1"/>
                <w:iCs w:val="1"/>
              </w:rPr>
              <w:t xml:space="preserve">Les Sciences de l'éducation pour l'ère nouvelle : revue internationale</w:t>
            </w:r>
            <w:r>
              <w:rPr/>
              <w:t xml:space="preserve">, 2025, 57 (1-2), pp.99-116</w:t>
            </w:r>
          </w:p>
          <w:p>
            <w:pPr/>
            <w:r>
              <w:rPr/>
              <w:t xml:space="preserve">Article dans une revue</w:t>
            </w:r>
          </w:p>
          <w:p>
            <w:pPr/>
            <w:hyperlink r:id="rId36" w:history="1">
              <w:r>
                <w:rPr>
                  <w:color w:val="#410a8c"/>
                  <w:u w:val="single"/>
                </w:rPr>
                <w:t xml:space="preserve">hal-04737129v1</w:t>
              </w:r>
            </w:hyperlink>
          </w:p>
        </w:tc>
      </w:tr>
      <w:tr>
        <w:trPr/>
        <w:tc>
          <w:tcPr>
            <w:noWrap/>
          </w:tcPr>
          <w:p>
            <w:pPr>
              <w:spacing w:after="200"/>
            </w:pPr>
            <w:hyperlink r:id="rId37" w:history="1">
              <w:r>
                <w:rPr>
                  <w:color w:val="1e198e"/>
                  <w:b w:val="1"/>
                  <w:bCs w:val="1"/>
                  <w:u w:val="single"/>
                </w:rPr>
                <w:t xml:space="preserve">A Systematic Review of the Different Methods Assessing Sustainability Integration in Engineering Curricula</w:t>
              </w:r>
            </w:hyperlink>
          </w:p>
          <w:p>
            <w:pPr/>
            <w:hyperlink r:id="rId19"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38" w:history="1">
              <w:r>
                <w:rPr>
                  <w:color w:val="#410a8c"/>
                  <w:u w:val="single"/>
                </w:rPr>
                <w:t xml:space="preserve">Rami Abboud</w:t>
              </w:r>
            </w:hyperlink>
          </w:p>
          <w:p>
            <w:pPr/>
            <w:r>
              <w:rPr>
                <w:i w:val="1"/>
                <w:iCs w:val="1"/>
              </w:rPr>
              <w:t xml:space="preserve">Sustainability</w:t>
            </w:r>
            <w:r>
              <w:rPr/>
              <w:t xml:space="preserve">, 2024, 16 (11), pp.4549. </w:t>
            </w:r>
            <w:hyperlink r:id="rId39" w:history="1">
              <w:r>
                <w:rPr>
                  <w:color w:val="#410a8c"/>
                  <w:u w:val="single"/>
                </w:rPr>
                <w:t xml:space="preserve">⟨10.3390/su16114549⟩</w:t>
              </w:r>
            </w:hyperlink>
          </w:p>
          <w:p>
            <w:pPr/>
            <w:r>
              <w:rPr/>
              <w:t xml:space="preserve">Article dans une revue</w:t>
            </w:r>
          </w:p>
          <w:p>
            <w:pPr/>
            <w:hyperlink r:id="rId37" w:history="1">
              <w:r>
                <w:rPr>
                  <w:color w:val="#410a8c"/>
                  <w:u w:val="single"/>
                </w:rPr>
                <w:t xml:space="preserve">hal-05628552v1</w:t>
              </w:r>
            </w:hyperlink>
          </w:p>
        </w:tc>
      </w:tr>
      <w:tr>
        <w:trPr/>
        <w:tc>
          <w:tcPr>
            <w:noWrap/>
          </w:tcPr>
          <w:p>
            <w:pPr>
              <w:spacing w:after="200"/>
            </w:pPr>
            <w:hyperlink r:id="rId40" w:history="1">
              <w:r>
                <w:rPr>
                  <w:color w:val="1e198e"/>
                  <w:b w:val="1"/>
                  <w:bCs w:val="1"/>
                  <w:u w:val="single"/>
                </w:rPr>
                <w:t xml:space="preserve">A Systematic Review of the Different Methods Assessing Sustainability Integration in Engineering Curricula</w:t>
              </w:r>
            </w:hyperlink>
          </w:p>
          <w:p>
            <w:pPr/>
            <w:hyperlink r:id="rId19"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20" w:history="1">
              <w:r>
                <w:rPr>
                  <w:color w:val="#410a8c"/>
                  <w:u w:val="single"/>
                </w:rPr>
                <w:t xml:space="preserve">Rami J Abboud</w:t>
              </w:r>
            </w:hyperlink>
          </w:p>
          <w:p>
            <w:pPr/>
            <w:r>
              <w:rPr>
                <w:i w:val="1"/>
                <w:iCs w:val="1"/>
              </w:rPr>
              <w:t xml:space="preserve">Sustainability</w:t>
            </w:r>
            <w:r>
              <w:rPr/>
              <w:t xml:space="preserve">, 2024, 16 (11), pp.4549. </w:t>
            </w:r>
            <w:hyperlink r:id="rId39" w:history="1">
              <w:r>
                <w:rPr>
                  <w:color w:val="#410a8c"/>
                  <w:u w:val="single"/>
                </w:rPr>
                <w:t xml:space="preserve">⟨10.3390/su16114549⟩</w:t>
              </w:r>
            </w:hyperlink>
          </w:p>
          <w:p>
            <w:pPr/>
            <w:r>
              <w:rPr/>
              <w:t xml:space="preserve">Article dans une revue</w:t>
            </w:r>
          </w:p>
          <w:p>
            <w:pPr/>
            <w:hyperlink r:id="rId40" w:history="1">
              <w:r>
                <w:rPr>
                  <w:color w:val="#410a8c"/>
                  <w:u w:val="single"/>
                </w:rPr>
                <w:t xml:space="preserve">hal-04589614v1</w:t>
              </w:r>
            </w:hyperlink>
          </w:p>
        </w:tc>
      </w:tr>
      <w:tr>
        <w:trPr/>
        <w:tc>
          <w:tcPr>
            <w:noWrap/>
          </w:tcPr>
          <w:p>
            <w:pPr>
              <w:spacing w:after="200"/>
            </w:pPr>
            <w:hyperlink r:id="rId41" w:history="1">
              <w:r>
                <w:rPr>
                  <w:color w:val="1e198e"/>
                  <w:b w:val="1"/>
                  <w:bCs w:val="1"/>
                  <w:u w:val="single"/>
                </w:rPr>
                <w:t xml:space="preserve">Quelle place pour les enjeux environnementaux dans les formations d’ingénieurs en Algérie ? Le cas de l’École Nationale Polytechnique d’Alger</w:t>
              </w:r>
            </w:hyperlink>
          </w:p>
          <w:p>
            <w:pPr/>
            <w:hyperlink r:id="rId15" w:history="1">
              <w:r>
                <w:rPr>
                  <w:color w:val="#410a8c"/>
                  <w:u w:val="single"/>
                </w:rPr>
                <w:t xml:space="preserve">Lydia Djennadi</w:t>
              </w:r>
            </w:hyperlink>
            <w:r>
              <w:rPr/>
              <w:t xml:space="preserve">,</w:t>
            </w: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i w:val="1"/>
                <w:iCs w:val="1"/>
              </w:rPr>
              <w:t xml:space="preserve">Cahiers de la recherche sur l'éducation et les savoirs</w:t>
            </w:r>
            <w:r>
              <w:rPr/>
              <w:t xml:space="preserve">, 2023, 22, pp.151-169. </w:t>
            </w:r>
            <w:hyperlink r:id="rId43" w:history="1">
              <w:r>
                <w:rPr>
                  <w:color w:val="#410a8c"/>
                  <w:u w:val="single"/>
                </w:rPr>
                <w:t xml:space="preserve">⟨10.4000/cres.6508⟩</w:t>
              </w:r>
            </w:hyperlink>
          </w:p>
          <w:p>
            <w:pPr/>
            <w:r>
              <w:rPr/>
              <w:t xml:space="preserve">Article dans une revue</w:t>
            </w:r>
          </w:p>
          <w:p>
            <w:pPr/>
            <w:hyperlink r:id="rId41" w:history="1">
              <w:r>
                <w:rPr>
                  <w:color w:val="#410a8c"/>
                  <w:u w:val="single"/>
                </w:rPr>
                <w:t xml:space="preserve">hal-04137163v1</w:t>
              </w:r>
            </w:hyperlink>
          </w:p>
        </w:tc>
      </w:tr>
      <w:tr>
        <w:trPr/>
        <w:tc>
          <w:tcPr>
            <w:noWrap/>
          </w:tcPr>
          <w:p>
            <w:pPr>
              <w:spacing w:after="200"/>
            </w:pPr>
            <w:hyperlink r:id="rId44" w:history="1">
              <w:r>
                <w:rPr>
                  <w:color w:val="1e198e"/>
                  <w:b w:val="1"/>
                  <w:bCs w:val="1"/>
                  <w:u w:val="single"/>
                </w:rPr>
                <w:t xml:space="preserve">La place des compétences transversales dans la formation des ingénieurs en Algérie</w:t>
              </w:r>
            </w:hyperlink>
          </w:p>
          <w:p>
            <w:pPr/>
            <w:hyperlink r:id="rId15" w:history="1">
              <w:r>
                <w:rPr>
                  <w:color w:val="#410a8c"/>
                  <w:u w:val="single"/>
                </w:rPr>
                <w:t xml:space="preserve">Lydia Djennadi</w:t>
              </w:r>
            </w:hyperlink>
            <w:r>
              <w:rPr/>
              <w:t xml:space="preserve">,</w:t>
            </w:r>
            <w:hyperlink r:id="rId42" w:history="1">
              <w:r>
                <w:rPr>
                  <w:color w:val="#410a8c"/>
                  <w:u w:val="single"/>
                </w:rPr>
                <w:t xml:space="preserve">Mohamed Benguerna</w:t>
              </w:r>
            </w:hyperlink>
            <w:r>
              <w:rPr/>
              <w:t xml:space="preserve">,</w:t>
            </w:r>
            <w:hyperlink r:id="rId14" w:history="1">
              <w:r>
                <w:rPr>
                  <w:color w:val="#410a8c"/>
                  <w:u w:val="single"/>
                </w:rPr>
                <w:t xml:space="preserve">Linda Gardelle</w:t>
              </w:r>
            </w:hyperlink>
          </w:p>
          <w:p>
            <w:pPr/>
            <w:r>
              <w:rPr>
                <w:i w:val="1"/>
                <w:iCs w:val="1"/>
              </w:rPr>
              <w:t xml:space="preserve">Les Cahiers du Centre de recherches en économie appliquée pour le développement</w:t>
            </w:r>
            <w:r>
              <w:rPr/>
              <w:t xml:space="preserve">, 2022, 38 (38 (04)), pp.91-116. </w:t>
            </w:r>
            <w:hyperlink r:id="rId45" w:history="1">
              <w:r>
                <w:rPr>
                  <w:color w:val="#410a8c"/>
                  <w:u w:val="single"/>
                </w:rPr>
                <w:t xml:space="preserve">⟨10.4314/cread.v38i4.4⟩</w:t>
              </w:r>
            </w:hyperlink>
          </w:p>
          <w:p>
            <w:pPr/>
            <w:r>
              <w:rPr/>
              <w:t xml:space="preserve">Article dans une revue</w:t>
            </w:r>
          </w:p>
          <w:p>
            <w:pPr/>
            <w:hyperlink r:id="rId44" w:history="1">
              <w:r>
                <w:rPr>
                  <w:color w:val="#410a8c"/>
                  <w:u w:val="single"/>
                </w:rPr>
                <w:t xml:space="preserve">halshs-03434750v1</w:t>
              </w:r>
            </w:hyperlink>
          </w:p>
        </w:tc>
      </w:tr>
      <w:tr>
        <w:trPr/>
        <w:tc>
          <w:tcPr>
            <w:noWrap/>
          </w:tcPr>
          <w:p>
            <w:pPr>
              <w:spacing w:after="200"/>
            </w:pPr>
            <w:hyperlink r:id="rId46" w:history="1">
              <w:r>
                <w:rPr>
                  <w:color w:val="1e198e"/>
                  <w:b w:val="1"/>
                  <w:bCs w:val="1"/>
                  <w:u w:val="single"/>
                </w:rPr>
                <w:t xml:space="preserve">Algerian engineer training at a time of major environmental challenges : A survey of three graduate schools</w:t>
              </w:r>
            </w:hyperlink>
          </w:p>
          <w:p>
            <w:pPr/>
            <w:hyperlink r:id="rId15" w:history="1">
              <w:r>
                <w:rPr>
                  <w:color w:val="#410a8c"/>
                  <w:u w:val="single"/>
                </w:rPr>
                <w:t xml:space="preserve">Lydia Djennadi</w:t>
              </w:r>
            </w:hyperlink>
            <w:r>
              <w:rPr/>
              <w:t xml:space="preserve">,</w:t>
            </w: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i w:val="1"/>
                <w:iCs w:val="1"/>
              </w:rPr>
              <w:t xml:space="preserve">International journal of African Higher Education </w:t>
            </w:r>
            <w:r>
              <w:rPr/>
              <w:t xml:space="preserve">, 2022, 9 (1), pp.164-178</w:t>
            </w:r>
          </w:p>
          <w:p>
            <w:pPr/>
            <w:r>
              <w:rPr/>
              <w:t xml:space="preserve">Article dans une revue</w:t>
            </w:r>
          </w:p>
          <w:p>
            <w:pPr/>
            <w:hyperlink r:id="rId46" w:history="1">
              <w:r>
                <w:rPr>
                  <w:color w:val="#410a8c"/>
                  <w:u w:val="single"/>
                </w:rPr>
                <w:t xml:space="preserve">halshs-03500800v1</w:t>
              </w:r>
            </w:hyperlink>
          </w:p>
        </w:tc>
      </w:tr>
      <w:tr>
        <w:trPr/>
        <w:tc>
          <w:tcPr>
            <w:noWrap/>
          </w:tcPr>
          <w:p>
            <w:pPr>
              <w:spacing w:after="200"/>
            </w:pPr>
            <w:hyperlink r:id="rId47" w:history="1">
              <w:r>
                <w:rPr>
                  <w:color w:val="1e198e"/>
                  <w:b w:val="1"/>
                  <w:bCs w:val="1"/>
                  <w:u w:val="single"/>
                </w:rPr>
                <w:t xml:space="preserve">Innovation training in Algerian engineering schools: aiming to serve companies</w:t>
              </w:r>
            </w:hyperlink>
          </w:p>
          <w:p>
            <w:pPr/>
            <w:hyperlink r:id="rId48" w:history="1">
              <w:r>
                <w:rPr>
                  <w:color w:val="#410a8c"/>
                  <w:u w:val="single"/>
                </w:rPr>
                <w:t xml:space="preserve">Rahma Sahali</w:t>
              </w:r>
            </w:hyperlink>
            <w:r>
              <w:rPr/>
              <w:t xml:space="preserve">,</w:t>
            </w: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i w:val="1"/>
                <w:iCs w:val="1"/>
              </w:rPr>
              <w:t xml:space="preserve">European Journal of Engineering Education</w:t>
            </w:r>
            <w:r>
              <w:rPr/>
              <w:t xml:space="preserve">, 2020, 45 (6), pp.821-832. </w:t>
            </w:r>
            <w:hyperlink r:id="rId49" w:history="1">
              <w:r>
                <w:rPr>
                  <w:color w:val="#410a8c"/>
                  <w:u w:val="single"/>
                </w:rPr>
                <w:t xml:space="preserve">⟨10.1080/03043797.2020.1730307⟩</w:t>
              </w:r>
            </w:hyperlink>
          </w:p>
          <w:p>
            <w:pPr/>
            <w:r>
              <w:rPr/>
              <w:t xml:space="preserve">Article dans une revue</w:t>
            </w:r>
          </w:p>
          <w:p>
            <w:pPr/>
            <w:hyperlink r:id="rId47" w:history="1">
              <w:r>
                <w:rPr>
                  <w:color w:val="#410a8c"/>
                  <w:u w:val="single"/>
                </w:rPr>
                <w:t xml:space="preserve">halshs-02485198v1</w:t>
              </w:r>
            </w:hyperlink>
          </w:p>
        </w:tc>
      </w:tr>
      <w:tr>
        <w:trPr/>
        <w:tc>
          <w:tcPr>
            <w:noWrap/>
          </w:tcPr>
          <w:p>
            <w:pPr>
              <w:spacing w:after="200"/>
            </w:pPr>
            <w:hyperlink r:id="rId50" w:history="1">
              <w:r>
                <w:rPr>
                  <w:color w:val="1e198e"/>
                  <w:b w:val="1"/>
                  <w:bCs w:val="1"/>
                  <w:u w:val="single"/>
                </w:rPr>
                <w:t xml:space="preserve">Being a herder in contemporary Mongolia: Nomadic identity and nationhood building at school</w:t>
              </w:r>
            </w:hyperlink>
          </w:p>
          <w:p>
            <w:pPr/>
            <w:hyperlink r:id="rId14" w:history="1">
              <w:r>
                <w:rPr>
                  <w:color w:val="#410a8c"/>
                  <w:u w:val="single"/>
                </w:rPr>
                <w:t xml:space="preserve">Linda Gardelle</w:t>
              </w:r>
            </w:hyperlink>
            <w:r>
              <w:rPr/>
              <w:t xml:space="preserve">,</w:t>
            </w:r>
            <w:hyperlink r:id="rId51" w:history="1">
              <w:r>
                <w:rPr>
                  <w:color w:val="#410a8c"/>
                  <w:u w:val="single"/>
                </w:rPr>
                <w:t xml:space="preserve">Zhenzhou Zhao</w:t>
              </w:r>
            </w:hyperlink>
          </w:p>
          <w:p>
            <w:pPr/>
            <w:r>
              <w:rPr>
                <w:i w:val="1"/>
                <w:iCs w:val="1"/>
              </w:rPr>
              <w:t xml:space="preserve">Asian Ethnicity</w:t>
            </w:r>
            <w:r>
              <w:rPr/>
              <w:t xml:space="preserve">, 2019, 20 (3), pp.364-385. </w:t>
            </w:r>
            <w:hyperlink r:id="rId52" w:history="1">
              <w:r>
                <w:rPr>
                  <w:color w:val="#410a8c"/>
                  <w:u w:val="single"/>
                </w:rPr>
                <w:t xml:space="preserve">⟨10.1080/14631369.2019.1586521⟩</w:t>
              </w:r>
            </w:hyperlink>
          </w:p>
          <w:p>
            <w:pPr/>
            <w:r>
              <w:rPr/>
              <w:t xml:space="preserve">Article dans une revue</w:t>
            </w:r>
          </w:p>
          <w:p>
            <w:pPr/>
            <w:hyperlink r:id="rId50" w:history="1">
              <w:r>
                <w:rPr>
                  <w:color w:val="#410a8c"/>
                  <w:u w:val="single"/>
                </w:rPr>
                <w:t xml:space="preserve">hal-02060937v1</w:t>
              </w:r>
            </w:hyperlink>
          </w:p>
        </w:tc>
      </w:tr>
      <w:tr>
        <w:trPr/>
        <w:tc>
          <w:tcPr>
            <w:noWrap/>
          </w:tcPr>
          <w:p>
            <w:pPr>
              <w:spacing w:after="200"/>
            </w:pPr>
            <w:hyperlink r:id="rId53" w:history="1">
              <w:r>
                <w:rPr>
                  <w:color w:val="1e198e"/>
                  <w:b w:val="1"/>
                  <w:bCs w:val="1"/>
                  <w:u w:val="single"/>
                </w:rPr>
                <w:t xml:space="preserve">Quels ingénieurs veut-on former aujourd’hui au Maroc ? Entre influences internationales et spécificités locales, un modèle en devenir</w:t>
              </w:r>
            </w:hyperlink>
          </w:p>
          <w:p>
            <w:pPr/>
            <w:hyperlink r:id="rId14" w:history="1">
              <w:r>
                <w:rPr>
                  <w:color w:val="#410a8c"/>
                  <w:u w:val="single"/>
                </w:rPr>
                <w:t xml:space="preserve">Linda Gardelle</w:t>
              </w:r>
            </w:hyperlink>
          </w:p>
          <w:p>
            <w:pPr/>
            <w:r>
              <w:rPr>
                <w:i w:val="1"/>
                <w:iCs w:val="1"/>
              </w:rPr>
              <w:t xml:space="preserve">Savoirs : Revue internationale de recherches en éducation et formation des adultes</w:t>
            </w:r>
            <w:r>
              <w:rPr/>
              <w:t xml:space="preserve">, 2018, Formation et professionnalisation des ingénieurs : articulations et tensions, n° 47, pp. 69-92. </w:t>
            </w:r>
            <w:hyperlink r:id="rId54" w:history="1">
              <w:r>
                <w:rPr>
                  <w:color w:val="#410a8c"/>
                  <w:u w:val="single"/>
                </w:rPr>
                <w:t xml:space="preserve">⟨10.3917/savo.047.0069⟩</w:t>
              </w:r>
            </w:hyperlink>
          </w:p>
          <w:p>
            <w:pPr/>
            <w:r>
              <w:rPr/>
              <w:t xml:space="preserve">Article dans une revue</w:t>
            </w:r>
          </w:p>
          <w:p>
            <w:pPr/>
            <w:hyperlink r:id="rId53" w:history="1">
              <w:r>
                <w:rPr>
                  <w:color w:val="#410a8c"/>
                  <w:u w:val="single"/>
                </w:rPr>
                <w:t xml:space="preserve">hal-01839817v1</w:t>
              </w:r>
            </w:hyperlink>
          </w:p>
        </w:tc>
      </w:tr>
      <w:tr>
        <w:trPr/>
        <w:tc>
          <w:tcPr>
            <w:noWrap/>
          </w:tcPr>
          <w:p>
            <w:pPr>
              <w:spacing w:after="200"/>
            </w:pPr>
            <w:hyperlink r:id="rId55" w:history="1">
              <w:r>
                <w:rPr>
                  <w:color w:val="1e198e"/>
                  <w:b w:val="1"/>
                  <w:bCs w:val="1"/>
                  <w:u w:val="single"/>
                </w:rPr>
                <w:t xml:space="preserve">The spread of European models of engineering education: the challenges faced in emerging countries</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r>
              <w:rPr/>
              <w:t xml:space="preserve">,</w:t>
            </w:r>
            <w:hyperlink r:id="rId42" w:history="1">
              <w:r>
                <w:rPr>
                  <w:color w:val="#410a8c"/>
                  <w:u w:val="single"/>
                </w:rPr>
                <w:t xml:space="preserve">Mohamed Benguerna</w:t>
              </w:r>
            </w:hyperlink>
            <w:r>
              <w:rPr/>
              <w:t xml:space="preserve">,</w:t>
            </w:r>
            <w:hyperlink r:id="rId57" w:history="1">
              <w:r>
                <w:rPr>
                  <w:color w:val="#410a8c"/>
                  <w:u w:val="single"/>
                </w:rPr>
                <w:t xml:space="preserve">Altangul Bolat</w:t>
              </w:r>
            </w:hyperlink>
            <w:r>
              <w:rPr/>
              <w:t xml:space="preserve">,</w:t>
            </w:r>
            <w:hyperlink r:id="rId58" w:history="1">
              <w:r>
                <w:rPr>
                  <w:color w:val="#410a8c"/>
                  <w:u w:val="single"/>
                </w:rPr>
                <w:t xml:space="preserve">Boldmaa Naran</w:t>
              </w:r>
            </w:hyperlink>
          </w:p>
          <w:p>
            <w:pPr/>
            <w:r>
              <w:rPr>
                <w:i w:val="1"/>
                <w:iCs w:val="1"/>
              </w:rPr>
              <w:t xml:space="preserve">European Journal of Engineering Education</w:t>
            </w:r>
            <w:r>
              <w:rPr/>
              <w:t xml:space="preserve">, 2017, Special Issue on European Models of Engineering Education: Evolution and Challlenges, 42 (2), pp.203-218. </w:t>
            </w:r>
            <w:hyperlink r:id="rId59" w:history="1">
              <w:r>
                <w:rPr>
                  <w:color w:val="#410a8c"/>
                  <w:u w:val="single"/>
                </w:rPr>
                <w:t xml:space="preserve">⟨10.1080/03043797.2016.1241983⟩</w:t>
              </w:r>
            </w:hyperlink>
          </w:p>
          <w:p>
            <w:pPr/>
            <w:r>
              <w:rPr/>
              <w:t xml:space="preserve">Article dans une revue</w:t>
            </w:r>
          </w:p>
          <w:p>
            <w:pPr/>
            <w:hyperlink r:id="rId55" w:history="1">
              <w:r>
                <w:rPr>
                  <w:color w:val="#410a8c"/>
                  <w:u w:val="single"/>
                </w:rPr>
                <w:t xml:space="preserve">hal-01391509v1</w:t>
              </w:r>
            </w:hyperlink>
          </w:p>
        </w:tc>
      </w:tr>
      <w:tr>
        <w:trPr/>
        <w:tc>
          <w:tcPr>
            <w:noWrap/>
          </w:tcPr>
          <w:p>
            <w:pPr>
              <w:spacing w:after="200"/>
            </w:pPr>
            <w:hyperlink r:id="rId60" w:history="1">
              <w:r>
                <w:rPr>
                  <w:color w:val="1e198e"/>
                  <w:b w:val="1"/>
                  <w:bCs w:val="1"/>
                  <w:u w:val="single"/>
                </w:rPr>
                <w:t xml:space="preserve">Les Touaregs dans les manuels scolaires du Mali : contenu et effets sur les représentations</w:t>
              </w:r>
            </w:hyperlink>
          </w:p>
          <w:p>
            <w:pPr/>
            <w:hyperlink r:id="rId14" w:history="1">
              <w:r>
                <w:rPr>
                  <w:color w:val="#410a8c"/>
                  <w:u w:val="single"/>
                </w:rPr>
                <w:t xml:space="preserve">Linda Gardelle</w:t>
              </w:r>
            </w:hyperlink>
            <w:r>
              <w:rPr/>
              <w:t xml:space="preserve">,</w:t>
            </w:r>
            <w:hyperlink r:id="rId61"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62" w:history="1">
              <w:r>
                <w:rPr>
                  <w:color w:val="#410a8c"/>
                  <w:u w:val="single"/>
                </w:rPr>
                <w:t xml:space="preserve">⟨10.3917/es.040.0219⟩</w:t>
              </w:r>
            </w:hyperlink>
          </w:p>
          <w:p>
            <w:pPr/>
            <w:r>
              <w:rPr/>
              <w:t xml:space="preserve">Article dans une revue</w:t>
            </w:r>
          </w:p>
          <w:p>
            <w:pPr/>
            <w:hyperlink r:id="rId60" w:history="1">
              <w:r>
                <w:rPr>
                  <w:color w:val="#410a8c"/>
                  <w:u w:val="single"/>
                </w:rPr>
                <w:t xml:space="preserve">hal-01881365v1</w:t>
              </w:r>
            </w:hyperlink>
          </w:p>
        </w:tc>
      </w:tr>
      <w:tr>
        <w:trPr/>
        <w:tc>
          <w:tcPr>
            <w:noWrap/>
          </w:tcPr>
          <w:p>
            <w:pPr>
              <w:spacing w:after="200"/>
            </w:pPr>
            <w:hyperlink r:id="rId63" w:history="1">
              <w:r>
                <w:rPr>
                  <w:color w:val="1e198e"/>
                  <w:b w:val="1"/>
                  <w:bCs w:val="1"/>
                  <w:u w:val="single"/>
                </w:rPr>
                <w:t xml:space="preserve">L'introduction des Sciences humaines et sociales dans les formations d'ingénieurs. Des questions en débat en Algérie et au Maroc</w:t>
              </w:r>
            </w:hyperlink>
          </w:p>
          <w:p>
            <w:pPr/>
            <w:hyperlink r:id="rId14" w:history="1">
              <w:r>
                <w:rPr>
                  <w:color w:val="#410a8c"/>
                  <w:u w:val="single"/>
                </w:rPr>
                <w:t xml:space="preserve">Linda Gardelle</w:t>
              </w:r>
            </w:hyperlink>
          </w:p>
          <w:p>
            <w:pPr/>
            <w:r>
              <w:rPr>
                <w:i w:val="1"/>
                <w:iCs w:val="1"/>
              </w:rPr>
              <w:t xml:space="preserve">Esprit Critique : Revue Internationale de Sociologie et de Sciences sociales</w:t>
            </w:r>
            <w:r>
              <w:rPr/>
              <w:t xml:space="preserve">, 2017, Chiousse Sylvie, Labari Brahim (dir.). Ici et là-bas : mélanges offerts en hommage à Mohamed Madoui, vol. 26 (n° 1), pp. 104-118</w:t>
            </w:r>
          </w:p>
          <w:p>
            <w:pPr/>
            <w:r>
              <w:rPr/>
              <w:t xml:space="preserve">Article dans une revue</w:t>
            </w:r>
          </w:p>
          <w:p>
            <w:pPr/>
            <w:hyperlink r:id="rId63" w:history="1">
              <w:r>
                <w:rPr>
                  <w:color w:val="#410a8c"/>
                  <w:u w:val="single"/>
                </w:rPr>
                <w:t xml:space="preserve">hal-01499238v1</w:t>
              </w:r>
            </w:hyperlink>
          </w:p>
        </w:tc>
      </w:tr>
      <w:tr>
        <w:trPr/>
        <w:tc>
          <w:tcPr>
            <w:noWrap/>
          </w:tcPr>
          <w:p>
            <w:pPr>
              <w:spacing w:after="200"/>
            </w:pPr>
            <w:hyperlink r:id="rId64" w:history="1">
              <w:r>
                <w:rPr>
                  <w:color w:val="1e198e"/>
                  <w:b w:val="1"/>
                  <w:bCs w:val="1"/>
                  <w:u w:val="single"/>
                </w:rPr>
                <w:t xml:space="preserve">Les projets migratoires à l’épreuve des contingences politiques</w:t>
              </w:r>
            </w:hyperlink>
          </w:p>
          <w:p>
            <w:pPr/>
            <w:hyperlink r:id="rId14" w:history="1">
              <w:r>
                <w:rPr>
                  <w:color w:val="#410a8c"/>
                  <w:u w:val="single"/>
                </w:rPr>
                <w:t xml:space="preserve">Linda Gardelle</w:t>
              </w:r>
            </w:hyperlink>
            <w:r>
              <w:rPr/>
              <w:t xml:space="preserve">,</w:t>
            </w:r>
            <w:hyperlink r:id="rId65" w:history="1">
              <w:r>
                <w:rPr>
                  <w:color w:val="#410a8c"/>
                  <w:u w:val="single"/>
                </w:rPr>
                <w:t xml:space="preserve">Hicham Jamid</w:t>
              </w:r>
            </w:hyperlink>
            <w:r>
              <w:rPr/>
              <w:t xml:space="preserve">,</w:t>
            </w:r>
            <w:hyperlink r:id="rId42" w:history="1">
              <w:r>
                <w:rPr>
                  <w:color w:val="#410a8c"/>
                  <w:u w:val="single"/>
                </w:rPr>
                <w:t xml:space="preserve">Mohamed Benguerna</w:t>
              </w:r>
            </w:hyperlink>
          </w:p>
          <w:p>
            <w:pPr/>
            <w:r>
              <w:rPr>
                <w:i w:val="1"/>
                <w:iCs w:val="1"/>
              </w:rPr>
              <w:t xml:space="preserve">Migrations Société</w:t>
            </w:r>
            <w:r>
              <w:rPr/>
              <w:t xml:space="preserve">, 2016, vol. 28 (n° 163), pp. 125-148. </w:t>
            </w:r>
            <w:hyperlink r:id="rId66" w:history="1">
              <w:r>
                <w:rPr>
                  <w:color w:val="#410a8c"/>
                  <w:u w:val="single"/>
                </w:rPr>
                <w:t xml:space="preserve">⟨10.3917/migra.163.0125⟩</w:t>
              </w:r>
            </w:hyperlink>
          </w:p>
          <w:p>
            <w:pPr/>
            <w:r>
              <w:rPr/>
              <w:t xml:space="preserve">Article dans une revue</w:t>
            </w:r>
          </w:p>
          <w:p>
            <w:pPr/>
            <w:hyperlink r:id="rId64" w:history="1">
              <w:r>
                <w:rPr>
                  <w:color w:val="#410a8c"/>
                  <w:u w:val="single"/>
                </w:rPr>
                <w:t xml:space="preserve">hal-02866664v1</w:t>
              </w:r>
            </w:hyperlink>
          </w:p>
        </w:tc>
      </w:tr>
      <w:tr>
        <w:trPr/>
        <w:tc>
          <w:tcPr>
            <w:noWrap/>
          </w:tcPr>
          <w:p>
            <w:pPr>
              <w:spacing w:after="200"/>
            </w:pPr>
            <w:hyperlink r:id="rId67" w:history="1">
              <w:r>
                <w:rPr>
                  <w:color w:val="1e198e"/>
                  <w:b w:val="1"/>
                  <w:bCs w:val="1"/>
                  <w:u w:val="single"/>
                </w:rPr>
                <w:t xml:space="preserve">The Highly Skilled Maghrebians &amp;quot;on the move&amp;quot;: A Circular Cross-border Dynamic from the Mediterranean</w:t>
              </w:r>
            </w:hyperlink>
          </w:p>
          <w:p>
            <w:pPr/>
            <w:hyperlink r:id="rId56" w:history="1">
              <w:r>
                <w:rPr>
                  <w:color w:val="#410a8c"/>
                  <w:u w:val="single"/>
                </w:rPr>
                <w:t xml:space="preserve">Emmanuel Cardona Gil</w:t>
              </w:r>
            </w:hyperlink>
            <w:r>
              <w:rPr/>
              <w:t xml:space="preserve">,</w:t>
            </w:r>
            <w:hyperlink r:id="rId65" w:history="1">
              <w:r>
                <w:rPr>
                  <w:color w:val="#410a8c"/>
                  <w:u w:val="single"/>
                </w:rPr>
                <w:t xml:space="preserve">Hicham Jamid</w:t>
              </w:r>
            </w:hyperlink>
            <w:r>
              <w:rPr/>
              <w:t xml:space="preserve">,</w:t>
            </w:r>
            <w:hyperlink r:id="rId14"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67" w:history="1">
              <w:r>
                <w:rPr>
                  <w:color w:val="#410a8c"/>
                  <w:u w:val="single"/>
                </w:rPr>
                <w:t xml:space="preserve">hal-01333504v1</w:t>
              </w:r>
            </w:hyperlink>
          </w:p>
        </w:tc>
      </w:tr>
      <w:tr>
        <w:trPr/>
        <w:tc>
          <w:tcPr>
            <w:noWrap/>
          </w:tcPr>
          <w:p>
            <w:pPr>
              <w:spacing w:after="200"/>
            </w:pPr>
            <w:hyperlink r:id="rId68" w:history="1">
              <w:r>
                <w:rPr>
                  <w:color w:val="1e198e"/>
                  <w:b w:val="1"/>
                  <w:bCs w:val="1"/>
                  <w:u w:val="single"/>
                </w:rPr>
                <w:t xml:space="preserve">L'expérience technopolitaine en Algérie : enjeux et perspectives de la diaspora pour l'attractivité territoriale</w:t>
              </w:r>
            </w:hyperlink>
          </w:p>
          <w:p>
            <w:pPr/>
            <w:hyperlink r:id="rId69" w:history="1">
              <w:r>
                <w:rPr>
                  <w:color w:val="#410a8c"/>
                  <w:u w:val="single"/>
                </w:rPr>
                <w:t xml:space="preserve">Josselin Droff</w:t>
              </w:r>
            </w:hyperlink>
            <w:r>
              <w:rPr/>
              <w:t xml:space="preserve">,</w:t>
            </w:r>
            <w:hyperlink r:id="rId14" w:history="1">
              <w:r>
                <w:rPr>
                  <w:color w:val="#410a8c"/>
                  <w:u w:val="single"/>
                </w:rPr>
                <w:t xml:space="preserve">Linda Gardelle</w:t>
              </w:r>
            </w:hyperlink>
            <w:r>
              <w:rPr/>
              <w:t xml:space="preserve">,</w:t>
            </w:r>
            <w:hyperlink r:id="rId70" w:history="1">
              <w:r>
                <w:rPr>
                  <w:color w:val="#410a8c"/>
                  <w:u w:val="single"/>
                </w:rPr>
                <w:t xml:space="preserve">Aziz Nafa</w:t>
              </w:r>
            </w:hyperlink>
          </w:p>
          <w:p>
            <w:pPr/>
            <w:r>
              <w:rPr>
                <w:i w:val="1"/>
                <w:iCs w:val="1"/>
              </w:rPr>
              <w:t xml:space="preserve">Méditerranée : revue géographique des pays méditerranéens</w:t>
            </w:r>
            <w:r>
              <w:rPr/>
              <w:t xml:space="preserve">, 2015, n° 124, pp. 65-73</w:t>
            </w:r>
          </w:p>
          <w:p>
            <w:pPr/>
            <w:r>
              <w:rPr/>
              <w:t xml:space="preserve">Article dans une revue</w:t>
            </w:r>
          </w:p>
          <w:p>
            <w:pPr/>
            <w:hyperlink r:id="rId68" w:history="1">
              <w:r>
                <w:rPr>
                  <w:color w:val="#410a8c"/>
                  <w:u w:val="single"/>
                </w:rPr>
                <w:t xml:space="preserve">hal-01270582v1</w:t>
              </w:r>
            </w:hyperlink>
          </w:p>
        </w:tc>
      </w:tr>
      <w:tr>
        <w:trPr/>
        <w:tc>
          <w:tcPr>
            <w:noWrap/>
          </w:tcPr>
          <w:p>
            <w:pPr>
              <w:spacing w:after="200"/>
            </w:pPr>
            <w:hyperlink r:id="rId71" w:history="1">
              <w:r>
                <w:rPr>
                  <w:color w:val="1e198e"/>
                  <w:b w:val="1"/>
                  <w:bCs w:val="1"/>
                  <w:u w:val="single"/>
                </w:rPr>
                <w:t xml:space="preserve">Les élèves-ingénieurs maghrébins dans les écoles françaises : discours sur soi et production d'éthos</w:t>
              </w:r>
            </w:hyperlink>
          </w:p>
          <w:p>
            <w:pPr/>
            <w:hyperlink r:id="rId72" w:history="1">
              <w:r>
                <w:rPr>
                  <w:color w:val="#410a8c"/>
                  <w:u w:val="single"/>
                </w:rPr>
                <w:t xml:space="preserve">Denis Lemaître</w:t>
              </w:r>
            </w:hyperlink>
            <w:r>
              <w:rPr/>
              <w:t xml:space="preserve">,</w:t>
            </w: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i w:val="1"/>
                <w:iCs w:val="1"/>
              </w:rPr>
              <w:t xml:space="preserve">Education et Sociétés : Revue internationale de sociologie de l'éducation</w:t>
            </w:r>
            <w:r>
              <w:rPr/>
              <w:t xml:space="preserve">, 2015, n° 36, pp. 191-205. </w:t>
            </w:r>
            <w:hyperlink r:id="rId73" w:history="1">
              <w:r>
                <w:rPr>
                  <w:color w:val="#410a8c"/>
                  <w:u w:val="single"/>
                </w:rPr>
                <w:t xml:space="preserve">⟨10.3917/es.036.0191⟩</w:t>
              </w:r>
            </w:hyperlink>
          </w:p>
          <w:p>
            <w:pPr/>
            <w:r>
              <w:rPr/>
              <w:t xml:space="preserve">Article dans une revue</w:t>
            </w:r>
          </w:p>
          <w:p>
            <w:pPr/>
            <w:hyperlink r:id="rId71" w:history="1">
              <w:r>
                <w:rPr>
                  <w:color w:val="#410a8c"/>
                  <w:u w:val="single"/>
                </w:rPr>
                <w:t xml:space="preserve">hal-01250167v1</w:t>
              </w:r>
            </w:hyperlink>
          </w:p>
        </w:tc>
      </w:tr>
      <w:tr>
        <w:trPr/>
        <w:tc>
          <w:tcPr>
            <w:noWrap/>
          </w:tcPr>
          <w:p>
            <w:pPr>
              <w:spacing w:after="200"/>
            </w:pPr>
            <w:hyperlink r:id="rId74" w:history="1">
              <w:r>
                <w:rPr>
                  <w:color w:val="1e198e"/>
                  <w:b w:val="1"/>
                  <w:bCs w:val="1"/>
                  <w:u w:val="single"/>
                </w:rPr>
                <w:t xml:space="preserve">Les dessus et les dessous du lait. Sociologie et politique du lait et de ses dérivés en Mongolie</w:t>
              </w:r>
            </w:hyperlink>
          </w:p>
          <w:p>
            <w:pPr/>
            <w:hyperlink r:id="rId75" w:history="1">
              <w:r>
                <w:rPr>
                  <w:color w:val="#410a8c"/>
                  <w:u w:val="single"/>
                </w:rPr>
                <w:t xml:space="preserve">Sandrine Ruhlmann</w:t>
              </w:r>
            </w:hyperlink>
            <w:r>
              <w:rPr/>
              <w:t xml:space="preserve">,</w:t>
            </w:r>
            <w:hyperlink r:id="rId14" w:history="1">
              <w:r>
                <w:rPr>
                  <w:color w:val="#410a8c"/>
                  <w:u w:val="single"/>
                </w:rPr>
                <w:t xml:space="preserve">Linda Gardelle</w:t>
              </w:r>
            </w:hyperlink>
          </w:p>
          <w:p>
            <w:pPr/>
            <w:r>
              <w:rPr>
                <w:i w:val="1"/>
                <w:iCs w:val="1"/>
              </w:rPr>
              <w:t xml:space="preserve">Études mongoles et sibériennes, centrasiatiques et tibétaines</w:t>
            </w:r>
            <w:r>
              <w:rPr/>
              <w:t xml:space="preserve">, 2013, Le pastoralisme en Haute-Asie : la raison nomade dans l'étau des modernisations, 43-44, </w:t>
            </w:r>
            <w:hyperlink r:id="rId76" w:history="1">
              <w:r>
                <w:rPr>
                  <w:color w:val="#410a8c"/>
                  <w:u w:val="single"/>
                </w:rPr>
                <w:t xml:space="preserve">⟨10.4000/emscat.1974⟩</w:t>
              </w:r>
            </w:hyperlink>
          </w:p>
          <w:p>
            <w:pPr/>
            <w:r>
              <w:rPr/>
              <w:t xml:space="preserve">Article dans une revue</w:t>
            </w:r>
          </w:p>
          <w:p>
            <w:pPr/>
            <w:hyperlink r:id="rId74" w:history="1">
              <w:r>
                <w:rPr>
                  <w:color w:val="#410a8c"/>
                  <w:u w:val="single"/>
                </w:rPr>
                <w:t xml:space="preserve">hal-00860264v1</w:t>
              </w:r>
            </w:hyperlink>
          </w:p>
        </w:tc>
      </w:tr>
      <w:tr>
        <w:trPr/>
        <w:tc>
          <w:tcPr>
            <w:noWrap/>
          </w:tcPr>
          <w:p>
            <w:pPr>
              <w:spacing w:after="200"/>
            </w:pPr>
            <w:hyperlink r:id="rId77" w:history="1">
              <w:r>
                <w:rPr>
                  <w:color w:val="1e198e"/>
                  <w:b w:val="1"/>
                  <w:bCs w:val="1"/>
                  <w:u w:val="single"/>
                </w:rPr>
                <w:t xml:space="preserve">La revalorisation des produits du terroir en Mongolie. Des logiques économiques, écologiques et culturelles</w:t>
              </w:r>
            </w:hyperlink>
          </w:p>
          <w:p>
            <w:pPr/>
            <w:hyperlink r:id="rId14" w:history="1">
              <w:r>
                <w:rPr>
                  <w:color w:val="#410a8c"/>
                  <w:u w:val="single"/>
                </w:rPr>
                <w:t xml:space="preserve">Linda Gardelle</w:t>
              </w:r>
            </w:hyperlink>
            <w:r>
              <w:rPr/>
              <w:t xml:space="preserve">,</w:t>
            </w:r>
            <w:hyperlink r:id="rId75" w:history="1">
              <w:r>
                <w:rPr>
                  <w:color w:val="#410a8c"/>
                  <w:u w:val="single"/>
                </w:rPr>
                <w:t xml:space="preserve">Sandrine Ruhlmann</w:t>
              </w:r>
            </w:hyperlink>
          </w:p>
          <w:p>
            <w:pPr/>
            <w:r>
              <w:rPr>
                <w:i w:val="1"/>
                <w:iCs w:val="1"/>
              </w:rPr>
              <w:t xml:space="preserve">Autrepart - Revue de sciences sociales au Sud</w:t>
            </w:r>
            <w:r>
              <w:rPr/>
              <w:t xml:space="preserve">, 2009, 50, pp.135-152. </w:t>
            </w:r>
            <w:hyperlink r:id="rId78" w:history="1">
              <w:r>
                <w:rPr>
                  <w:color w:val="#410a8c"/>
                  <w:u w:val="single"/>
                </w:rPr>
                <w:t xml:space="preserve">⟨10.3917/autr.050.0135⟩</w:t>
              </w:r>
            </w:hyperlink>
          </w:p>
          <w:p>
            <w:pPr/>
            <w:r>
              <w:rPr/>
              <w:t xml:space="preserve">Article dans une revue</w:t>
            </w:r>
          </w:p>
          <w:p>
            <w:pPr/>
            <w:hyperlink r:id="rId77" w:history="1">
              <w:r>
                <w:rPr>
                  <w:color w:val="#410a8c"/>
                  <w:u w:val="single"/>
                </w:rPr>
                <w:t xml:space="preserve">hal-00504003v1</w:t>
              </w:r>
            </w:hyperlink>
          </w:p>
        </w:tc>
      </w:tr>
      <w:tr>
        <w:trPr/>
        <w:tc>
          <w:tcPr>
            <w:noWrap/>
          </w:tcPr>
          <w:p>
            <w:pPr>
              <w:spacing w:after="200"/>
            </w:pPr>
            <w:hyperlink r:id="rId79" w:history="1">
              <w:r>
                <w:rPr>
                  <w:color w:val="1e198e"/>
                  <w:b w:val="1"/>
                  <w:bCs w:val="1"/>
                  <w:u w:val="single"/>
                </w:rPr>
                <w:t xml:space="preserve">Adaptation au marché ou besoin d’État ? Les réorientations dans l’élevage nomade en Mongolie et au Mali depuis 1990</w:t>
              </w:r>
            </w:hyperlink>
          </w:p>
          <w:p>
            <w:pPr/>
            <w:hyperlink r:id="rId14" w:history="1">
              <w:r>
                <w:rPr>
                  <w:color w:val="#410a8c"/>
                  <w:u w:val="single"/>
                </w:rPr>
                <w:t xml:space="preserve">Linda Gardelle</w:t>
              </w:r>
            </w:hyperlink>
          </w:p>
          <w:p>
            <w:pPr/>
            <w:r>
              <w:rPr>
                <w:i w:val="1"/>
                <w:iCs w:val="1"/>
              </w:rPr>
              <w:t xml:space="preserve">Autrepart - Revue de sciences sociales au Sud</w:t>
            </w:r>
            <w:r>
              <w:rPr/>
              <w:t xml:space="preserve">, 2008, n° 46, pp. 115-126. </w:t>
            </w:r>
            <w:hyperlink r:id="rId80" w:history="1">
              <w:r>
                <w:rPr>
                  <w:color w:val="#410a8c"/>
                  <w:u w:val="single"/>
                </w:rPr>
                <w:t xml:space="preserve">⟨10.3917/autr.046.0115⟩</w:t>
              </w:r>
            </w:hyperlink>
          </w:p>
          <w:p>
            <w:pPr/>
            <w:r>
              <w:rPr/>
              <w:t xml:space="preserve">Article dans une revue</w:t>
            </w:r>
          </w:p>
          <w:p>
            <w:pPr/>
            <w:hyperlink r:id="rId79" w:history="1">
              <w:r>
                <w:rPr>
                  <w:color w:val="#410a8c"/>
                  <w:u w:val="single"/>
                </w:rPr>
                <w:t xml:space="preserve">hal-00504010v1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Construire une identité d’ingénieure au Maghreb à l’heure des transitions socio-écologiques</w:t>
              </w:r>
            </w:hyperlink>
          </w:p>
          <w:p>
            <w:pPr/>
            <w:hyperlink r:id="rId14" w:history="1">
              <w:r>
                <w:rPr>
                  <w:color w:val="#410a8c"/>
                  <w:u w:val="single"/>
                </w:rPr>
                <w:t xml:space="preserve">Linda Gardelle</w:t>
              </w:r>
            </w:hyperlink>
            <w:r>
              <w:rPr/>
              <w:t xml:space="preserve">,</w:t>
            </w:r>
            <w:hyperlink r:id="rId82" w:history="1">
              <w:r>
                <w:rPr>
                  <w:color w:val="#410a8c"/>
                  <w:u w:val="single"/>
                </w:rPr>
                <w:t xml:space="preserve">Suela Bylykbashi</w:t>
              </w:r>
            </w:hyperlink>
          </w:p>
          <w:p>
            <w:pPr/>
            <w:r>
              <w:rPr>
                <w:i w:val="1"/>
                <w:iCs w:val="1"/>
              </w:rPr>
              <w:t xml:space="preserve">COLLOQUE INTERNATIONAL "Analyses intégrées des inégalités et diagnostics éducatifs et professionnels genrés depuis l’Afrique"</w:t>
            </w:r>
            <w:r>
              <w:rPr/>
              <w:t xml:space="preserve">, Chaire UNESCO UM5R &amp; IRD, May 2026, Rabat (Maroc), Maroc</w:t>
            </w:r>
          </w:p>
          <w:p>
            <w:pPr/>
            <w:r>
              <w:rPr/>
              <w:t xml:space="preserve">Communication dans un congrès</w:t>
            </w:r>
          </w:p>
          <w:p>
            <w:pPr/>
            <w:hyperlink r:id="rId81" w:history="1">
              <w:r>
                <w:rPr>
                  <w:color w:val="#410a8c"/>
                  <w:u w:val="single"/>
                </w:rPr>
                <w:t xml:space="preserve">hal-05626510v1</w:t>
              </w:r>
            </w:hyperlink>
          </w:p>
        </w:tc>
      </w:tr>
      <w:tr>
        <w:trPr/>
        <w:tc>
          <w:tcPr>
            <w:noWrap/>
          </w:tcPr>
          <w:p>
            <w:pPr>
              <w:spacing w:after="200"/>
            </w:pPr>
            <w:hyperlink r:id="rId83" w:history="1">
              <w:r>
                <w:rPr>
                  <w:color w:val="1e198e"/>
                  <w:b w:val="1"/>
                  <w:bCs w:val="1"/>
                  <w:u w:val="single"/>
                </w:rPr>
                <w:t xml:space="preserve">Qui protège la montagne sacrée ? Entre pressions géopolitiques et économiques et défi écologique, le rôle des ingénieurs à Taïwan</w:t>
              </w:r>
            </w:hyperlink>
          </w:p>
          <w:p>
            <w:pPr/>
            <w:hyperlink r:id="rId14" w:history="1">
              <w:r>
                <w:rPr>
                  <w:color w:val="#410a8c"/>
                  <w:u w:val="single"/>
                </w:rPr>
                <w:t xml:space="preserve">Linda Gardelle</w:t>
              </w:r>
            </w:hyperlink>
            <w:r>
              <w:rPr/>
              <w:t xml:space="preserve">,</w:t>
            </w:r>
            <w:hyperlink r:id="rId28" w:history="1">
              <w:r>
                <w:rPr>
                  <w:color w:val="#410a8c"/>
                  <w:u w:val="single"/>
                </w:rPr>
                <w:t xml:space="preserve">John Chung-En Liu</w:t>
              </w:r>
            </w:hyperlink>
          </w:p>
          <w:p>
            <w:pPr/>
            <w:r>
              <w:rPr>
                <w:i w:val="1"/>
                <w:iCs w:val="1"/>
              </w:rPr>
              <w:t xml:space="preserve">Journées d'études EPSI Ingénieurs et écologie</w:t>
            </w:r>
            <w:r>
              <w:rPr/>
              <w:t xml:space="preserve">, EPSI, Feb 2025, Bordeaux, France. </w:t>
            </w:r>
            <w:hyperlink r:id="rId84" w:history="1">
              <w:r>
                <w:rPr>
                  <w:color w:val="#410a8c"/>
                  <w:u w:val="single"/>
                </w:rPr>
                <w:t xml:space="preserve">⟨10.60527/fpbg-a811⟩</w:t>
              </w:r>
            </w:hyperlink>
          </w:p>
          <w:p>
            <w:pPr/>
            <w:r>
              <w:rPr/>
              <w:t xml:space="preserve">Communication dans un congrès</w:t>
            </w:r>
          </w:p>
          <w:p>
            <w:pPr/>
            <w:hyperlink r:id="rId83" w:history="1">
              <w:r>
                <w:rPr>
                  <w:color w:val="#410a8c"/>
                  <w:u w:val="single"/>
                </w:rPr>
                <w:t xml:space="preserve">hal-05020698v1</w:t>
              </w:r>
            </w:hyperlink>
          </w:p>
        </w:tc>
      </w:tr>
      <w:tr>
        <w:trPr/>
        <w:tc>
          <w:tcPr>
            <w:noWrap/>
          </w:tcPr>
          <w:p>
            <w:pPr>
              <w:spacing w:after="200"/>
            </w:pPr>
            <w:hyperlink r:id="rId85" w:history="1">
              <w:r>
                <w:rPr>
                  <w:color w:val="1e198e"/>
                  <w:b w:val="1"/>
                  <w:bCs w:val="1"/>
                  <w:u w:val="single"/>
                </w:rPr>
                <w:t xml:space="preserve">Transitional Tensions: Observations from Engineering Education Researchers</w:t>
              </w:r>
            </w:hyperlink>
          </w:p>
          <w:p>
            <w:pPr/>
            <w:hyperlink r:id="rId86"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87" w:history="1">
              <w:r>
                <w:rPr>
                  <w:color w:val="#410a8c"/>
                  <w:u w:val="single"/>
                </w:rPr>
                <w:t xml:space="preserve">Klara Kövesi</w:t>
              </w:r>
            </w:hyperlink>
            <w:r>
              <w:rPr/>
              <w:t xml:space="preserve">,</w:t>
            </w:r>
            <w:hyperlink r:id="rId88" w:history="1">
              <w:r>
                <w:rPr>
                  <w:color w:val="#410a8c"/>
                  <w:u w:val="single"/>
                </w:rPr>
                <w:t xml:space="preserve">Una Beagon</w:t>
              </w:r>
            </w:hyperlink>
          </w:p>
          <w:p>
            <w:pPr/>
            <w:r>
              <w:rPr>
                <w:i w:val="1"/>
                <w:iCs w:val="1"/>
              </w:rPr>
              <w:t xml:space="preserve">Transatlantic Symposium on Sustainable Development: North American and European Perspectives on Sustainability in Higher Education</w:t>
            </w:r>
            <w:r>
              <w:rPr/>
              <w:t xml:space="preserve">, MIT, Oct 2023, Cambridge, United States</w:t>
            </w:r>
          </w:p>
          <w:p>
            <w:pPr/>
            <w:r>
              <w:rPr/>
              <w:t xml:space="preserve">Communication dans un congrès</w:t>
            </w:r>
          </w:p>
          <w:p>
            <w:pPr/>
            <w:hyperlink r:id="rId85" w:history="1">
              <w:r>
                <w:rPr>
                  <w:color w:val="#410a8c"/>
                  <w:u w:val="single"/>
                </w:rPr>
                <w:t xml:space="preserve">hal-04309221v1</w:t>
              </w:r>
            </w:hyperlink>
          </w:p>
        </w:tc>
      </w:tr>
      <w:tr>
        <w:trPr/>
        <w:tc>
          <w:tcPr>
            <w:noWrap/>
          </w:tcPr>
          <w:p>
            <w:pPr>
              <w:spacing w:after="200"/>
            </w:pPr>
            <w:hyperlink r:id="rId89" w:history="1">
              <w:r>
                <w:rPr>
                  <w:color w:val="1e198e"/>
                  <w:b w:val="1"/>
                  <w:bCs w:val="1"/>
                  <w:u w:val="single"/>
                </w:rPr>
                <w:t xml:space="preserve">Engineering Students' Perceptions Towards Promoting Sustainability</w:t>
              </w:r>
            </w:hyperlink>
          </w:p>
          <w:p>
            <w:pPr/>
            <w:hyperlink r:id="rId19" w:history="1">
              <w:r>
                <w:rPr>
                  <w:color w:val="#410a8c"/>
                  <w:u w:val="single"/>
                </w:rPr>
                <w:t xml:space="preserve">Mantoura Nakad</w:t>
              </w:r>
            </w:hyperlink>
            <w:r>
              <w:rPr/>
              <w:t xml:space="preserve">,</w:t>
            </w:r>
            <w:hyperlink r:id="rId87" w:history="1">
              <w:r>
                <w:rPr>
                  <w:color w:val="#410a8c"/>
                  <w:u w:val="single"/>
                </w:rPr>
                <w:t xml:space="preserve">Klara Kövesi</w:t>
              </w:r>
            </w:hyperlink>
            <w:r>
              <w:rPr/>
              <w:t xml:space="preserve">,</w:t>
            </w:r>
            <w:hyperlink r:id="rId14" w:history="1">
              <w:r>
                <w:rPr>
                  <w:color w:val="#410a8c"/>
                  <w:u w:val="single"/>
                </w:rPr>
                <w:t xml:space="preserve">Linda Gardelle</w:t>
              </w:r>
            </w:hyperlink>
            <w:r>
              <w:rPr/>
              <w:t xml:space="preserve">,</w:t>
            </w:r>
            <w:hyperlink r:id="rId38" w:history="1">
              <w:r>
                <w:rPr>
                  <w:color w:val="#410a8c"/>
                  <w:u w:val="single"/>
                </w:rPr>
                <w:t xml:space="preserve">Rami Abboud</w:t>
              </w:r>
            </w:hyperlink>
          </w:p>
          <w:p>
            <w:pPr/>
            <w:r>
              <w:rPr>
                <w:i w:val="1"/>
                <w:iCs w:val="1"/>
              </w:rPr>
              <w:t xml:space="preserve">2023 IEEE Global Engineering Education Conference (EDUCON)</w:t>
            </w:r>
            <w:r>
              <w:rPr/>
              <w:t xml:space="preserve">, May 2023, Kuwait, Kuwait. pp.1-5, </w:t>
            </w:r>
            <w:hyperlink r:id="rId90" w:history="1">
              <w:r>
                <w:rPr>
                  <w:color w:val="#410a8c"/>
                  <w:u w:val="single"/>
                </w:rPr>
                <w:t xml:space="preserve">⟨10.1109/EDUCON54358.2023.10125179⟩</w:t>
              </w:r>
            </w:hyperlink>
          </w:p>
          <w:p>
            <w:pPr/>
            <w:r>
              <w:rPr/>
              <w:t xml:space="preserve">Communication dans un congrès</w:t>
            </w:r>
          </w:p>
          <w:p>
            <w:pPr/>
            <w:hyperlink r:id="rId89" w:history="1">
              <w:r>
                <w:rPr>
                  <w:color w:val="#410a8c"/>
                  <w:u w:val="single"/>
                </w:rPr>
                <w:t xml:space="preserve">hal-04161336v1</w:t>
              </w:r>
            </w:hyperlink>
          </w:p>
        </w:tc>
      </w:tr>
      <w:tr>
        <w:trPr/>
        <w:tc>
          <w:tcPr>
            <w:noWrap/>
          </w:tcPr>
          <w:p>
            <w:pPr>
              <w:spacing w:after="200"/>
            </w:pPr>
            <w:hyperlink r:id="rId91" w:history="1">
              <w:r>
                <w:rPr>
                  <w:color w:val="1e198e"/>
                  <w:b w:val="1"/>
                  <w:bCs w:val="1"/>
                  <w:u w:val="single"/>
                </w:rPr>
                <w:t xml:space="preserve">From Pathological Bifurcations to Meaningful Planetary Change Agents</w:t>
              </w:r>
            </w:hyperlink>
          </w:p>
          <w:p>
            <w:pPr/>
            <w:hyperlink r:id="rId86"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87" w:history="1">
              <w:r>
                <w:rPr>
                  <w:color w:val="#410a8c"/>
                  <w:u w:val="single"/>
                </w:rPr>
                <w:t xml:space="preserve">Klara Kövesi</w:t>
              </w:r>
            </w:hyperlink>
            <w:r>
              <w:rPr/>
              <w:t xml:space="preserve">,</w:t>
            </w:r>
            <w:hyperlink r:id="rId88" w:history="1">
              <w:r>
                <w:rPr>
                  <w:color w:val="#410a8c"/>
                  <w:u w:val="single"/>
                </w:rPr>
                <w:t xml:space="preserve">Una Beagon</w:t>
              </w:r>
            </w:hyperlink>
          </w:p>
          <w:p>
            <w:pPr/>
            <w:r>
              <w:rPr>
                <w:i w:val="1"/>
                <w:iCs w:val="1"/>
              </w:rPr>
              <w:t xml:space="preserve">Transatlantic Symposium on Sustainable Development</w:t>
            </w:r>
            <w:r>
              <w:rPr/>
              <w:t xml:space="preserve">, MIT, Oct 2023, Cambridge (MA), United States</w:t>
            </w:r>
          </w:p>
          <w:p>
            <w:pPr/>
            <w:r>
              <w:rPr/>
              <w:t xml:space="preserve">Communication dans un congrès</w:t>
            </w:r>
          </w:p>
          <w:p>
            <w:pPr/>
            <w:hyperlink r:id="rId91" w:history="1">
              <w:r>
                <w:rPr>
                  <w:color w:val="#410a8c"/>
                  <w:u w:val="single"/>
                </w:rPr>
                <w:t xml:space="preserve">hal-04689859v1</w:t>
              </w:r>
            </w:hyperlink>
          </w:p>
        </w:tc>
      </w:tr>
      <w:tr>
        <w:trPr/>
        <w:tc>
          <w:tcPr>
            <w:noWrap/>
          </w:tcPr>
          <w:p>
            <w:pPr>
              <w:spacing w:after="200"/>
            </w:pPr>
            <w:hyperlink r:id="rId92" w:history="1">
              <w:r>
                <w:rPr>
                  <w:color w:val="1e198e"/>
                  <w:b w:val="1"/>
                  <w:bCs w:val="1"/>
                  <w:u w:val="single"/>
                </w:rPr>
                <w:t xml:space="preserve">Les défis environnementaux: un facteur de motivation pour devenir ingénieur ? Une enquête auprès des élèves-ingénieurs en Algérie, au Maroc et en Tunisie</w:t>
              </w:r>
            </w:hyperlink>
          </w:p>
          <w:p>
            <w:pPr/>
            <w:hyperlink r:id="rId93" w:history="1">
              <w:r>
                <w:rPr>
                  <w:color w:val="#410a8c"/>
                  <w:u w:val="single"/>
                </w:rPr>
                <w:t xml:space="preserve">Angèle Grövel</w:t>
              </w:r>
            </w:hyperlink>
            <w:r>
              <w:rPr/>
              <w:t xml:space="preserve">,</w:t>
            </w:r>
            <w:hyperlink r:id="rId82" w:history="1">
              <w:r>
                <w:rPr>
                  <w:color w:val="#410a8c"/>
                  <w:u w:val="single"/>
                </w:rPr>
                <w:t xml:space="preserve">Suela Bylykbashi</w:t>
              </w:r>
            </w:hyperlink>
            <w:r>
              <w:rPr/>
              <w:t xml:space="preserve">,</w:t>
            </w:r>
            <w:hyperlink r:id="rId14" w:history="1">
              <w:r>
                <w:rPr>
                  <w:color w:val="#410a8c"/>
                  <w:u w:val="single"/>
                </w:rPr>
                <w:t xml:space="preserve">Linda Gardelle</w:t>
              </w:r>
            </w:hyperlink>
          </w:p>
          <w:p>
            <w:pPr/>
            <w:r>
              <w:rPr>
                <w:i w:val="1"/>
                <w:iCs w:val="1"/>
              </w:rPr>
              <w:t xml:space="preserve">Comment former des ingénieurs responsables face aux enjeux environnementaux ?</w:t>
            </w:r>
            <w:r>
              <w:rPr/>
              <w:t xml:space="preserve">, ENSEM; ENSTA Bretagne, Sep 2021, Casablanca, Maroc</w:t>
            </w:r>
          </w:p>
          <w:p>
            <w:pPr/>
            <w:r>
              <w:rPr/>
              <w:t xml:space="preserve">Communication dans un congrès</w:t>
            </w:r>
          </w:p>
          <w:p>
            <w:pPr/>
            <w:hyperlink r:id="rId92" w:history="1">
              <w:r>
                <w:rPr>
                  <w:color w:val="#410a8c"/>
                  <w:u w:val="single"/>
                </w:rPr>
                <w:t xml:space="preserve">hal-03465533v1</w:t>
              </w:r>
            </w:hyperlink>
          </w:p>
        </w:tc>
      </w:tr>
      <w:tr>
        <w:trPr/>
        <w:tc>
          <w:tcPr>
            <w:noWrap/>
          </w:tcPr>
          <w:p>
            <w:pPr>
              <w:spacing w:after="200"/>
            </w:pPr>
            <w:hyperlink r:id="rId94" w:history="1">
              <w:r>
                <w:rPr>
                  <w:color w:val="1e198e"/>
                  <w:b w:val="1"/>
                  <w:bCs w:val="1"/>
                  <w:u w:val="single"/>
                </w:rPr>
                <w:t xml:space="preserve">Les dynamiques en cours dans les écoles d'ingénieurs au Maghreb face aux défis environnementaux</w:t>
              </w:r>
            </w:hyperlink>
          </w:p>
          <w:p>
            <w:pPr/>
            <w:hyperlink r:id="rId14" w:history="1">
              <w:r>
                <w:rPr>
                  <w:color w:val="#410a8c"/>
                  <w:u w:val="single"/>
                </w:rPr>
                <w:t xml:space="preserve">Linda Gardelle</w:t>
              </w:r>
            </w:hyperlink>
            <w:r>
              <w:rPr/>
              <w:t xml:space="preserve">,</w:t>
            </w:r>
            <w:hyperlink r:id="rId95" w:history="1">
              <w:r>
                <w:rPr>
                  <w:color w:val="#410a8c"/>
                  <w:u w:val="single"/>
                </w:rPr>
                <w:t xml:space="preserve">Sonia El Amdouni</w:t>
              </w:r>
            </w:hyperlink>
            <w:r>
              <w:rPr/>
              <w:t xml:space="preserve">,</w:t>
            </w:r>
            <w:hyperlink r:id="rId15" w:history="1">
              <w:r>
                <w:rPr>
                  <w:color w:val="#410a8c"/>
                  <w:u w:val="single"/>
                </w:rPr>
                <w:t xml:space="preserve">Lydia Djennadi</w:t>
              </w:r>
            </w:hyperlink>
          </w:p>
          <w:p>
            <w:pPr/>
            <w:r>
              <w:rPr>
                <w:i w:val="1"/>
                <w:iCs w:val="1"/>
              </w:rPr>
              <w:t xml:space="preserve">Comment former des ingénieurs responsables face aux enjeux environnementaux?</w:t>
            </w:r>
            <w:r>
              <w:rPr/>
              <w:t xml:space="preserve">, ENSEM, Casablanca, Sep 2021, Casablanca, Maroc</w:t>
            </w:r>
          </w:p>
          <w:p>
            <w:pPr/>
            <w:r>
              <w:rPr/>
              <w:t xml:space="preserve">Communication dans un congrès</w:t>
            </w:r>
          </w:p>
          <w:p>
            <w:pPr/>
            <w:hyperlink r:id="rId94" w:history="1">
              <w:r>
                <w:rPr>
                  <w:color w:val="#410a8c"/>
                  <w:u w:val="single"/>
                </w:rPr>
                <w:t xml:space="preserve">halshs-03356845v1</w:t>
              </w:r>
            </w:hyperlink>
          </w:p>
        </w:tc>
      </w:tr>
      <w:tr>
        <w:trPr/>
        <w:tc>
          <w:tcPr>
            <w:noWrap/>
          </w:tcPr>
          <w:p>
            <w:pPr>
              <w:spacing w:after="200"/>
            </w:pPr>
            <w:hyperlink r:id="rId96" w:history="1">
              <w:r>
                <w:rPr>
                  <w:color w:val="1e198e"/>
                  <w:b w:val="1"/>
                  <w:bCs w:val="1"/>
                  <w:u w:val="single"/>
                </w:rPr>
                <w:t xml:space="preserve">Les enjeux de la formation des élites maghrébines en France</w:t>
              </w:r>
            </w:hyperlink>
          </w:p>
          <w:p>
            <w:pP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i w:val="1"/>
                <w:iCs w:val="1"/>
              </w:rPr>
              <w:t xml:space="preserve">Conférence de l'Institut français d'Alger</w:t>
            </w:r>
            <w:r>
              <w:rPr/>
              <w:t xml:space="preserve">, Insitut français d'Algérie, Feb 2016, Alger, Algérie</w:t>
            </w:r>
          </w:p>
          <w:p>
            <w:pPr/>
            <w:r>
              <w:rPr/>
              <w:t xml:space="preserve">Communication dans un congrès</w:t>
            </w:r>
          </w:p>
          <w:p>
            <w:pPr/>
            <w:hyperlink r:id="rId96" w:history="1">
              <w:r>
                <w:rPr>
                  <w:color w:val="#410a8c"/>
                  <w:u w:val="single"/>
                </w:rPr>
                <w:t xml:space="preserve">hal-01278375v1</w:t>
              </w:r>
            </w:hyperlink>
          </w:p>
        </w:tc>
      </w:tr>
      <w:tr>
        <w:trPr/>
        <w:tc>
          <w:tcPr>
            <w:noWrap/>
          </w:tcPr>
          <w:p>
            <w:pPr>
              <w:spacing w:after="200"/>
            </w:pPr>
            <w:hyperlink r:id="rId97" w:history="1">
              <w:r>
                <w:rPr>
                  <w:color w:val="1e198e"/>
                  <w:b w:val="1"/>
                  <w:bCs w:val="1"/>
                  <w:u w:val="single"/>
                </w:rPr>
                <w:t xml:space="preserve">Les Touaregs dans les manuels scolaires au Mali. Contenu et impact sur les représentations</w:t>
              </w:r>
            </w:hyperlink>
          </w:p>
          <w:p>
            <w:pPr/>
            <w:hyperlink r:id="rId14" w:history="1">
              <w:r>
                <w:rPr>
                  <w:color w:val="#410a8c"/>
                  <w:u w:val="single"/>
                </w:rPr>
                <w:t xml:space="preserve">Linda Gardelle</w:t>
              </w:r>
            </w:hyperlink>
            <w:r>
              <w:rPr/>
              <w:t xml:space="preserve">,</w:t>
            </w:r>
            <w:hyperlink r:id="rId61"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7" w:history="1">
              <w:r>
                <w:rPr>
                  <w:color w:val="#410a8c"/>
                  <w:u w:val="single"/>
                </w:rPr>
                <w:t xml:space="preserve">hal-01365248v1</w:t>
              </w:r>
            </w:hyperlink>
          </w:p>
        </w:tc>
      </w:tr>
      <w:tr>
        <w:trPr/>
        <w:tc>
          <w:tcPr>
            <w:noWrap/>
          </w:tcPr>
          <w:p>
            <w:pPr>
              <w:spacing w:after="200"/>
            </w:pPr>
            <w:hyperlink r:id="rId98" w:history="1">
              <w:r>
                <w:rPr>
                  <w:color w:val="1e198e"/>
                  <w:b w:val="1"/>
                  <w:bCs w:val="1"/>
                  <w:u w:val="single"/>
                </w:rPr>
                <w:t xml:space="preserve">Les différentes tendances d'introduction des SHS dans les formations d'ingénieurs en France et en Europe</w:t>
              </w:r>
            </w:hyperlink>
          </w:p>
          <w:p>
            <w:pPr/>
            <w:hyperlink r:id="rId14" w:history="1">
              <w:r>
                <w:rPr>
                  <w:color w:val="#410a8c"/>
                  <w:u w:val="single"/>
                </w:rPr>
                <w:t xml:space="preserve">Linda Gardelle</w:t>
              </w:r>
            </w:hyperlink>
          </w:p>
          <w:p>
            <w:pPr/>
            <w:r>
              <w:rPr>
                <w:i w:val="1"/>
                <w:iCs w:val="1"/>
              </w:rPr>
              <w:t xml:space="preserve">Place et fonction des SHS dans l'enseignement des sciences et technologies</w:t>
            </w:r>
            <w:r>
              <w:rPr/>
              <w:t xml:space="preserve">, Académie Hassan II des Sciences et Techniques, Apr 2016, Rabat, Maroc</w:t>
            </w:r>
          </w:p>
          <w:p>
            <w:pPr/>
            <w:r>
              <w:rPr/>
              <w:t xml:space="preserve">Communication dans un congrès</w:t>
            </w:r>
          </w:p>
          <w:p>
            <w:pPr/>
            <w:hyperlink r:id="rId98" w:history="1">
              <w:r>
                <w:rPr>
                  <w:color w:val="#410a8c"/>
                  <w:u w:val="single"/>
                </w:rPr>
                <w:t xml:space="preserve">hal-01306817v1</w:t>
              </w:r>
            </w:hyperlink>
          </w:p>
        </w:tc>
      </w:tr>
      <w:tr>
        <w:trPr/>
        <w:tc>
          <w:tcPr>
            <w:noWrap/>
          </w:tcPr>
          <w:p>
            <w:pPr>
              <w:spacing w:after="200"/>
            </w:pPr>
            <w:hyperlink r:id="rId99" w:history="1">
              <w:r>
                <w:rPr>
                  <w:color w:val="1e198e"/>
                  <w:b w:val="1"/>
                  <w:bCs w:val="1"/>
                  <w:u w:val="single"/>
                </w:rPr>
                <w:t xml:space="preserve">Les formations d’ingénieurs en Europe et dans quelques pays émergents à l’heure de l’internationalisation : entre standardisation et préservation des modèles nationaux</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9" w:history="1">
              <w:r>
                <w:rPr>
                  <w:color w:val="#410a8c"/>
                  <w:u w:val="single"/>
                </w:rPr>
                <w:t xml:space="preserve">hal-01365259v1</w:t>
              </w:r>
            </w:hyperlink>
          </w:p>
        </w:tc>
      </w:tr>
      <w:tr>
        <w:trPr/>
        <w:tc>
          <w:tcPr>
            <w:noWrap/>
          </w:tcPr>
          <w:p>
            <w:pPr>
              <w:spacing w:after="200"/>
            </w:pPr>
            <w:hyperlink r:id="rId100" w:history="1">
              <w:r>
                <w:rPr>
                  <w:color w:val="1e198e"/>
                  <w:b w:val="1"/>
                  <w:bCs w:val="1"/>
                  <w:u w:val="single"/>
                </w:rPr>
                <w:t xml:space="preserve">Quels innovateurs veut-on former ? L'exemple de l'Europe et de quelques pays émergents</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i w:val="1"/>
                <w:iCs w:val="1"/>
              </w:rPr>
              <w:t xml:space="preserve">Colloque Ingenium 2015. Création, créativité et innovation dans la formation et l'activité d'ingénieur</w:t>
            </w:r>
            <w:r>
              <w:rPr/>
              <w:t xml:space="preserve">, Réseau Ingenium, Cnam, Dec 2015, Paris, France</w:t>
            </w:r>
          </w:p>
          <w:p>
            <w:pPr/>
            <w:r>
              <w:rPr/>
              <w:t xml:space="preserve">Communication dans un congrès</w:t>
            </w:r>
          </w:p>
          <w:p>
            <w:pPr/>
            <w:hyperlink r:id="rId100" w:history="1">
              <w:r>
                <w:rPr>
                  <w:color w:val="#410a8c"/>
                  <w:u w:val="single"/>
                </w:rPr>
                <w:t xml:space="preserve">hal-01239001v2</w:t>
              </w:r>
            </w:hyperlink>
          </w:p>
        </w:tc>
      </w:tr>
      <w:tr>
        <w:trPr/>
        <w:tc>
          <w:tcPr>
            <w:noWrap/>
          </w:tcPr>
          <w:p>
            <w:pPr>
              <w:spacing w:after="200"/>
            </w:pPr>
            <w:hyperlink r:id="rId101" w:history="1">
              <w:r>
                <w:rPr>
                  <w:color w:val="1e198e"/>
                  <w:b w:val="1"/>
                  <w:bCs w:val="1"/>
                  <w:u w:val="single"/>
                </w:rPr>
                <w:t xml:space="preserve">A 18 ans chez les éleveurs nomades de Mongolie. Mon parcours de voyageuse et de chercheuse</w:t>
              </w:r>
            </w:hyperlink>
          </w:p>
          <w:p>
            <w:pPr/>
            <w:hyperlink r:id="rId14" w:history="1">
              <w:r>
                <w:rPr>
                  <w:color w:val="#410a8c"/>
                  <w:u w:val="single"/>
                </w:rPr>
                <w:t xml:space="preserve">Linda Gardelle</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101" w:history="1">
              <w:r>
                <w:rPr>
                  <w:color w:val="#410a8c"/>
                  <w:u w:val="single"/>
                </w:rPr>
                <w:t xml:space="preserve">hal-01179687v1</w:t>
              </w:r>
            </w:hyperlink>
          </w:p>
        </w:tc>
      </w:tr>
      <w:tr>
        <w:trPr/>
        <w:tc>
          <w:tcPr>
            <w:noWrap/>
          </w:tcPr>
          <w:p>
            <w:pPr>
              <w:spacing w:after="200"/>
            </w:pPr>
            <w:hyperlink r:id="rId102" w:history="1">
              <w:r>
                <w:rPr>
                  <w:color w:val="1e198e"/>
                  <w:b w:val="1"/>
                  <w:bCs w:val="1"/>
                  <w:u w:val="single"/>
                </w:rPr>
                <w:t xml:space="preserve">Frontières et appartenance à la nation: revendications touarègues dans le Mali contemporain</w:t>
              </w:r>
            </w:hyperlink>
          </w:p>
          <w:p>
            <w:pPr/>
            <w:hyperlink r:id="rId14" w:history="1">
              <w:r>
                <w:rPr>
                  <w:color w:val="#410a8c"/>
                  <w:u w:val="single"/>
                </w:rPr>
                <w:t xml:space="preserve">Linda Gardelle</w:t>
              </w:r>
            </w:hyperlink>
          </w:p>
          <w:p>
            <w:pPr/>
            <w:r>
              <w:rPr>
                <w:i w:val="1"/>
                <w:iCs w:val="1"/>
              </w:rPr>
              <w:t xml:space="preserve">Tracer, effacer, traverser: les frontières au XXIe siècle</w:t>
            </w:r>
            <w:r>
              <w:rPr/>
              <w:t xml:space="preserve">, Les Géopolitiques de Brest, Jan 2015, Brest, France</w:t>
            </w:r>
          </w:p>
          <w:p>
            <w:pPr/>
            <w:r>
              <w:rPr/>
              <w:t xml:space="preserve">Communication dans un congrès</w:t>
            </w:r>
          </w:p>
          <w:p>
            <w:pPr/>
            <w:hyperlink r:id="rId102" w:history="1">
              <w:r>
                <w:rPr>
                  <w:color w:val="#410a8c"/>
                  <w:u w:val="single"/>
                </w:rPr>
                <w:t xml:space="preserve">hal-01128202v1</w:t>
              </w:r>
            </w:hyperlink>
          </w:p>
        </w:tc>
      </w:tr>
      <w:tr>
        <w:trPr/>
        <w:tc>
          <w:tcPr>
            <w:noWrap/>
          </w:tcPr>
          <w:p>
            <w:pPr>
              <w:spacing w:after="200"/>
            </w:pPr>
            <w:hyperlink r:id="rId103" w:history="1">
              <w:r>
                <w:rPr>
                  <w:color w:val="1e198e"/>
                  <w:b w:val="1"/>
                  <w:bCs w:val="1"/>
                  <w:u w:val="single"/>
                </w:rPr>
                <w:t xml:space="preserve">La mobilité des Maghrébins hautement qualifiés à l'épreuve des conditions politiques</w:t>
              </w:r>
            </w:hyperlink>
          </w:p>
          <w:p>
            <w:pPr/>
            <w:hyperlink r:id="rId14" w:history="1">
              <w:r>
                <w:rPr>
                  <w:color w:val="#410a8c"/>
                  <w:u w:val="single"/>
                </w:rPr>
                <w:t xml:space="preserve">Linda Gardelle</w:t>
              </w:r>
            </w:hyperlink>
            <w:r>
              <w:rPr/>
              <w:t xml:space="preserve">,</w:t>
            </w:r>
            <w:hyperlink r:id="rId65" w:history="1">
              <w:r>
                <w:rPr>
                  <w:color w:val="#410a8c"/>
                  <w:u w:val="single"/>
                </w:rPr>
                <w:t xml:space="preserve">Hicham Jamid</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103" w:history="1">
              <w:r>
                <w:rPr>
                  <w:color w:val="#410a8c"/>
                  <w:u w:val="single"/>
                </w:rPr>
                <w:t xml:space="preserve">hal-01179700v1</w:t>
              </w:r>
            </w:hyperlink>
          </w:p>
        </w:tc>
      </w:tr>
      <w:tr>
        <w:trPr/>
        <w:tc>
          <w:tcPr>
            <w:noWrap/>
          </w:tcPr>
          <w:p>
            <w:pPr>
              <w:spacing w:after="200"/>
            </w:pPr>
            <w:hyperlink r:id="rId104" w:history="1">
              <w:r>
                <w:rPr>
                  <w:color w:val="1e198e"/>
                  <w:b w:val="1"/>
                  <w:bCs w:val="1"/>
                  <w:u w:val="single"/>
                </w:rPr>
                <w:t xml:space="preserve">D’un retour annoncé à une éventualité parfois lointaine ou temporaire : regard sur les trajectoires des ingénieurs maghrébins formés en France</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i w:val="1"/>
                <w:iCs w:val="1"/>
              </w:rPr>
              <w:t xml:space="preserve">Trajectoires d’études et professionnalisation des ingénieurs maghrébins formés à l’étranger</w:t>
            </w:r>
            <w:r>
              <w:rPr/>
              <w:t xml:space="preserve">, CREAD (Centre de recherche en économie appliquée pour le développement), Dec 2014, Biskra, Algérie</w:t>
            </w:r>
          </w:p>
          <w:p>
            <w:pPr/>
            <w:r>
              <w:rPr/>
              <w:t xml:space="preserve">Communication dans un congrès</w:t>
            </w:r>
          </w:p>
          <w:p>
            <w:pPr/>
            <w:hyperlink r:id="rId104" w:history="1">
              <w:r>
                <w:rPr>
                  <w:color w:val="#410a8c"/>
                  <w:u w:val="single"/>
                </w:rPr>
                <w:t xml:space="preserve">hal-01103278v1</w:t>
              </w:r>
            </w:hyperlink>
          </w:p>
        </w:tc>
      </w:tr>
      <w:tr>
        <w:trPr/>
        <w:tc>
          <w:tcPr>
            <w:noWrap/>
          </w:tcPr>
          <w:p>
            <w:pPr>
              <w:spacing w:after="200"/>
            </w:pPr>
            <w:hyperlink r:id="rId105" w:history="1">
              <w:r>
                <w:rPr>
                  <w:color w:val="1e198e"/>
                  <w:b w:val="1"/>
                  <w:bCs w:val="1"/>
                  <w:u w:val="single"/>
                </w:rPr>
                <w:t xml:space="preserve">La construction des identités professionnelles des élèves maghrébins dans les écoles d’ingénieurs en France</w:t>
              </w:r>
            </w:hyperlink>
          </w:p>
          <w:p>
            <w:pPr/>
            <w:hyperlink r:id="rId56"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72" w:history="1">
              <w:r>
                <w:rPr>
                  <w:color w:val="#410a8c"/>
                  <w:u w:val="single"/>
                </w:rPr>
                <w:t xml:space="preserve">Denis Lemaître</w:t>
              </w:r>
            </w:hyperlink>
          </w:p>
          <w:p>
            <w:pPr/>
            <w:r>
              <w:rPr>
                <w:i w:val="1"/>
                <w:iCs w:val="1"/>
              </w:rPr>
              <w:t xml:space="preserve">Trajectoires d’études et professionnalisation des ingénieurs maghrébins formés à l’étranger</w:t>
            </w:r>
            <w:r>
              <w:rPr/>
              <w:t xml:space="preserve">, Centre de recherche en économie appliquée pour le développement, Dec 2014, Biskra, Algérie</w:t>
            </w:r>
          </w:p>
          <w:p>
            <w:pPr/>
            <w:r>
              <w:rPr/>
              <w:t xml:space="preserve">Communication dans un congrès</w:t>
            </w:r>
          </w:p>
          <w:p>
            <w:pPr/>
            <w:hyperlink r:id="rId105" w:history="1">
              <w:r>
                <w:rPr>
                  <w:color w:val="#410a8c"/>
                  <w:u w:val="single"/>
                </w:rPr>
                <w:t xml:space="preserve">hal-01103265v1</w:t>
              </w:r>
            </w:hyperlink>
          </w:p>
        </w:tc>
      </w:tr>
      <w:tr>
        <w:trPr/>
        <w:tc>
          <w:tcPr>
            <w:noWrap/>
          </w:tcPr>
          <w:p>
            <w:pPr>
              <w:spacing w:after="200"/>
            </w:pPr>
            <w:hyperlink r:id="rId106" w:history="1">
              <w:r>
                <w:rPr>
                  <w:color w:val="1e198e"/>
                  <w:b w:val="1"/>
                  <w:bCs w:val="1"/>
                  <w:u w:val="single"/>
                </w:rPr>
                <w:t xml:space="preserve">Les approches qualitatives et quantitatives dans l'étude des trajectoires professionnelles : cas des jeunes ingénieurs maghrébins formés en France</w:t>
              </w:r>
            </w:hyperlink>
          </w:p>
          <w:p>
            <w:pP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r>
              <w:rPr/>
              <w:t xml:space="preserve">,</w:t>
            </w:r>
            <w:hyperlink r:id="rId107" w:history="1">
              <w:r>
                <w:rPr>
                  <w:color w:val="#410a8c"/>
                  <w:u w:val="single"/>
                </w:rPr>
                <w:t xml:space="preserve">Assia Guedjali</w:t>
              </w:r>
            </w:hyperlink>
            <w:r>
              <w:rPr/>
              <w:t xml:space="preserve">,</w:t>
            </w:r>
            <w:hyperlink r:id="rId70" w:history="1">
              <w:r>
                <w:rPr>
                  <w:color w:val="#410a8c"/>
                  <w:u w:val="single"/>
                </w:rPr>
                <w:t xml:space="preserve">Aziz Nafa</w:t>
              </w:r>
            </w:hyperlink>
          </w:p>
          <w:p>
            <w:pPr/>
            <w:r>
              <w:rPr>
                <w:i w:val="1"/>
                <w:iCs w:val="1"/>
              </w:rPr>
              <w:t xml:space="preserve">Les usages des approches qualitative et quantitative pour le développement</w:t>
            </w:r>
            <w:r>
              <w:rPr/>
              <w:t xml:space="preserve">, CREAD, Oct 2013, Alger, Algérie</w:t>
            </w:r>
          </w:p>
          <w:p>
            <w:pPr/>
            <w:r>
              <w:rPr/>
              <w:t xml:space="preserve">Communication dans un congrès</w:t>
            </w:r>
          </w:p>
          <w:p>
            <w:pPr/>
            <w:hyperlink r:id="rId106" w:history="1">
              <w:r>
                <w:rPr>
                  <w:color w:val="#410a8c"/>
                  <w:u w:val="single"/>
                </w:rPr>
                <w:t xml:space="preserve">hal-00881358v1</w:t>
              </w:r>
            </w:hyperlink>
          </w:p>
        </w:tc>
      </w:tr>
      <w:tr>
        <w:trPr/>
        <w:tc>
          <w:tcPr>
            <w:noWrap/>
          </w:tcPr>
          <w:p>
            <w:pPr>
              <w:spacing w:after="200"/>
            </w:pPr>
            <w:hyperlink r:id="rId108" w:history="1">
              <w:r>
                <w:rPr>
                  <w:color w:val="1e198e"/>
                  <w:b w:val="1"/>
                  <w:bCs w:val="1"/>
                  <w:u w:val="single"/>
                </w:rPr>
                <w:t xml:space="preserve">Des projets en débats : la construction du parcours professionnel des ingénieurs maghrébins formés en France</w:t>
              </w:r>
            </w:hyperlink>
          </w:p>
          <w:p>
            <w:pPr/>
            <w:hyperlink r:id="rId14" w:history="1">
              <w:r>
                <w:rPr>
                  <w:color w:val="#410a8c"/>
                  <w:u w:val="single"/>
                </w:rPr>
                <w:t xml:space="preserve">Linda Gardelle</w:t>
              </w:r>
            </w:hyperlink>
          </w:p>
          <w:p>
            <w:pPr/>
            <w:r>
              <w:rPr>
                <w:i w:val="1"/>
                <w:iCs w:val="1"/>
              </w:rPr>
              <w:t xml:space="preserve">EmergING. Journée internationale d'études sur les ingénieurs des pays émergents</w:t>
            </w:r>
            <w:r>
              <w:rPr/>
              <w:t xml:space="preserve">, EHESS, Dec 2013, Paris, France</w:t>
            </w:r>
          </w:p>
          <w:p>
            <w:pPr/>
            <w:r>
              <w:rPr/>
              <w:t xml:space="preserve">Communication dans un congrès</w:t>
            </w:r>
          </w:p>
          <w:p>
            <w:pPr/>
            <w:hyperlink r:id="rId108" w:history="1">
              <w:r>
                <w:rPr>
                  <w:color w:val="#410a8c"/>
                  <w:u w:val="single"/>
                </w:rPr>
                <w:t xml:space="preserve">hal-00926412v1</w:t>
              </w:r>
            </w:hyperlink>
          </w:p>
        </w:tc>
      </w:tr>
      <w:tr>
        <w:trPr/>
        <w:tc>
          <w:tcPr>
            <w:noWrap/>
          </w:tcPr>
          <w:p>
            <w:pPr>
              <w:spacing w:after="200"/>
            </w:pPr>
            <w:hyperlink r:id="rId109" w:history="1">
              <w:r>
                <w:rPr>
                  <w:color w:val="1e198e"/>
                  <w:b w:val="1"/>
                  <w:bCs w:val="1"/>
                  <w:u w:val="single"/>
                </w:rPr>
                <w:t xml:space="preserve">Projet Tassili : une recherche sur les trajectoires d'ingénieurs maghrébins formés dans les écoles françaises</w:t>
              </w:r>
            </w:hyperlink>
          </w:p>
          <w:p>
            <w:pPr/>
            <w:hyperlink r:id="rId14" w:history="1">
              <w:r>
                <w:rPr>
                  <w:color w:val="#410a8c"/>
                  <w:u w:val="single"/>
                </w:rPr>
                <w:t xml:space="preserve">Linda Gardelle</w:t>
              </w:r>
            </w:hyperlink>
          </w:p>
          <w:p>
            <w:pPr/>
            <w:r>
              <w:rPr>
                <w:i w:val="1"/>
                <w:iCs w:val="1"/>
              </w:rPr>
              <w:t xml:space="preserve">Colloque Ingenium 2013. La recherche en Sciences Humaines et Sociales dans les écoles d'ingénieurs</w:t>
            </w:r>
            <w:r>
              <w:rPr/>
              <w:t xml:space="preserve">, Réseau Ingenium, Cnam, Dec 2013, Paris, France</w:t>
            </w:r>
          </w:p>
          <w:p>
            <w:pPr/>
            <w:r>
              <w:rPr/>
              <w:t xml:space="preserve">Communication dans un congrès</w:t>
            </w:r>
          </w:p>
          <w:p>
            <w:pPr/>
            <w:hyperlink r:id="rId109" w:history="1">
              <w:r>
                <w:rPr>
                  <w:color w:val="#410a8c"/>
                  <w:u w:val="single"/>
                </w:rPr>
                <w:t xml:space="preserve">hal-00917768v1</w:t>
              </w:r>
            </w:hyperlink>
          </w:p>
        </w:tc>
      </w:tr>
      <w:tr>
        <w:trPr/>
        <w:tc>
          <w:tcPr>
            <w:noWrap/>
          </w:tcPr>
          <w:p>
            <w:pPr>
              <w:spacing w:after="200"/>
            </w:pPr>
            <w:hyperlink r:id="rId110" w:history="1">
              <w:r>
                <w:rPr>
                  <w:color w:val="1e198e"/>
                  <w:b w:val="1"/>
                  <w:bCs w:val="1"/>
                  <w:u w:val="single"/>
                </w:rPr>
                <w:t xml:space="preserve">North African engineering students in France: the impact of political decisions on academic ambitions</w:t>
              </w:r>
            </w:hyperlink>
          </w:p>
          <w:p>
            <w:pPr/>
            <w:hyperlink r:id="rId14" w:history="1">
              <w:r>
                <w:rPr>
                  <w:color w:val="#410a8c"/>
                  <w:u w:val="single"/>
                </w:rPr>
                <w:t xml:space="preserve">Linda Gardelle</w:t>
              </w:r>
            </w:hyperlink>
            <w:r>
              <w:rPr/>
              <w:t xml:space="preserve">,</w:t>
            </w:r>
            <w:hyperlink r:id="rId111" w:history="1">
              <w:r>
                <w:rPr>
                  <w:color w:val="#410a8c"/>
                  <w:u w:val="single"/>
                </w:rPr>
                <w:t xml:space="preserve">Christophe Morace</w:t>
              </w:r>
            </w:hyperlink>
            <w:r>
              <w:rPr/>
              <w:t xml:space="preserve">,</w:t>
            </w:r>
            <w:hyperlink r:id="rId42" w:history="1">
              <w:r>
                <w:rPr>
                  <w:color w:val="#410a8c"/>
                  <w:u w:val="single"/>
                </w:rPr>
                <w:t xml:space="preserve">Mohamed Benguerna</w:t>
              </w:r>
            </w:hyperlink>
          </w:p>
          <w:p>
            <w:pPr/>
            <w:r>
              <w:rPr>
                <w:i w:val="1"/>
                <w:iCs w:val="1"/>
              </w:rPr>
              <w:t xml:space="preserve">3rd International Conference on Academic Mobility and Migration</w:t>
            </w:r>
            <w:r>
              <w:rPr/>
              <w:t xml:space="preserve">, Jul 2012, Kuala Lumpur, Malaysia</w:t>
            </w:r>
          </w:p>
          <w:p>
            <w:pPr/>
            <w:r>
              <w:rPr/>
              <w:t xml:space="preserve">Communication dans un congrès</w:t>
            </w:r>
          </w:p>
          <w:p>
            <w:pPr/>
            <w:hyperlink r:id="rId110" w:history="1">
              <w:r>
                <w:rPr>
                  <w:color w:val="#410a8c"/>
                  <w:u w:val="single"/>
                </w:rPr>
                <w:t xml:space="preserve">hal-00796795v1</w:t>
              </w:r>
            </w:hyperlink>
          </w:p>
        </w:tc>
      </w:tr>
      <w:tr>
        <w:trPr/>
        <w:tc>
          <w:tcPr>
            <w:noWrap/>
          </w:tcPr>
          <w:p>
            <w:pPr>
              <w:spacing w:after="200"/>
            </w:pPr>
            <w:hyperlink r:id="rId112" w:history="1">
              <w:r>
                <w:rPr>
                  <w:color w:val="1e198e"/>
                  <w:b w:val="1"/>
                  <w:bCs w:val="1"/>
                  <w:u w:val="single"/>
                </w:rPr>
                <w:t xml:space="preserve">Entre politique technopolitaine et développement en Algérie : quelles perspectives pour les ingénieurs expatriés ?</w:t>
              </w:r>
            </w:hyperlink>
          </w:p>
          <w:p>
            <w:pPr/>
            <w:hyperlink r:id="rId14" w:history="1">
              <w:r>
                <w:rPr>
                  <w:color w:val="#410a8c"/>
                  <w:u w:val="single"/>
                </w:rPr>
                <w:t xml:space="preserve">Linda Gardelle</w:t>
              </w:r>
            </w:hyperlink>
            <w:r>
              <w:rPr/>
              <w:t xml:space="preserve">,</w:t>
            </w:r>
            <w:hyperlink r:id="rId70" w:history="1">
              <w:r>
                <w:rPr>
                  <w:color w:val="#410a8c"/>
                  <w:u w:val="single"/>
                </w:rPr>
                <w:t xml:space="preserve">Aziz Nafa</w:t>
              </w:r>
            </w:hyperlink>
            <w:r>
              <w:rPr/>
              <w:t xml:space="preserve">,</w:t>
            </w:r>
            <w:hyperlink r:id="rId69" w:history="1">
              <w:r>
                <w:rPr>
                  <w:color w:val="#410a8c"/>
                  <w:u w:val="single"/>
                </w:rPr>
                <w:t xml:space="preserve">Josselin Droff</w:t>
              </w:r>
            </w:hyperlink>
          </w:p>
          <w:p>
            <w:pPr/>
            <w:r>
              <w:rPr>
                <w:i w:val="1"/>
                <w:iCs w:val="1"/>
              </w:rPr>
              <w:t xml:space="preserve">Les rencontres Ingénierie et société</w:t>
            </w:r>
            <w:r>
              <w:rPr/>
              <w:t xml:space="preserve">, École Nationale Polytechnique d’Oran, Nov 2012, Oran, Algérie</w:t>
            </w:r>
          </w:p>
          <w:p>
            <w:pPr/>
            <w:r>
              <w:rPr/>
              <w:t xml:space="preserve">Communication dans un congrès</w:t>
            </w:r>
          </w:p>
          <w:p>
            <w:pPr/>
            <w:hyperlink r:id="rId112" w:history="1">
              <w:r>
                <w:rPr>
                  <w:color w:val="#410a8c"/>
                  <w:u w:val="single"/>
                </w:rPr>
                <w:t xml:space="preserve">hal-00797213v1</w:t>
              </w:r>
            </w:hyperlink>
          </w:p>
        </w:tc>
      </w:tr>
      <w:tr>
        <w:trPr/>
        <w:tc>
          <w:tcPr>
            <w:noWrap/>
          </w:tcPr>
          <w:p>
            <w:pPr>
              <w:spacing w:after="200"/>
            </w:pPr>
            <w:hyperlink r:id="rId113" w:history="1">
              <w:r>
                <w:rPr>
                  <w:color w:val="1e198e"/>
                  <w:b w:val="1"/>
                  <w:bCs w:val="1"/>
                  <w:u w:val="single"/>
                </w:rPr>
                <w:t xml:space="preserve">De la campagne à la ville et de la ville à la campagne. Une flexibilité proprement nomade ?</w:t>
              </w:r>
            </w:hyperlink>
          </w:p>
          <w:p>
            <w:pPr/>
            <w:hyperlink r:id="rId14" w:history="1">
              <w:r>
                <w:rPr>
                  <w:color w:val="#410a8c"/>
                  <w:u w:val="single"/>
                </w:rPr>
                <w:t xml:space="preserve">Linda Gardelle</w:t>
              </w:r>
            </w:hyperlink>
          </w:p>
          <w:p>
            <w:pPr/>
            <w:r>
              <w:rPr>
                <w:i w:val="1"/>
                <w:iCs w:val="1"/>
              </w:rPr>
              <w:t xml:space="preserve">Les représentations de la campagne en contexte d'exode rural</w:t>
            </w:r>
            <w:r>
              <w:rPr/>
              <w:t xml:space="preserve">, UMR CITERES, Oct 2009, Corte, France</w:t>
            </w:r>
          </w:p>
          <w:p>
            <w:pPr/>
            <w:r>
              <w:rPr/>
              <w:t xml:space="preserve">Communication dans un congrès</w:t>
            </w:r>
          </w:p>
          <w:p>
            <w:pPr/>
            <w:hyperlink r:id="rId113" w:history="1">
              <w:r>
                <w:rPr>
                  <w:color w:val="#410a8c"/>
                  <w:u w:val="single"/>
                </w:rPr>
                <w:t xml:space="preserve">hal-00691946v1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formations d’ingénieurs face aux enjeux environnementaux au Maghreb</w:t>
              </w:r>
            </w:hyperlink>
          </w:p>
          <w:p>
            <w:pPr/>
            <w:hyperlink r:id="rId26" w:history="1">
              <w:r>
                <w:rPr>
                  <w:color w:val="#410a8c"/>
                  <w:u w:val="single"/>
                </w:rPr>
                <w:t xml:space="preserve">Sonia Amdouni</w:t>
              </w:r>
            </w:hyperlink>
            <w:r>
              <w:rPr/>
              <w:t xml:space="preserve">,</w:t>
            </w: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r>
              <w:rPr/>
              <w:t xml:space="preserve">,</w:t>
            </w:r>
            <w:hyperlink r:id="rId115" w:history="1">
              <w:r>
                <w:rPr>
                  <w:color w:val="#410a8c"/>
                  <w:u w:val="single"/>
                </w:rPr>
                <w:t xml:space="preserve">Souad Ajana</w:t>
              </w:r>
            </w:hyperlink>
          </w:p>
          <w:p>
            <w:pPr/>
            <w:r>
              <w:rPr/>
              <w:t xml:space="preserve">Champ social, 108 p., 2022, </w:t>
            </w:r>
            <w:hyperlink r:id="rId116" w:history="1">
              <w:r>
                <w:rPr>
                  <w:color w:val="#410a8c"/>
                  <w:u w:val="single"/>
                </w:rPr>
                <w:t xml:space="preserve">⟨10.3917/chaso.amdou.2022.01⟩</w:t>
              </w:r>
            </w:hyperlink>
          </w:p>
          <w:p>
            <w:pPr/>
            <w:r>
              <w:rPr/>
              <w:t xml:space="preserve">Ouvrages</w:t>
            </w:r>
          </w:p>
          <w:p>
            <w:pPr/>
            <w:hyperlink r:id="rId114" w:history="1">
              <w:r>
                <w:rPr>
                  <w:color w:val="#410a8c"/>
                  <w:u w:val="single"/>
                </w:rPr>
                <w:t xml:space="preserve">hal-03839274v1</w:t>
              </w:r>
            </w:hyperlink>
          </w:p>
        </w:tc>
      </w:tr>
      <w:tr>
        <w:trPr/>
        <w:tc>
          <w:tcPr>
            <w:noWrap/>
          </w:tcPr>
          <w:p>
            <w:pPr>
              <w:spacing w:after="200"/>
            </w:pPr>
            <w:hyperlink r:id="rId117" w:history="1">
              <w:r>
                <w:rPr>
                  <w:color w:val="1e198e"/>
                  <w:b w:val="1"/>
                  <w:bCs w:val="1"/>
                  <w:u w:val="single"/>
                </w:rPr>
                <w:t xml:space="preserve">Schools and national identities in French-speaking Africa. Political choices, means of transmission and appropriation</w:t>
              </w:r>
            </w:hyperlink>
          </w:p>
          <w:p>
            <w:pPr/>
            <w:hyperlink r:id="rId14" w:history="1">
              <w:r>
                <w:rPr>
                  <w:color w:val="#410a8c"/>
                  <w:u w:val="single"/>
                </w:rPr>
                <w:t xml:space="preserve">Linda Gardelle</w:t>
              </w:r>
            </w:hyperlink>
            <w:r>
              <w:rPr/>
              <w:t xml:space="preserve">,</w:t>
            </w:r>
            <w:hyperlink r:id="rId118" w:history="1">
              <w:r>
                <w:rPr>
                  <w:color w:val="#410a8c"/>
                  <w:u w:val="single"/>
                </w:rPr>
                <w:t xml:space="preserve">Camille Jacob</w:t>
              </w:r>
            </w:hyperlink>
          </w:p>
          <w:p>
            <w:pPr/>
            <w:r>
              <w:rPr/>
              <w:t xml:space="preserve">ROUTLEDGE. Perspectives on Education in Africa, 2020, Kerry John Kennedy</w:t>
            </w:r>
          </w:p>
          <w:p>
            <w:pPr/>
            <w:r>
              <w:rPr/>
              <w:t xml:space="preserve">Ouvrages</w:t>
            </w:r>
          </w:p>
          <w:p>
            <w:pPr/>
            <w:hyperlink r:id="rId117" w:history="1">
              <w:r>
                <w:rPr>
                  <w:color w:val="#410a8c"/>
                  <w:u w:val="single"/>
                </w:rPr>
                <w:t xml:space="preserve">hal-02947699v1</w:t>
              </w:r>
            </w:hyperlink>
          </w:p>
        </w:tc>
      </w:tr>
      <w:tr>
        <w:trPr/>
        <w:tc>
          <w:tcPr>
            <w:noWrap/>
          </w:tcPr>
          <w:p>
            <w:pPr>
              <w:spacing w:after="200"/>
            </w:pPr>
            <w:hyperlink r:id="rId119" w:history="1">
              <w:r>
                <w:rPr>
                  <w:color w:val="1e198e"/>
                  <w:b w:val="1"/>
                  <w:bCs w:val="1"/>
                  <w:u w:val="single"/>
                </w:rPr>
                <w:t xml:space="preserve">Les enjeux de la formation des élites maghrébines en France. Formation, identité, mobilité des ingénieurs dans un monde globalisé</w:t>
              </w:r>
            </w:hyperlink>
          </w:p>
          <w:p>
            <w:pP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t xml:space="preserve">Éditions Publisud, Coll. Carrefours Euro-Méditerranéens, 2015, Aissa Kadri, 978-2-36291-068-5</w:t>
            </w:r>
          </w:p>
          <w:p>
            <w:pPr/>
            <w:r>
              <w:rPr/>
              <w:t xml:space="preserve">Ouvrages</w:t>
            </w:r>
          </w:p>
          <w:p>
            <w:pPr/>
            <w:hyperlink r:id="rId119" w:history="1">
              <w:r>
                <w:rPr>
                  <w:color w:val="#410a8c"/>
                  <w:u w:val="single"/>
                </w:rPr>
                <w:t xml:space="preserve">hal-01206605v1</w:t>
              </w:r>
            </w:hyperlink>
          </w:p>
        </w:tc>
      </w:tr>
      <w:tr>
        <w:trPr/>
        <w:tc>
          <w:tcPr>
            <w:noWrap/>
          </w:tcPr>
          <w:p>
            <w:pPr>
              <w:spacing w:after="200"/>
            </w:pPr>
            <w:hyperlink r:id="rId120" w:history="1">
              <w:r>
                <w:rPr>
                  <w:color w:val="1e198e"/>
                  <w:b w:val="1"/>
                  <w:bCs w:val="1"/>
                  <w:u w:val="single"/>
                </w:rPr>
                <w:t xml:space="preserve">Un &amp;quot;printemps arabe&amp;quot;?</w:t>
              </w:r>
            </w:hyperlink>
          </w:p>
          <w:p>
            <w:pPr/>
            <w:hyperlink r:id="rId14" w:history="1">
              <w:r>
                <w:rPr>
                  <w:color w:val="#410a8c"/>
                  <w:u w:val="single"/>
                </w:rPr>
                <w:t xml:space="preserve">Linda Gardelle</w:t>
              </w:r>
            </w:hyperlink>
          </w:p>
          <w:p>
            <w:pPr/>
            <w:r>
              <w:rPr/>
              <w:t xml:space="preserve">L'Harmattan, 168 p., 2013</w:t>
            </w:r>
          </w:p>
          <w:p>
            <w:pPr/>
            <w:r>
              <w:rPr/>
              <w:t xml:space="preserve">Ouvrages</w:t>
            </w:r>
          </w:p>
          <w:p>
            <w:pPr/>
            <w:hyperlink r:id="rId120" w:history="1">
              <w:r>
                <w:rPr>
                  <w:color w:val="#410a8c"/>
                  <w:u w:val="single"/>
                </w:rPr>
                <w:t xml:space="preserve">hal-01083354v1</w:t>
              </w:r>
            </w:hyperlink>
          </w:p>
        </w:tc>
      </w:tr>
      <w:tr>
        <w:trPr/>
        <w:tc>
          <w:tcPr>
            <w:noWrap/>
          </w:tcPr>
          <w:p>
            <w:pPr>
              <w:spacing w:after="200"/>
            </w:pPr>
            <w:hyperlink r:id="rId121" w:history="1">
              <w:r>
                <w:rPr>
                  <w:color w:val="1e198e"/>
                  <w:b w:val="1"/>
                  <w:bCs w:val="1"/>
                  <w:u w:val="single"/>
                </w:rPr>
                <w:t xml:space="preserve">Réguler la mondialisation : les défits de la prolifération nucléaire et les enjeux du changement climatique</w:t>
              </w:r>
            </w:hyperlink>
          </w:p>
          <w:p>
            <w:pPr/>
            <w:hyperlink r:id="rId122" w:history="1">
              <w:r>
                <w:rPr>
                  <w:color w:val="#410a8c"/>
                  <w:u w:val="single"/>
                </w:rPr>
                <w:t xml:space="preserve">Corentin Sellin</w:t>
              </w:r>
            </w:hyperlink>
            <w:r>
              <w:rPr/>
              <w:t xml:space="preserve">,</w:t>
            </w:r>
            <w:hyperlink r:id="rId14" w:history="1">
              <w:r>
                <w:rPr>
                  <w:color w:val="#410a8c"/>
                  <w:u w:val="single"/>
                </w:rPr>
                <w:t xml:space="preserve">Linda Gardelle</w:t>
              </w:r>
            </w:hyperlink>
          </w:p>
          <w:p>
            <w:pPr/>
            <w:r>
              <w:rPr/>
              <w:t xml:space="preserve">CRBC, Les Géopolitiques de Brest, 220 p., 2012</w:t>
            </w:r>
          </w:p>
          <w:p>
            <w:pPr/>
            <w:r>
              <w:rPr/>
              <w:t xml:space="preserve">Ouvrages</w:t>
            </w:r>
          </w:p>
          <w:p>
            <w:pPr/>
            <w:hyperlink r:id="rId121" w:history="1">
              <w:r>
                <w:rPr>
                  <w:color w:val="#410a8c"/>
                  <w:u w:val="single"/>
                </w:rPr>
                <w:t xml:space="preserve">hal-00712166v1</w:t>
              </w:r>
            </w:hyperlink>
          </w:p>
        </w:tc>
      </w:tr>
      <w:tr>
        <w:trPr/>
        <w:tc>
          <w:tcPr>
            <w:noWrap/>
          </w:tcPr>
          <w:p>
            <w:pPr>
              <w:spacing w:after="200"/>
            </w:pPr>
            <w:hyperlink r:id="rId123" w:history="1">
              <w:r>
                <w:rPr>
                  <w:color w:val="1e198e"/>
                  <w:b w:val="1"/>
                  <w:bCs w:val="1"/>
                  <w:u w:val="single"/>
                </w:rPr>
                <w:t xml:space="preserve">Pasteurs touaregs dans le Sahara malien. Des sociétés nomades et des États</w:t>
              </w:r>
            </w:hyperlink>
          </w:p>
          <w:p>
            <w:pPr/>
            <w:hyperlink r:id="rId14" w:history="1">
              <w:r>
                <w:rPr>
                  <w:color w:val="#410a8c"/>
                  <w:u w:val="single"/>
                </w:rPr>
                <w:t xml:space="preserve">Linda Gardelle</w:t>
              </w:r>
            </w:hyperlink>
          </w:p>
          <w:p>
            <w:pPr/>
            <w:r>
              <w:rPr/>
              <w:t xml:space="preserve">Buchet/Chastel, 192 p., 2010</w:t>
            </w:r>
          </w:p>
          <w:p>
            <w:pPr/>
            <w:r>
              <w:rPr/>
              <w:t xml:space="preserve">Ouvrages</w:t>
            </w:r>
          </w:p>
          <w:p>
            <w:pPr/>
            <w:hyperlink r:id="rId123" w:history="1">
              <w:r>
                <w:rPr>
                  <w:color w:val="#410a8c"/>
                  <w:u w:val="single"/>
                </w:rPr>
                <w:t xml:space="preserve">hal-00533647v1</w:t>
              </w:r>
            </w:hyperlink>
          </w:p>
        </w:tc>
      </w:tr>
      <w:tr>
        <w:trPr/>
        <w:tc>
          <w:tcPr>
            <w:noWrap/>
          </w:tcPr>
          <w:p>
            <w:pPr>
              <w:spacing w:after="200"/>
            </w:pPr>
            <w:hyperlink r:id="rId124" w:history="1">
              <w:r>
                <w:rPr>
                  <w:color w:val="1e198e"/>
                  <w:b w:val="1"/>
                  <w:bCs w:val="1"/>
                  <w:u w:val="single"/>
                </w:rPr>
                <w:t xml:space="preserve">Pasteurs nomades de Mongolie. Des sociétés nomades et des États</w:t>
              </w:r>
            </w:hyperlink>
          </w:p>
          <w:p>
            <w:pPr/>
            <w:hyperlink r:id="rId14" w:history="1">
              <w:r>
                <w:rPr>
                  <w:color w:val="#410a8c"/>
                  <w:u w:val="single"/>
                </w:rPr>
                <w:t xml:space="preserve">Linda Gardelle</w:t>
              </w:r>
            </w:hyperlink>
          </w:p>
          <w:p>
            <w:pPr/>
            <w:r>
              <w:rPr/>
              <w:t xml:space="preserve">Buchet/Chastel, 192 p., 2010</w:t>
            </w:r>
          </w:p>
          <w:p>
            <w:pPr/>
            <w:r>
              <w:rPr/>
              <w:t xml:space="preserve">Ouvrages</w:t>
            </w:r>
          </w:p>
          <w:p>
            <w:pPr/>
            <w:hyperlink r:id="rId124" w:history="1">
              <w:r>
                <w:rPr>
                  <w:color w:val="#410a8c"/>
                  <w:u w:val="single"/>
                </w:rPr>
                <w:t xml:space="preserve">hal-00533643v1</w:t>
              </w:r>
            </w:hyperlink>
          </w:p>
        </w:tc>
      </w:tr>
      <w:tr>
        <w:trPr/>
        <w:tc>
          <w:tcPr>
            <w:noWrap/>
          </w:tcPr>
          <w:p>
            <w:pPr>
              <w:spacing w:after="200"/>
            </w:pPr>
            <w:hyperlink r:id="rId125" w:history="1">
              <w:r>
                <w:rPr>
                  <w:color w:val="1e198e"/>
                  <w:b w:val="1"/>
                  <w:bCs w:val="1"/>
                  <w:u w:val="single"/>
                </w:rPr>
                <w:t xml:space="preserve">Aylal. Une année en Mongolie</w:t>
              </w:r>
            </w:hyperlink>
          </w:p>
          <w:p>
            <w:pPr/>
            <w:hyperlink r:id="rId14" w:history="1">
              <w:r>
                <w:rPr>
                  <w:color w:val="#410a8c"/>
                  <w:u w:val="single"/>
                </w:rPr>
                <w:t xml:space="preserve">Linda Gardelle</w:t>
              </w:r>
            </w:hyperlink>
          </w:p>
          <w:p>
            <w:pPr/>
            <w:r>
              <w:rPr/>
              <w:t xml:space="preserve">Gaïa, 2004</w:t>
            </w:r>
          </w:p>
          <w:p>
            <w:pPr/>
            <w:r>
              <w:rPr/>
              <w:t xml:space="preserve">Ouvrages</w:t>
            </w:r>
          </w:p>
          <w:p>
            <w:pPr/>
            <w:hyperlink r:id="rId125" w:history="1">
              <w:r>
                <w:rPr>
                  <w:color w:val="#410a8c"/>
                  <w:u w:val="single"/>
                </w:rPr>
                <w:t xml:space="preserve">halshs-02947765v1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From Pathological Bifurcations to Meaningful Planetary Change Agents</w:t>
              </w:r>
            </w:hyperlink>
          </w:p>
          <w:p>
            <w:pPr/>
            <w:hyperlink r:id="rId86"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87" w:history="1">
              <w:r>
                <w:rPr>
                  <w:color w:val="#410a8c"/>
                  <w:u w:val="single"/>
                </w:rPr>
                <w:t xml:space="preserve">Klara Kövesi</w:t>
              </w:r>
            </w:hyperlink>
            <w:r>
              <w:rPr/>
              <w:t xml:space="preserve">,</w:t>
            </w:r>
            <w:hyperlink r:id="rId88" w:history="1">
              <w:r>
                <w:rPr>
                  <w:color w:val="#410a8c"/>
                  <w:u w:val="single"/>
                </w:rPr>
                <w:t xml:space="preserve">Una Beagon</w:t>
              </w:r>
            </w:hyperlink>
          </w:p>
          <w:p>
            <w:pPr/>
            <w:r>
              <w:rPr/>
              <w:t xml:space="preserve">Walter Leal Filho, Julie Newman, Amanda Lange Salvia and Laís Viera Trevisan. </w:t>
            </w:r>
            <w:r>
              <w:rPr>
                <w:i w:val="1"/>
                <w:iCs w:val="1"/>
              </w:rPr>
              <w:t xml:space="preserve">North American and European Perspectives on Sustainability in Higher Education</w:t>
            </w:r>
            <w:r>
              <w:rPr/>
              <w:t xml:space="preserve">, Springer Nature Switzerland, pp.57-69, 2025, World Sustainability Series, </w:t>
            </w:r>
            <w:hyperlink r:id="rId127" w:history="1">
              <w:r>
                <w:rPr>
                  <w:color w:val="#410a8c"/>
                  <w:u w:val="single"/>
                </w:rPr>
                <w:t xml:space="preserve">⟨10.1007/978-3-031-80434-2_5⟩</w:t>
              </w:r>
            </w:hyperlink>
          </w:p>
          <w:p>
            <w:pPr/>
            <w:r>
              <w:rPr/>
              <w:t xml:space="preserve">Chapitre d'ouvrage</w:t>
            </w:r>
          </w:p>
          <w:p>
            <w:pPr/>
            <w:hyperlink r:id="rId126" w:history="1">
              <w:r>
                <w:rPr>
                  <w:color w:val="#410a8c"/>
                  <w:u w:val="single"/>
                </w:rPr>
                <w:t xml:space="preserve">hal-04737075v1</w:t>
              </w:r>
            </w:hyperlink>
          </w:p>
        </w:tc>
      </w:tr>
      <w:tr>
        <w:trPr/>
        <w:tc>
          <w:tcPr>
            <w:noWrap/>
          </w:tcPr>
          <w:p>
            <w:pPr>
              <w:spacing w:after="200"/>
            </w:pPr>
            <w:hyperlink r:id="rId128" w:history="1">
              <w:r>
                <w:rPr>
                  <w:color w:val="1e198e"/>
                  <w:b w:val="1"/>
                  <w:bCs w:val="1"/>
                  <w:u w:val="single"/>
                </w:rPr>
                <w:t xml:space="preserve">Vivre dans le Gobi</w:t>
              </w:r>
            </w:hyperlink>
          </w:p>
          <w:p>
            <w:pPr/>
            <w:hyperlink r:id="rId14" w:history="1">
              <w:r>
                <w:rPr>
                  <w:color w:val="#410a8c"/>
                  <w:u w:val="single"/>
                </w:rPr>
                <w:t xml:space="preserve">Linda Gardelle</w:t>
              </w:r>
            </w:hyperlink>
          </w:p>
          <w:p>
            <w:pPr/>
            <w:r>
              <w:rPr/>
              <w:t xml:space="preserve">Vincent Battesti, Maël Crépy, Anthony Herrel, Aude Lalis, Denis Larpin. </w:t>
            </w:r>
            <w:r>
              <w:rPr>
                <w:i w:val="1"/>
                <w:iCs w:val="1"/>
              </w:rPr>
              <w:t xml:space="preserve">Déserts. Vivre en milieu extrême</w:t>
            </w:r>
            <w:r>
              <w:rPr/>
              <w:t xml:space="preserve">, Museum national d'histoire naturelle, pp.152-159, 2024, 978-2382790311</w:t>
            </w:r>
          </w:p>
          <w:p>
            <w:pPr/>
            <w:r>
              <w:rPr/>
              <w:t xml:space="preserve">Chapitre d'ouvrage</w:t>
            </w:r>
          </w:p>
          <w:p>
            <w:pPr/>
            <w:hyperlink r:id="rId128" w:history="1">
              <w:r>
                <w:rPr>
                  <w:color w:val="#410a8c"/>
                  <w:u w:val="single"/>
                </w:rPr>
                <w:t xml:space="preserve">hal-04737258v1</w:t>
              </w:r>
            </w:hyperlink>
          </w:p>
        </w:tc>
      </w:tr>
      <w:tr>
        <w:trPr/>
        <w:tc>
          <w:tcPr>
            <w:noWrap/>
          </w:tcPr>
          <w:p>
            <w:pPr>
              <w:spacing w:after="200"/>
            </w:pPr>
            <w:hyperlink r:id="rId129" w:history="1">
              <w:r>
                <w:rPr>
                  <w:color w:val="1e198e"/>
                  <w:b w:val="1"/>
                  <w:bCs w:val="1"/>
                  <w:u w:val="single"/>
                </w:rPr>
                <w:t xml:space="preserve">Une recherche sur les formations d’ingénieurs au Maghreb face aux enjeux environnementaux</w:t>
              </w:r>
            </w:hyperlink>
          </w:p>
          <w:p>
            <w:pP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r>
              <w:rPr/>
              <w:t xml:space="preserve">,</w:t>
            </w:r>
            <w:hyperlink r:id="rId26" w:history="1">
              <w:r>
                <w:rPr>
                  <w:color w:val="#410a8c"/>
                  <w:u w:val="single"/>
                </w:rPr>
                <w:t xml:space="preserve">Sonia Amdouni</w:t>
              </w:r>
            </w:hyperlink>
            <w:r>
              <w:rPr/>
              <w:t xml:space="preserve">,</w:t>
            </w:r>
            <w:hyperlink r:id="rId115" w:history="1">
              <w:r>
                <w:rPr>
                  <w:color w:val="#410a8c"/>
                  <w:u w:val="single"/>
                </w:rPr>
                <w:t xml:space="preserve">Souad Ajana</w:t>
              </w:r>
            </w:hyperlink>
          </w:p>
          <w:p>
            <w:pPr/>
            <w:r>
              <w:rPr/>
              <w:t xml:space="preserve">Amdouni S., Gardelle L., Benguerna M., Ajana S. (dir.). </w:t>
            </w:r>
            <w:r>
              <w:rPr>
                <w:i w:val="1"/>
                <w:iCs w:val="1"/>
              </w:rPr>
              <w:t xml:space="preserve">Les formations d’ingénieurs face aux enjeux environnementaux au Maghreb. Comment former des innovateurs responsables ?</w:t>
            </w:r>
            <w:r>
              <w:rPr/>
              <w:t xml:space="preserve">, Champ social, pp. 11-24, 2022, Collection Utilité sociale de la recherche en SHS, </w:t>
            </w:r>
            <w:hyperlink r:id="rId130" w:history="1">
              <w:r>
                <w:rPr>
                  <w:color w:val="#410a8c"/>
                  <w:u w:val="single"/>
                </w:rPr>
                <w:t xml:space="preserve">⟨10.3917/chaso.amdou.2022.01.0011⟩</w:t>
              </w:r>
            </w:hyperlink>
          </w:p>
          <w:p>
            <w:pPr/>
            <w:r>
              <w:rPr/>
              <w:t xml:space="preserve">Chapitre d'ouvrage</w:t>
            </w:r>
          </w:p>
          <w:p>
            <w:pPr/>
            <w:hyperlink r:id="rId129" w:history="1">
              <w:r>
                <w:rPr>
                  <w:color w:val="#410a8c"/>
                  <w:u w:val="single"/>
                </w:rPr>
                <w:t xml:space="preserve">hal-04028425v1</w:t>
              </w:r>
            </w:hyperlink>
          </w:p>
        </w:tc>
      </w:tr>
      <w:tr>
        <w:trPr/>
        <w:tc>
          <w:tcPr>
            <w:noWrap/>
          </w:tcPr>
          <w:p>
            <w:pPr>
              <w:spacing w:after="200"/>
            </w:pPr>
            <w:hyperlink r:id="rId131" w:history="1">
              <w:r>
                <w:rPr>
                  <w:color w:val="1e198e"/>
                  <w:b w:val="1"/>
                  <w:bCs w:val="1"/>
                  <w:u w:val="single"/>
                </w:rPr>
                <w:t xml:space="preserve">Pratiques et formation aux défis environnementaux: une enquête auprès des élèves-ingénieurs en Algérie, au Maroc et en Tunisie.</w:t>
              </w:r>
            </w:hyperlink>
          </w:p>
          <w:p>
            <w:pPr/>
            <w:hyperlink r:id="rId93" w:history="1">
              <w:r>
                <w:rPr>
                  <w:color w:val="#410a8c"/>
                  <w:u w:val="single"/>
                </w:rPr>
                <w:t xml:space="preserve">Angèle Grövel</w:t>
              </w:r>
            </w:hyperlink>
            <w:r>
              <w:rPr/>
              <w:t xml:space="preserve">,</w:t>
            </w:r>
            <w:hyperlink r:id="rId82" w:history="1">
              <w:r>
                <w:rPr>
                  <w:color w:val="#410a8c"/>
                  <w:u w:val="single"/>
                </w:rPr>
                <w:t xml:space="preserve">Suela Bylykbashi</w:t>
              </w:r>
            </w:hyperlink>
            <w:r>
              <w:rPr/>
              <w:t xml:space="preserve">,</w:t>
            </w:r>
            <w:hyperlink r:id="rId14" w:history="1">
              <w:r>
                <w:rPr>
                  <w:color w:val="#410a8c"/>
                  <w:u w:val="single"/>
                </w:rPr>
                <w:t xml:space="preserve">Linda Gardelle</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pp.101-130, 2022, Utilité de la recherche en SHS, 979-10-346-0751-8. </w:t>
            </w:r>
            <w:hyperlink r:id="rId132" w:history="1">
              <w:r>
                <w:rPr>
                  <w:color w:val="#410a8c"/>
                  <w:u w:val="single"/>
                </w:rPr>
                <w:t xml:space="preserve">⟨10.3917/chaso.amdou.2022.01.0101⟩</w:t>
              </w:r>
            </w:hyperlink>
          </w:p>
          <w:p>
            <w:pPr/>
            <w:r>
              <w:rPr/>
              <w:t xml:space="preserve">Chapitre d'ouvrage</w:t>
            </w:r>
          </w:p>
          <w:p>
            <w:pPr/>
            <w:hyperlink r:id="rId131" w:history="1">
              <w:r>
                <w:rPr>
                  <w:color w:val="#410a8c"/>
                  <w:u w:val="single"/>
                </w:rPr>
                <w:t xml:space="preserve">hal-03944544v1</w:t>
              </w:r>
            </w:hyperlink>
          </w:p>
        </w:tc>
      </w:tr>
      <w:tr>
        <w:trPr/>
        <w:tc>
          <w:tcPr>
            <w:noWrap/>
          </w:tcPr>
          <w:p>
            <w:pPr>
              <w:spacing w:after="200"/>
            </w:pPr>
            <w:hyperlink r:id="rId133" w:history="1">
              <w:r>
                <w:rPr>
                  <w:color w:val="1e198e"/>
                  <w:b w:val="1"/>
                  <w:bCs w:val="1"/>
                  <w:u w:val="single"/>
                </w:rPr>
                <w:t xml:space="preserve">Les défis des formations d'ingénieurs au Maghreb vus par les acteurs décisionnels</w:t>
              </w:r>
            </w:hyperlink>
          </w:p>
          <w:p>
            <w:pPr/>
            <w:hyperlink r:id="rId14" w:history="1">
              <w:r>
                <w:rPr>
                  <w:color w:val="#410a8c"/>
                  <w:u w:val="single"/>
                </w:rPr>
                <w:t xml:space="preserve">Linda Gardelle</w:t>
              </w:r>
            </w:hyperlink>
            <w:r>
              <w:rPr/>
              <w:t xml:space="preserve">,</w:t>
            </w:r>
            <w:hyperlink r:id="rId26" w:history="1">
              <w:r>
                <w:rPr>
                  <w:color w:val="#410a8c"/>
                  <w:u w:val="single"/>
                </w:rPr>
                <w:t xml:space="preserve">Sonia Amdouni</w:t>
              </w:r>
            </w:hyperlink>
            <w:r>
              <w:rPr/>
              <w:t xml:space="preserve">,</w:t>
            </w:r>
            <w:hyperlink r:id="rId15" w:history="1">
              <w:r>
                <w:rPr>
                  <w:color w:val="#410a8c"/>
                  <w:u w:val="single"/>
                </w:rPr>
                <w:t xml:space="preserve">Lydia Djennadi</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pp.25-54, 2022, Utilité de la Recherche en SHS, 979-10-346-0751-8. </w:t>
            </w:r>
            <w:hyperlink r:id="rId134" w:history="1">
              <w:r>
                <w:rPr>
                  <w:color w:val="#410a8c"/>
                  <w:u w:val="single"/>
                </w:rPr>
                <w:t xml:space="preserve">⟨10.3917/chaso.amdou.2022.01.0025⟩</w:t>
              </w:r>
            </w:hyperlink>
          </w:p>
          <w:p>
            <w:pPr/>
            <w:r>
              <w:rPr/>
              <w:t xml:space="preserve">Chapitre d'ouvrage</w:t>
            </w:r>
          </w:p>
          <w:p>
            <w:pPr/>
            <w:hyperlink r:id="rId133" w:history="1">
              <w:r>
                <w:rPr>
                  <w:color w:val="#410a8c"/>
                  <w:u w:val="single"/>
                </w:rPr>
                <w:t xml:space="preserve">hal-03944498v1</w:t>
              </w:r>
            </w:hyperlink>
          </w:p>
        </w:tc>
      </w:tr>
      <w:tr>
        <w:trPr/>
        <w:tc>
          <w:tcPr>
            <w:noWrap/>
          </w:tcPr>
          <w:p>
            <w:pPr>
              <w:spacing w:after="200"/>
            </w:pPr>
            <w:hyperlink r:id="rId135" w:history="1">
              <w:r>
                <w:rPr>
                  <w:color w:val="1e198e"/>
                  <w:b w:val="1"/>
                  <w:bCs w:val="1"/>
                  <w:u w:val="single"/>
                </w:rPr>
                <w:t xml:space="preserve">National identities and the curriculum: socio-cultural legacies and contemporary questions</w:t>
              </w:r>
            </w:hyperlink>
          </w:p>
          <w:p>
            <w:pPr/>
            <w:hyperlink r:id="rId118" w:history="1">
              <w:r>
                <w:rPr>
                  <w:color w:val="#410a8c"/>
                  <w:u w:val="single"/>
                </w:rPr>
                <w:t xml:space="preserve">Camille Jacob</w:t>
              </w:r>
            </w:hyperlink>
            <w:r>
              <w:rPr/>
              <w:t xml:space="preserve">,</w:t>
            </w:r>
            <w:hyperlink r:id="rId14" w:history="1">
              <w:r>
                <w:rPr>
                  <w:color w:val="#410a8c"/>
                  <w:u w:val="single"/>
                </w:rPr>
                <w:t xml:space="preserve">Linda Gardelle</w:t>
              </w:r>
            </w:hyperlink>
          </w:p>
          <w:p>
            <w:pPr/>
            <w:r>
              <w:rPr/>
              <w:t xml:space="preserve">Linda Gardelle, Camille Jacob. </w:t>
            </w:r>
            <w:r>
              <w:rPr>
                <w:i w:val="1"/>
                <w:iCs w:val="1"/>
              </w:rPr>
              <w:t xml:space="preserve">Schools and national identities in French-speaking Africa. Political choices, means of transmission and appropriation.</w:t>
            </w:r>
            <w:r>
              <w:rPr/>
              <w:t xml:space="preserve">, Routledge, pp.1- 19, 2020, Perspectives on Education in Africa, 9780367634674. </w:t>
            </w:r>
            <w:hyperlink r:id="rId136" w:history="1">
              <w:r>
                <w:rPr>
                  <w:color w:val="#410a8c"/>
                  <w:u w:val="single"/>
                </w:rPr>
                <w:t xml:space="preserve">⟨10.4324/9780429288944-1⟩</w:t>
              </w:r>
            </w:hyperlink>
          </w:p>
          <w:p>
            <w:pPr/>
            <w:r>
              <w:rPr/>
              <w:t xml:space="preserve">Chapitre d'ouvrage</w:t>
            </w:r>
          </w:p>
          <w:p>
            <w:pPr/>
            <w:hyperlink r:id="rId135" w:history="1">
              <w:r>
                <w:rPr>
                  <w:color w:val="#410a8c"/>
                  <w:u w:val="single"/>
                </w:rPr>
                <w:t xml:space="preserve">hal-03708483v2</w:t>
              </w:r>
            </w:hyperlink>
          </w:p>
        </w:tc>
      </w:tr>
      <w:tr>
        <w:trPr/>
        <w:tc>
          <w:tcPr>
            <w:noWrap/>
          </w:tcPr>
          <w:p>
            <w:pPr>
              <w:spacing w:after="200"/>
            </w:pPr>
            <w:hyperlink r:id="rId137" w:history="1">
              <w:r>
                <w:rPr>
                  <w:color w:val="1e198e"/>
                  <w:b w:val="1"/>
                  <w:bCs w:val="1"/>
                  <w:u w:val="single"/>
                </w:rPr>
                <w:t xml:space="preserve">From Technological Innovation to “Situated” Innovation: Improving the Adaptation of Engineering Training to the Societal Challenges of the 21st Century</w:t>
              </w:r>
            </w:hyperlink>
          </w:p>
          <w:p>
            <w:pPr/>
            <w:hyperlink r:id="rId56"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86" w:history="1">
              <w:r>
                <w:rPr>
                  <w:color w:val="#410a8c"/>
                  <w:u w:val="single"/>
                </w:rPr>
                <w:t xml:space="preserve">Brad Tabas</w:t>
              </w:r>
            </w:hyperlink>
          </w:p>
          <w:p>
            <w:pPr/>
            <w:r>
              <w:rPr/>
              <w:t xml:space="preserve">Denis Lemaître. </w:t>
            </w:r>
            <w:r>
              <w:rPr>
                <w:i w:val="1"/>
                <w:iCs w:val="1"/>
              </w:rPr>
              <w:t xml:space="preserve">Training Engineers for Innovation</w:t>
            </w:r>
            <w:r>
              <w:rPr/>
              <w:t xml:space="preserve">, </w:t>
            </w:r>
            <w:hyperlink r:id="rId138" w:history="1">
              <w:r>
                <w:rPr>
                  <w:color w:val="#410a8c"/>
                  <w:u w:val="single"/>
                </w:rPr>
                <w:t xml:space="preserve">ISTE-Wiley; John Wiley &amp; Sons, Inc.</w:t>
              </w:r>
            </w:hyperlink>
            <w:r>
              <w:rPr/>
              <w:t xml:space="preserve">, pp.3-19, 2018, 9781786303561. </w:t>
            </w:r>
            <w:hyperlink r:id="rId139" w:history="1">
              <w:r>
                <w:rPr>
                  <w:color w:val="#410a8c"/>
                  <w:u w:val="single"/>
                </w:rPr>
                <w:t xml:space="preserve">⟨10.1002/9781119563938.ch1⟩</w:t>
              </w:r>
            </w:hyperlink>
          </w:p>
          <w:p>
            <w:pPr/>
            <w:r>
              <w:rPr/>
              <w:t xml:space="preserve">Chapitre d'ouvrage</w:t>
            </w:r>
          </w:p>
          <w:p>
            <w:pPr/>
            <w:hyperlink r:id="rId137" w:history="1">
              <w:r>
                <w:rPr>
                  <w:color w:val="#410a8c"/>
                  <w:u w:val="single"/>
                </w:rPr>
                <w:t xml:space="preserve">hal-01897427v1</w:t>
              </w:r>
            </w:hyperlink>
          </w:p>
        </w:tc>
      </w:tr>
      <w:tr>
        <w:trPr/>
        <w:tc>
          <w:tcPr>
            <w:noWrap/>
          </w:tcPr>
          <w:p>
            <w:pPr>
              <w:spacing w:after="200"/>
            </w:pPr>
            <w:hyperlink r:id="rId140" w:history="1">
              <w:r>
                <w:rPr>
                  <w:color w:val="1e198e"/>
                  <w:b w:val="1"/>
                  <w:bCs w:val="1"/>
                  <w:u w:val="single"/>
                </w:rPr>
                <w:t xml:space="preserve">De l’innovation technologique à l’innovation « située » : pour une meilleure adaptation des formations d’ingénieurs aux défis sociétaux du XXIe siècle</w:t>
              </w:r>
            </w:hyperlink>
          </w:p>
          <w:p>
            <w:pPr/>
            <w:hyperlink r:id="rId56"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86" w:history="1">
              <w:r>
                <w:rPr>
                  <w:color w:val="#410a8c"/>
                  <w:u w:val="single"/>
                </w:rPr>
                <w:t xml:space="preserve">Brad Tabas</w:t>
              </w:r>
            </w:hyperlink>
          </w:p>
          <w:p>
            <w:pPr/>
            <w:r>
              <w:rPr/>
              <w:t xml:space="preserve">Denis Lemaître (dir.). </w:t>
            </w:r>
            <w:r>
              <w:rPr>
                <w:i w:val="1"/>
                <w:iCs w:val="1"/>
              </w:rPr>
              <w:t xml:space="preserve">Formation des ingénieurs à l’innovation</w:t>
            </w:r>
            <w:r>
              <w:rPr/>
              <w:t xml:space="preserve">, </w:t>
            </w:r>
            <w:hyperlink r:id="rId141" w:history="1">
              <w:r>
                <w:rPr>
                  <w:color w:val="#410a8c"/>
                  <w:u w:val="single"/>
                </w:rPr>
                <w:t xml:space="preserve">ISTE Éditions</w:t>
              </w:r>
            </w:hyperlink>
            <w:r>
              <w:rPr/>
              <w:t xml:space="preserve">, pp. 19-34, 2018, 978-1-78405-411-3</w:t>
            </w:r>
          </w:p>
          <w:p>
            <w:pPr/>
            <w:r>
              <w:rPr/>
              <w:t xml:space="preserve">Chapitre d'ouvrage</w:t>
            </w:r>
          </w:p>
          <w:p>
            <w:pPr/>
            <w:hyperlink r:id="rId140" w:history="1">
              <w:r>
                <w:rPr>
                  <w:color w:val="#410a8c"/>
                  <w:u w:val="single"/>
                </w:rPr>
                <w:t xml:space="preserve">hal-01761600v1</w:t>
              </w:r>
            </w:hyperlink>
          </w:p>
        </w:tc>
      </w:tr>
      <w:tr>
        <w:trPr/>
        <w:tc>
          <w:tcPr>
            <w:noWrap/>
          </w:tcPr>
          <w:p>
            <w:pPr>
              <w:spacing w:after="200"/>
            </w:pPr>
            <w:hyperlink r:id="rId142" w:history="1">
              <w:r>
                <w:rPr>
                  <w:color w:val="1e198e"/>
                  <w:b w:val="1"/>
                  <w:bCs w:val="1"/>
                  <w:u w:val="single"/>
                </w:rPr>
                <w:t xml:space="preserve">Quels innovateurs veut-on former ? L'exemple de l'Europe et de quelques pays émergents</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t xml:space="preserve">Michel J.F. Dubois, Marie-Laure Vitali, Michel Sonntag (dir.). </w:t>
            </w:r>
            <w:r>
              <w:rPr>
                <w:i w:val="1"/>
                <w:iCs w:val="1"/>
              </w:rPr>
              <w:t xml:space="preserve">Création, créativité et innovation dans la formation et l'activité d'ingénieur</w:t>
            </w:r>
            <w:r>
              <w:rPr/>
              <w:t xml:space="preserve">, Université de technologie Belfort-Montbéliard, pp. 189-195, 2017, Ingénieur au XXIe siècle, 979-10-91901-24-6</w:t>
            </w:r>
          </w:p>
          <w:p>
            <w:pPr/>
            <w:r>
              <w:rPr/>
              <w:t xml:space="preserve">Chapitre d'ouvrage</w:t>
            </w:r>
          </w:p>
          <w:p>
            <w:pPr/>
            <w:hyperlink r:id="rId142" w:history="1">
              <w:r>
                <w:rPr>
                  <w:color w:val="#410a8c"/>
                  <w:u w:val="single"/>
                </w:rPr>
                <w:t xml:space="preserve">hal-01682317v1</w:t>
              </w:r>
            </w:hyperlink>
          </w:p>
        </w:tc>
      </w:tr>
      <w:tr>
        <w:trPr/>
        <w:tc>
          <w:tcPr>
            <w:noWrap/>
          </w:tcPr>
          <w:p>
            <w:pPr>
              <w:spacing w:after="200"/>
            </w:pPr>
            <w:hyperlink r:id="rId143" w:history="1">
              <w:r>
                <w:rPr>
                  <w:color w:val="1e198e"/>
                  <w:b w:val="1"/>
                  <w:bCs w:val="1"/>
                  <w:u w:val="single"/>
                </w:rPr>
                <w:t xml:space="preserve">Les stratégies professionnelles et anticipations de carrière des élèves ingénieurs maghrébins formés en France</w:t>
              </w:r>
            </w:hyperlink>
          </w:p>
          <w:p>
            <w:pPr/>
            <w:hyperlink r:id="rId56"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72" w:history="1">
              <w:r>
                <w:rPr>
                  <w:color w:val="#410a8c"/>
                  <w:u w:val="single"/>
                </w:rPr>
                <w:t xml:space="preserve">Denis Lemaître</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89-113, 2015, 978-2-36291-068-5</w:t>
            </w:r>
          </w:p>
          <w:p>
            <w:pPr/>
            <w:r>
              <w:rPr/>
              <w:t xml:space="preserve">Chapitre d'ouvrage</w:t>
            </w:r>
          </w:p>
          <w:p>
            <w:pPr/>
            <w:hyperlink r:id="rId143" w:history="1">
              <w:r>
                <w:rPr>
                  <w:color w:val="#410a8c"/>
                  <w:u w:val="single"/>
                </w:rPr>
                <w:t xml:space="preserve">hal-01206479v1</w:t>
              </w:r>
            </w:hyperlink>
          </w:p>
        </w:tc>
      </w:tr>
      <w:tr>
        <w:trPr/>
        <w:tc>
          <w:tcPr>
            <w:noWrap/>
          </w:tcPr>
          <w:p>
            <w:pPr>
              <w:spacing w:after="200"/>
            </w:pPr>
            <w:hyperlink r:id="rId144" w:history="1">
              <w:r>
                <w:rPr>
                  <w:color w:val="1e198e"/>
                  <w:b w:val="1"/>
                  <w:bCs w:val="1"/>
                  <w:u w:val="single"/>
                </w:rPr>
                <w:t xml:space="preserve">Trajectoires d'ingénieurs au Maghreb, en France et au-delà</w:t>
              </w:r>
            </w:hyperlink>
          </w:p>
          <w:p>
            <w:pP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t xml:space="preserve">Linda Gardelle et Mohamed Benguerna (ed.). </w:t>
            </w:r>
            <w:r>
              <w:rPr>
                <w:i w:val="1"/>
                <w:iCs w:val="1"/>
              </w:rPr>
              <w:t xml:space="preserve">Les enjeux de la formation des élites maghrébines en France. Formation, identité, mobilité des ingénieurs dans un monde globalisé</w:t>
            </w:r>
            <w:r>
              <w:rPr/>
              <w:t xml:space="preserve">, Éditions Publisud, Coll. Carrefours Euro-Méditerranéens, 2015</w:t>
            </w:r>
          </w:p>
          <w:p>
            <w:pPr/>
            <w:r>
              <w:rPr/>
              <w:t xml:space="preserve">Chapitre d'ouvrage</w:t>
            </w:r>
          </w:p>
          <w:p>
            <w:pPr/>
            <w:hyperlink r:id="rId144" w:history="1">
              <w:r>
                <w:rPr>
                  <w:color w:val="#410a8c"/>
                  <w:u w:val="single"/>
                </w:rPr>
                <w:t xml:space="preserve">hal-01206609v1</w:t>
              </w:r>
            </w:hyperlink>
          </w:p>
        </w:tc>
      </w:tr>
      <w:tr>
        <w:trPr/>
        <w:tc>
          <w:tcPr>
            <w:noWrap/>
          </w:tcPr>
          <w:p>
            <w:pPr>
              <w:spacing w:after="200"/>
            </w:pPr>
            <w:hyperlink r:id="rId145" w:history="1">
              <w:r>
                <w:rPr>
                  <w:color w:val="1e198e"/>
                  <w:b w:val="1"/>
                  <w:bCs w:val="1"/>
                  <w:u w:val="single"/>
                </w:rPr>
                <w:t xml:space="preserve">Le retour au pays des ingénieurs maghrébins formés en France : une question jamais définitivement tranchée</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269-297, 2015, 978-2-36291-068-5</w:t>
            </w:r>
          </w:p>
          <w:p>
            <w:pPr/>
            <w:r>
              <w:rPr/>
              <w:t xml:space="preserve">Chapitre d'ouvrage</w:t>
            </w:r>
          </w:p>
          <w:p>
            <w:pPr/>
            <w:hyperlink r:id="rId145" w:history="1">
              <w:r>
                <w:rPr>
                  <w:color w:val="#410a8c"/>
                  <w:u w:val="single"/>
                </w:rPr>
                <w:t xml:space="preserve">hal-01206495v1</w:t>
              </w:r>
            </w:hyperlink>
          </w:p>
        </w:tc>
      </w:tr>
      <w:tr>
        <w:trPr/>
        <w:tc>
          <w:tcPr>
            <w:noWrap/>
          </w:tcPr>
          <w:p>
            <w:pPr>
              <w:spacing w:after="200"/>
            </w:pPr>
            <w:hyperlink r:id="rId146" w:history="1">
              <w:r>
                <w:rPr>
                  <w:color w:val="1e198e"/>
                  <w:b w:val="1"/>
                  <w:bCs w:val="1"/>
                  <w:u w:val="single"/>
                </w:rPr>
                <w:t xml:space="preserve">De la ville à la campagne et de la campagne à la ville: des fixations temporaires</w:t>
              </w:r>
            </w:hyperlink>
          </w:p>
          <w:p>
            <w:pPr/>
            <w:hyperlink r:id="rId14" w:history="1">
              <w:r>
                <w:rPr>
                  <w:color w:val="#410a8c"/>
                  <w:u w:val="single"/>
                </w:rPr>
                <w:t xml:space="preserve">Linda Gardelle</w:t>
              </w:r>
            </w:hyperlink>
          </w:p>
          <w:p>
            <w:pPr/>
            <w:r>
              <w:rPr/>
              <w:t xml:space="preserve">Philippe Pesteil; Isabelle Bianquis. </w:t>
            </w:r>
            <w:r>
              <w:rPr>
                <w:i w:val="1"/>
                <w:iCs w:val="1"/>
              </w:rPr>
              <w:t xml:space="preserve">Déprise et emprise du rural. Regards croisés sur les dynamiques sociales</w:t>
            </w:r>
            <w:r>
              <w:rPr/>
              <w:t xml:space="preserve">, Stamperia Sammarcelli- Universita di Corsica, pp.171-184, 2013</w:t>
            </w:r>
          </w:p>
          <w:p>
            <w:pPr/>
            <w:r>
              <w:rPr/>
              <w:t xml:space="preserve">Chapitre d'ouvrage</w:t>
            </w:r>
          </w:p>
          <w:p>
            <w:pPr/>
            <w:hyperlink r:id="rId146" w:history="1">
              <w:r>
                <w:rPr>
                  <w:color w:val="#410a8c"/>
                  <w:u w:val="single"/>
                </w:rPr>
                <w:t xml:space="preserve">hal-00933736v1</w:t>
              </w:r>
            </w:hyperlink>
          </w:p>
        </w:tc>
      </w:tr>
      <w:tr>
        <w:trPr/>
        <w:tc>
          <w:tcPr>
            <w:noWrap/>
          </w:tcPr>
          <w:p>
            <w:pPr>
              <w:spacing w:after="200"/>
            </w:pPr>
            <w:hyperlink r:id="rId147" w:history="1">
              <w:r>
                <w:rPr>
                  <w:color w:val="1e198e"/>
                  <w:b w:val="1"/>
                  <w:bCs w:val="1"/>
                  <w:u w:val="single"/>
                </w:rPr>
                <w:t xml:space="preserve">How Nomadic Societies Perceive Themselves in Mongolia and Mali: A Comparative Perspective</w:t>
              </w:r>
            </w:hyperlink>
          </w:p>
          <w:p>
            <w:pPr/>
            <w:hyperlink r:id="rId14" w:history="1">
              <w:r>
                <w:rPr>
                  <w:color w:val="#410a8c"/>
                  <w:u w:val="single"/>
                </w:rPr>
                <w:t xml:space="preserve">Linda Gardelle</w:t>
              </w:r>
            </w:hyperlink>
          </w:p>
          <w:p>
            <w:pPr/>
            <w:r>
              <w:rPr/>
              <w:t xml:space="preserve">Charleux Isabelle, Delaplace Grégory, Hamayon Roberte, Pearce Scott (eds.). </w:t>
            </w:r>
            <w:r>
              <w:rPr>
                <w:i w:val="1"/>
                <w:iCs w:val="1"/>
              </w:rPr>
              <w:t xml:space="preserve">Representing power in modern Inner Asia : conventions, alternatives and oppositions</w:t>
            </w:r>
            <w:r>
              <w:rPr/>
              <w:t xml:space="preserve">, Center for East Asian Studies, Western Washington University, pp. 259-266, 2010</w:t>
            </w:r>
          </w:p>
          <w:p>
            <w:pPr/>
            <w:r>
              <w:rPr/>
              <w:t xml:space="preserve">Chapitre d'ouvrage</w:t>
            </w:r>
          </w:p>
          <w:p>
            <w:pPr/>
            <w:hyperlink r:id="rId147" w:history="1">
              <w:r>
                <w:rPr>
                  <w:color w:val="#410a8c"/>
                  <w:u w:val="single"/>
                </w:rPr>
                <w:t xml:space="preserve">hal-00553389v1</w:t>
              </w:r>
            </w:hyperlink>
          </w:p>
        </w:tc>
      </w:tr>
      <w:tr>
        <w:trPr/>
        <w:tc>
          <w:tcPr>
            <w:noWrap/>
          </w:tcPr>
          <w:p>
            <w:pPr>
              <w:spacing w:after="200"/>
            </w:pPr>
            <w:hyperlink r:id="rId148" w:history="1">
              <w:r>
                <w:rPr>
                  <w:color w:val="1e198e"/>
                  <w:b w:val="1"/>
                  <w:bCs w:val="1"/>
                  <w:u w:val="single"/>
                </w:rPr>
                <w:t xml:space="preserve">Mongolian Politicians and Their Herds: The Influence of the Elite of Rural Origins</w:t>
              </w:r>
            </w:hyperlink>
          </w:p>
          <w:p>
            <w:pPr/>
            <w:hyperlink r:id="rId14" w:history="1">
              <w:r>
                <w:rPr>
                  <w:color w:val="#410a8c"/>
                  <w:u w:val="single"/>
                </w:rPr>
                <w:t xml:space="preserve">Linda Gardelle</w:t>
              </w:r>
            </w:hyperlink>
          </w:p>
          <w:p>
            <w:pPr/>
            <w:r>
              <w:rPr/>
              <w:t xml:space="preserve">Aigle Denise, Charleux Isabelle, Goossaert Vincent, Hamayon Roberte (eds). </w:t>
            </w:r>
            <w:r>
              <w:rPr>
                <w:i w:val="1"/>
                <w:iCs w:val="1"/>
              </w:rPr>
              <w:t xml:space="preserve">Mélanges en l’honneur de Françoise Aubin</w:t>
            </w:r>
            <w:r>
              <w:rPr/>
              <w:t xml:space="preserve">, Monumenta Serica, pp. 173-184, 2010</w:t>
            </w:r>
          </w:p>
          <w:p>
            <w:pPr/>
            <w:r>
              <w:rPr/>
              <w:t xml:space="preserve">Chapitre d'ouvrage</w:t>
            </w:r>
          </w:p>
          <w:p>
            <w:pPr/>
            <w:hyperlink r:id="rId148" w:history="1">
              <w:r>
                <w:rPr>
                  <w:color w:val="#410a8c"/>
                  <w:u w:val="single"/>
                </w:rPr>
                <w:t xml:space="preserve">hal-00573152v1</w:t>
              </w:r>
            </w:hyperlink>
          </w:p>
        </w:tc>
      </w:tr>
      <w:tr>
        <w:trPr/>
        <w:tc>
          <w:tcPr>
            <w:noWrap/>
          </w:tcPr>
          <w:p>
            <w:pPr>
              <w:spacing w:after="200"/>
            </w:pPr>
            <w:hyperlink r:id="rId149" w:history="1">
              <w:r>
                <w:rPr>
                  <w:color w:val="1e198e"/>
                  <w:b w:val="1"/>
                  <w:bCs w:val="1"/>
                  <w:u w:val="single"/>
                </w:rPr>
                <w:t xml:space="preserve">Entre la steppe et la ville</w:t>
              </w:r>
            </w:hyperlink>
          </w:p>
          <w:p>
            <w:pPr/>
            <w:hyperlink r:id="rId14" w:history="1">
              <w:r>
                <w:rPr>
                  <w:color w:val="#410a8c"/>
                  <w:u w:val="single"/>
                </w:rPr>
                <w:t xml:space="preserve">Linda Gardelle</w:t>
              </w:r>
            </w:hyperlink>
          </w:p>
          <w:p>
            <w:pPr/>
            <w:r>
              <w:rPr>
                <w:i w:val="1"/>
                <w:iCs w:val="1"/>
              </w:rPr>
              <w:t xml:space="preserve">Le Journal des lointains</w:t>
            </w:r>
            <w:r>
              <w:rPr/>
              <w:t xml:space="preserve">, Buchet-Chastel, pp.159-167, 2005</w:t>
            </w:r>
          </w:p>
          <w:p>
            <w:pPr/>
            <w:r>
              <w:rPr/>
              <w:t xml:space="preserve">Chapitre d'ouvrage</w:t>
            </w:r>
          </w:p>
          <w:p>
            <w:pPr/>
            <w:hyperlink r:id="rId149" w:history="1">
              <w:r>
                <w:rPr>
                  <w:color w:val="#410a8c"/>
                  <w:u w:val="single"/>
                </w:rPr>
                <w:t xml:space="preserve">halshs-02947807v1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Engineering Education challenges in France and in Taiwan</w:t>
              </w:r>
            </w:hyperlink>
          </w:p>
          <w:p>
            <w:pPr/>
            <w:hyperlink r:id="rId14" w:history="1">
              <w:r>
                <w:rPr>
                  <w:color w:val="#410a8c"/>
                  <w:u w:val="single"/>
                </w:rPr>
                <w:t xml:space="preserve">Linda Gardelle</w:t>
              </w:r>
            </w:hyperlink>
          </w:p>
          <w:p>
            <w:pPr/>
            <w:r>
              <w:rPr/>
              <w:t xml:space="preserve">2024</w:t>
            </w:r>
          </w:p>
          <w:p>
            <w:pPr/>
            <w:r>
              <w:rPr/>
              <w:t xml:space="preserve">Autre publication scientifique</w:t>
            </w:r>
          </w:p>
          <w:p>
            <w:pPr/>
            <w:hyperlink r:id="rId150" w:history="1">
              <w:r>
                <w:rPr>
                  <w:color w:val="#410a8c"/>
                  <w:u w:val="single"/>
                </w:rPr>
                <w:t xml:space="preserve">hal-04688603v1</w:t>
              </w:r>
            </w:hyperlink>
          </w:p>
        </w:tc>
      </w:tr>
      <w:tr>
        <w:trPr/>
        <w:tc>
          <w:tcPr>
            <w:noWrap/>
          </w:tcPr>
          <w:p>
            <w:pPr>
              <w:spacing w:after="200"/>
            </w:pPr>
            <w:hyperlink r:id="rId151" w:history="1">
              <w:r>
                <w:rPr>
                  <w:color w:val="1e198e"/>
                  <w:b w:val="1"/>
                  <w:bCs w:val="1"/>
                  <w:u w:val="single"/>
                </w:rPr>
                <w:t xml:space="preserve">L'introduction des SHS dans les formations d'ingénieurs. Un défi sans cesse renouvelé</w:t>
              </w:r>
            </w:hyperlink>
          </w:p>
          <w:p>
            <w:pPr/>
            <w:hyperlink r:id="rId14" w:history="1">
              <w:r>
                <w:rPr>
                  <w:color w:val="#410a8c"/>
                  <w:u w:val="single"/>
                </w:rPr>
                <w:t xml:space="preserve">Linda Gardelle</w:t>
              </w:r>
            </w:hyperlink>
          </w:p>
          <w:p>
            <w:pPr/>
            <w:r>
              <w:rPr/>
              <w:t xml:space="preserve">2017</w:t>
            </w:r>
          </w:p>
          <w:p>
            <w:pPr/>
            <w:r>
              <w:rPr/>
              <w:t xml:space="preserve">Autre publication scientifique</w:t>
            </w:r>
          </w:p>
          <w:p>
            <w:pPr/>
            <w:hyperlink r:id="rId151" w:history="1">
              <w:r>
                <w:rPr>
                  <w:color w:val="#410a8c"/>
                  <w:u w:val="single"/>
                </w:rPr>
                <w:t xml:space="preserve">hal-01481286v1</w:t>
              </w:r>
            </w:hyperlink>
          </w:p>
        </w:tc>
      </w:tr>
      <w:tr>
        <w:trPr/>
        <w:tc>
          <w:tcPr>
            <w:noWrap/>
          </w:tcPr>
          <w:p>
            <w:pPr>
              <w:spacing w:after="200"/>
            </w:pPr>
            <w:hyperlink r:id="rId152" w:history="1">
              <w:r>
                <w:rPr>
                  <w:color w:val="1e198e"/>
                  <w:b w:val="1"/>
                  <w:bCs w:val="1"/>
                  <w:u w:val="single"/>
                </w:rPr>
                <w:t xml:space="preserve">Mali. Renaissance du pastoralisme nomade</w:t>
              </w:r>
            </w:hyperlink>
          </w:p>
          <w:p>
            <w:pPr/>
            <w:hyperlink r:id="rId14" w:history="1">
              <w:r>
                <w:rPr>
                  <w:color w:val="#410a8c"/>
                  <w:u w:val="single"/>
                </w:rPr>
                <w:t xml:space="preserve">Linda Gardelle</w:t>
              </w:r>
            </w:hyperlink>
          </w:p>
          <w:p>
            <w:pPr/>
            <w:r>
              <w:rPr>
                <w:i w:val="1"/>
                <w:iCs w:val="1"/>
              </w:rPr>
              <w:t xml:space="preserve">n°98</w:t>
            </w:r>
            <w:r>
              <w:rPr/>
              <w:t xml:space="preserve">, 2011</w:t>
            </w:r>
          </w:p>
          <w:p>
            <w:pPr/>
            <w:r>
              <w:rPr/>
              <w:t xml:space="preserve">Autre publication scientifique</w:t>
            </w:r>
          </w:p>
          <w:p>
            <w:pPr/>
            <w:hyperlink r:id="rId152" w:history="1">
              <w:r>
                <w:rPr>
                  <w:color w:val="#410a8c"/>
                  <w:u w:val="single"/>
                </w:rPr>
                <w:t xml:space="preserve">halshs-02947770v1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Note de synthèse sur l'évolution de la formation d'ingénieurs au Maroc et les rapports à l'innovation</w:t>
              </w:r>
            </w:hyperlink>
          </w:p>
          <w:p>
            <w:pPr/>
            <w:hyperlink r:id="rId14" w:history="1">
              <w:r>
                <w:rPr>
                  <w:color w:val="#410a8c"/>
                  <w:u w:val="single"/>
                </w:rPr>
                <w:t xml:space="preserve">Linda Gardelle</w:t>
              </w:r>
            </w:hyperlink>
          </w:p>
          <w:p>
            <w:pPr/>
            <w:r>
              <w:rPr/>
              <w:t xml:space="preserve">2015</w:t>
            </w:r>
          </w:p>
          <w:p>
            <w:pPr/>
            <w:r>
              <w:rPr/>
              <w:t xml:space="preserve">Pré-publication, Document de travail</w:t>
            </w:r>
          </w:p>
          <w:p>
            <w:pPr/>
            <w:hyperlink r:id="rId153" w:history="1">
              <w:r>
                <w:rPr>
                  <w:color w:val="#410a8c"/>
                  <w:u w:val="single"/>
                </w:rPr>
                <w:t xml:space="preserve">hal-01234252v1</w:t>
              </w:r>
            </w:hyperlink>
          </w:p>
        </w:tc>
      </w:tr>
      <w:tr>
        <w:trPr/>
        <w:tc>
          <w:tcPr>
            <w:noWrap/>
          </w:tcPr>
          <w:p>
            <w:pPr>
              <w:spacing w:after="200"/>
            </w:pPr>
            <w:hyperlink r:id="rId154" w:history="1">
              <w:r>
                <w:rPr>
                  <w:color w:val="1e198e"/>
                  <w:b w:val="1"/>
                  <w:bCs w:val="1"/>
                  <w:u w:val="single"/>
                </w:rPr>
                <w:t xml:space="preserve">Note de synthèse sur l'évolution des formations d’ingénieurs en Algérie et les rapports à l'innovation</w:t>
              </w:r>
            </w:hyperlink>
          </w:p>
          <w:p>
            <w:pPr/>
            <w:hyperlink r:id="rId14" w:history="1">
              <w:r>
                <w:rPr>
                  <w:color w:val="#410a8c"/>
                  <w:u w:val="single"/>
                </w:rPr>
                <w:t xml:space="preserve">Linda Gardelle</w:t>
              </w:r>
            </w:hyperlink>
            <w:r>
              <w:rPr/>
              <w:t xml:space="preserve">,</w:t>
            </w:r>
            <w:hyperlink r:id="rId42" w:history="1">
              <w:r>
                <w:rPr>
                  <w:color w:val="#410a8c"/>
                  <w:u w:val="single"/>
                </w:rPr>
                <w:t xml:space="preserve">Mohamed Benguerna</w:t>
              </w:r>
            </w:hyperlink>
          </w:p>
          <w:p>
            <w:pPr/>
            <w:r>
              <w:rPr/>
              <w:t xml:space="preserve">2015</w:t>
            </w:r>
          </w:p>
          <w:p>
            <w:pPr/>
            <w:r>
              <w:rPr/>
              <w:t xml:space="preserve">Pré-publication, Document de travail</w:t>
            </w:r>
          </w:p>
          <w:p>
            <w:pPr/>
            <w:hyperlink r:id="rId154" w:history="1">
              <w:r>
                <w:rPr>
                  <w:color w:val="#410a8c"/>
                  <w:u w:val="single"/>
                </w:rPr>
                <w:t xml:space="preserve">hal-01234255v1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Global report on engineer training models in Europe and emerging countries</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t xml:space="preserve">[Research Report] ENSTA Bretagne. 2015, 76 p</w:t>
            </w:r>
          </w:p>
          <w:p>
            <w:pPr/>
            <w:r>
              <w:rPr/>
              <w:t xml:space="preserve">Rapport</w:t>
            </w:r>
            <w:r>
              <w:rPr/>
              <w:t xml:space="preserve"> (rapport de recherche)</w:t>
            </w:r>
          </w:p>
          <w:p>
            <w:pPr/>
            <w:hyperlink r:id="rId155" w:history="1">
              <w:r>
                <w:rPr>
                  <w:color w:val="#410a8c"/>
                  <w:u w:val="single"/>
                </w:rPr>
                <w:t xml:space="preserve">hal-01250880v1</w:t>
              </w:r>
            </w:hyperlink>
          </w:p>
        </w:tc>
      </w:tr>
      <w:tr>
        <w:trPr/>
        <w:tc>
          <w:tcPr>
            <w:noWrap/>
          </w:tcPr>
          <w:p>
            <w:pPr>
              <w:spacing w:after="200"/>
            </w:pPr>
            <w:hyperlink r:id="rId156" w:history="1">
              <w:r>
                <w:rPr>
                  <w:color w:val="1e198e"/>
                  <w:b w:val="1"/>
                  <w:bCs w:val="1"/>
                  <w:u w:val="single"/>
                </w:rPr>
                <w:t xml:space="preserve">Note de synthèse sur les modèles de formation d’ingénieurs en Europe et dans quelques pays émergents</w:t>
              </w:r>
            </w:hyperlink>
          </w:p>
          <w:p>
            <w:pPr/>
            <w:hyperlink r:id="rId14" w:history="1">
              <w:r>
                <w:rPr>
                  <w:color w:val="#410a8c"/>
                  <w:u w:val="single"/>
                </w:rPr>
                <w:t xml:space="preserve">Linda Gardelle</w:t>
              </w:r>
            </w:hyperlink>
            <w:r>
              <w:rPr/>
              <w:t xml:space="preserve">,</w:t>
            </w:r>
            <w:hyperlink r:id="rId56" w:history="1">
              <w:r>
                <w:rPr>
                  <w:color w:val="#410a8c"/>
                  <w:u w:val="single"/>
                </w:rPr>
                <w:t xml:space="preserve">Emmanuel Cardona Gil</w:t>
              </w:r>
            </w:hyperlink>
          </w:p>
          <w:p>
            <w:pPr/>
            <w:r>
              <w:rPr/>
              <w:t xml:space="preserve">[Rapport de recherche] ENSTA Bretagne. 2015</w:t>
            </w:r>
          </w:p>
          <w:p>
            <w:pPr/>
            <w:r>
              <w:rPr/>
              <w:t xml:space="preserve">Rapport</w:t>
            </w:r>
            <w:r>
              <w:rPr/>
              <w:t xml:space="preserve"> (rapport de recherche)</w:t>
            </w:r>
          </w:p>
          <w:p>
            <w:pPr/>
            <w:hyperlink r:id="rId156" w:history="1">
              <w:r>
                <w:rPr>
                  <w:color w:val="#410a8c"/>
                  <w:u w:val="single"/>
                </w:rPr>
                <w:t xml:space="preserve">hal-01206539v1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iime.ensta-bretagne.fr/" TargetMode="External"/><Relationship Id="rId9" Type="http://schemas.openxmlformats.org/officeDocument/2006/relationships/hyperlink" Target="https://www.ensta-bretagne.fr/fr/recherche-en-sciences-humaines-et-sociales-pour-lingenieur-unite-de-recherche-formation-et" TargetMode="External"/><Relationship Id="rId10" Type="http://schemas.openxmlformats.org/officeDocument/2006/relationships/hyperlink" Target="https://foap.cnam.fr/les-thematiques-de-recherche/thematique-2-curriculum-et-dynamiques-identitaires/" TargetMode="External"/><Relationship Id="rId11" Type="http://schemas.openxmlformats.org/officeDocument/2006/relationships/hyperlink" Target="https://foap.cnam.fr/" TargetMode="External"/><Relationship Id="rId12" Type="http://schemas.openxmlformats.org/officeDocument/2006/relationships/hyperlink" Target="https://cnam.hal.science/hal-05589735v1" TargetMode="External"/><Relationship Id="rId13" Type="http://schemas.openxmlformats.org/officeDocument/2006/relationships/hyperlink" Target="https://hal.science/search/index/?q=*&amp;authFullName_s=Nesrine Maouche" TargetMode="External"/><Relationship Id="rId14" Type="http://schemas.openxmlformats.org/officeDocument/2006/relationships/hyperlink" Target="https://hal.science/search/index/?q=*&amp;authFullName_s=Linda Gardelle" TargetMode="External"/><Relationship Id="rId15" Type="http://schemas.openxmlformats.org/officeDocument/2006/relationships/hyperlink" Target="https://hal.science/search/index/?q=*&amp;authFullName_s=Lydia Djennadi" TargetMode="External"/><Relationship Id="rId16" Type="http://schemas.openxmlformats.org/officeDocument/2006/relationships/hyperlink" Target="https://hal.science/search/index/?q=*&amp;authFullName_s=Christiane Gillet" TargetMode="External"/><Relationship Id="rId17" Type="http://schemas.openxmlformats.org/officeDocument/2006/relationships/hyperlink" Target="https://dx.doi.org/10.1108/HESWBL-09-2025-0405" TargetMode="External"/><Relationship Id="rId18" Type="http://schemas.openxmlformats.org/officeDocument/2006/relationships/hyperlink" Target="https://ensta.hal.science/hal-04917009v1" TargetMode="External"/><Relationship Id="rId19" Type="http://schemas.openxmlformats.org/officeDocument/2006/relationships/hyperlink" Target="https://hal.science/search/index/?q=*&amp;authFullName_s=Mantoura Nakad" TargetMode="External"/><Relationship Id="rId20" Type="http://schemas.openxmlformats.org/officeDocument/2006/relationships/hyperlink" Target="https://hal.science/search/index/?q=*&amp;authFullName_s=Rami J Abboud" TargetMode="External"/><Relationship Id="rId21" Type="http://schemas.openxmlformats.org/officeDocument/2006/relationships/hyperlink" Target="https://dx.doi.org/10.3390/su17031073" TargetMode="External"/><Relationship Id="rId22" Type="http://schemas.openxmlformats.org/officeDocument/2006/relationships/hyperlink" Target="https://ensta.hal.science/hal-05138935v1" TargetMode="External"/><Relationship Id="rId23" Type="http://schemas.openxmlformats.org/officeDocument/2006/relationships/hyperlink" Target="https://hal.science/search/index/?q=*&amp;authFullName_s=Belimane Wissam" TargetMode="External"/><Relationship Id="rId24" Type="http://schemas.openxmlformats.org/officeDocument/2006/relationships/hyperlink" Target="https://dx.doi.org/10.34118/djei.v16i2.4310" TargetMode="External"/><Relationship Id="rId25" Type="http://schemas.openxmlformats.org/officeDocument/2006/relationships/hyperlink" Target="https://cnam.hal.science/hal-04737107v1" TargetMode="External"/><Relationship Id="rId26" Type="http://schemas.openxmlformats.org/officeDocument/2006/relationships/hyperlink" Target="https://hal.science/search/index/?q=*&amp;authFullName_s=Sonia Amdouni" TargetMode="External"/><Relationship Id="rId27" Type="http://schemas.openxmlformats.org/officeDocument/2006/relationships/hyperlink" Target="https://ensta.hal.science/hal-04984053v1" TargetMode="External"/><Relationship Id="rId28" Type="http://schemas.openxmlformats.org/officeDocument/2006/relationships/hyperlink" Target="https://hal.science/search/index/?q=*&amp;authFullName_s=John Chung-En Liu" TargetMode="External"/><Relationship Id="rId29" Type="http://schemas.openxmlformats.org/officeDocument/2006/relationships/hyperlink" Target="https://hal.science/search/index/?q=*&amp;authFullName_s=Kim Fabri" TargetMode="External"/><Relationship Id="rId30" Type="http://schemas.openxmlformats.org/officeDocument/2006/relationships/hyperlink" Target="https://dx.doi.org/10.1080/07294360.2025.2514501" TargetMode="External"/><Relationship Id="rId31" Type="http://schemas.openxmlformats.org/officeDocument/2006/relationships/hyperlink" Target="https://ensta.hal.science/hal-05155597v1" TargetMode="External"/><Relationship Id="rId32" Type="http://schemas.openxmlformats.org/officeDocument/2006/relationships/hyperlink" Target="https://hal.science/search/index/?q=*&amp;authFullName_s=Husni Charif" TargetMode="External"/><Relationship Id="rId33" Type="http://schemas.openxmlformats.org/officeDocument/2006/relationships/hyperlink" Target="https://dx.doi.org/10.1016/j.sftr.2025.100977" TargetMode="External"/><Relationship Id="rId34" Type="http://schemas.openxmlformats.org/officeDocument/2006/relationships/hyperlink" Target="https://ensta.hal.science/hal-04979271v1" TargetMode="External"/><Relationship Id="rId35" Type="http://schemas.openxmlformats.org/officeDocument/2006/relationships/hyperlink" Target="https://dx.doi.org/10.1080/03043797.2025.2474044" TargetMode="External"/><Relationship Id="rId36" Type="http://schemas.openxmlformats.org/officeDocument/2006/relationships/hyperlink" Target="https://cnam.hal.science/hal-04737129v1" TargetMode="External"/><Relationship Id="rId37" Type="http://schemas.openxmlformats.org/officeDocument/2006/relationships/hyperlink" Target="https://hal.science/hal-05628552v1" TargetMode="External"/><Relationship Id="rId38" Type="http://schemas.openxmlformats.org/officeDocument/2006/relationships/hyperlink" Target="https://hal.science/search/index/?q=*&amp;authFullName_s=Rami Abboud" TargetMode="External"/><Relationship Id="rId39" Type="http://schemas.openxmlformats.org/officeDocument/2006/relationships/hyperlink" Target="https://dx.doi.org/10.3390/su16114549" TargetMode="External"/><Relationship Id="rId40" Type="http://schemas.openxmlformats.org/officeDocument/2006/relationships/hyperlink" Target="https://ensta.hal.science/hal-04589614v1" TargetMode="External"/><Relationship Id="rId41" Type="http://schemas.openxmlformats.org/officeDocument/2006/relationships/hyperlink" Target="https://ensta.hal.science/hal-04137163v1" TargetMode="External"/><Relationship Id="rId42" Type="http://schemas.openxmlformats.org/officeDocument/2006/relationships/hyperlink" Target="https://hal.science/search/index/?q=*&amp;authFullName_s=Mohamed Benguerna" TargetMode="External"/><Relationship Id="rId43" Type="http://schemas.openxmlformats.org/officeDocument/2006/relationships/hyperlink" Target="https://dx.doi.org/10.4000/cres.6508" TargetMode="External"/><Relationship Id="rId44" Type="http://schemas.openxmlformats.org/officeDocument/2006/relationships/hyperlink" Target="https://shs.hal.science/halshs-03434750v1" TargetMode="External"/><Relationship Id="rId45" Type="http://schemas.openxmlformats.org/officeDocument/2006/relationships/hyperlink" Target="https://dx.doi.org/10.4314/cread.v38i4.4" TargetMode="External"/><Relationship Id="rId46" Type="http://schemas.openxmlformats.org/officeDocument/2006/relationships/hyperlink" Target="https://shs.hal.science/halshs-03500800v1" TargetMode="External"/><Relationship Id="rId47" Type="http://schemas.openxmlformats.org/officeDocument/2006/relationships/hyperlink" Target="https://shs.hal.science/halshs-02485198v1" TargetMode="External"/><Relationship Id="rId48" Type="http://schemas.openxmlformats.org/officeDocument/2006/relationships/hyperlink" Target="https://hal.science/search/index/?q=*&amp;authFullName_s=Rahma Sahali" TargetMode="External"/><Relationship Id="rId49" Type="http://schemas.openxmlformats.org/officeDocument/2006/relationships/hyperlink" Target="https://dx.doi.org/10.1080/03043797.2020.1730307" TargetMode="External"/><Relationship Id="rId50" Type="http://schemas.openxmlformats.org/officeDocument/2006/relationships/hyperlink" Target="https://ensta.hal.science/hal-02060937v1" TargetMode="External"/><Relationship Id="rId51" Type="http://schemas.openxmlformats.org/officeDocument/2006/relationships/hyperlink" Target="https://hal.science/search/index/?q=*&amp;authFullName_s=Zhenzhou Zhao" TargetMode="External"/><Relationship Id="rId52" Type="http://schemas.openxmlformats.org/officeDocument/2006/relationships/hyperlink" Target="https://dx.doi.org/10.1080/14631369.2019.1586521" TargetMode="External"/><Relationship Id="rId53" Type="http://schemas.openxmlformats.org/officeDocument/2006/relationships/hyperlink" Target="https://ensta.hal.science/hal-01839817v1" TargetMode="External"/><Relationship Id="rId54" Type="http://schemas.openxmlformats.org/officeDocument/2006/relationships/hyperlink" Target="https://dx.doi.org/10.3917/savo.047.0069" TargetMode="External"/><Relationship Id="rId55" Type="http://schemas.openxmlformats.org/officeDocument/2006/relationships/hyperlink" Target="https://ensta.hal.science/hal-01391509v1" TargetMode="External"/><Relationship Id="rId56" Type="http://schemas.openxmlformats.org/officeDocument/2006/relationships/hyperlink" Target="https://hal.science/search/index/?q=*&amp;authFullName_s=Emmanuel Cardona Gil" TargetMode="External"/><Relationship Id="rId57" Type="http://schemas.openxmlformats.org/officeDocument/2006/relationships/hyperlink" Target="https://hal.science/search/index/?q=*&amp;authFullName_s=Altangul Bolat" TargetMode="External"/><Relationship Id="rId58" Type="http://schemas.openxmlformats.org/officeDocument/2006/relationships/hyperlink" Target="https://hal.science/search/index/?q=*&amp;authFullName_s=Boldmaa Naran" TargetMode="External"/><Relationship Id="rId59" Type="http://schemas.openxmlformats.org/officeDocument/2006/relationships/hyperlink" Target="https://dx.doi.org/10.1080/03043797.2016.1241983" TargetMode="External"/><Relationship Id="rId60" Type="http://schemas.openxmlformats.org/officeDocument/2006/relationships/hyperlink" Target="https://ensta.hal.science/hal-01881365v1" TargetMode="External"/><Relationship Id="rId61" Type="http://schemas.openxmlformats.org/officeDocument/2006/relationships/hyperlink" Target="https://hal.science/search/index/?q=*&amp;authFullName_s=Catherine Adam" TargetMode="External"/><Relationship Id="rId62" Type="http://schemas.openxmlformats.org/officeDocument/2006/relationships/hyperlink" Target="https://dx.doi.org/10.3917/es.040.0219" TargetMode="External"/><Relationship Id="rId63" Type="http://schemas.openxmlformats.org/officeDocument/2006/relationships/hyperlink" Target="https://ensta.hal.science/hal-01499238v1" TargetMode="External"/><Relationship Id="rId64" Type="http://schemas.openxmlformats.org/officeDocument/2006/relationships/hyperlink" Target="https://hal.science/hal-02866664v1" TargetMode="External"/><Relationship Id="rId65" Type="http://schemas.openxmlformats.org/officeDocument/2006/relationships/hyperlink" Target="https://hal.science/search/index/?q=*&amp;authFullName_s=Hicham Jamid" TargetMode="External"/><Relationship Id="rId66" Type="http://schemas.openxmlformats.org/officeDocument/2006/relationships/hyperlink" Target="https://dx.doi.org/10.3917/migra.163.0125" TargetMode="External"/><Relationship Id="rId67" Type="http://schemas.openxmlformats.org/officeDocument/2006/relationships/hyperlink" Target="https://ensta.hal.science/hal-01333504v1" TargetMode="External"/><Relationship Id="rId68" Type="http://schemas.openxmlformats.org/officeDocument/2006/relationships/hyperlink" Target="https://hal.science/hal-01270582v1" TargetMode="External"/><Relationship Id="rId69" Type="http://schemas.openxmlformats.org/officeDocument/2006/relationships/hyperlink" Target="https://hal.science/search/index/?q=*&amp;authFullName_s=Josselin Droff" TargetMode="External"/><Relationship Id="rId70" Type="http://schemas.openxmlformats.org/officeDocument/2006/relationships/hyperlink" Target="https://hal.science/search/index/?q=*&amp;authFullName_s=Aziz Nafa" TargetMode="External"/><Relationship Id="rId71" Type="http://schemas.openxmlformats.org/officeDocument/2006/relationships/hyperlink" Target="https://ensta.hal.science/hal-01250167v1" TargetMode="External"/><Relationship Id="rId72" Type="http://schemas.openxmlformats.org/officeDocument/2006/relationships/hyperlink" Target="https://hal.science/search/index/?q=*&amp;authFullName_s=Denis Lema&#238;tre" TargetMode="External"/><Relationship Id="rId73" Type="http://schemas.openxmlformats.org/officeDocument/2006/relationships/hyperlink" Target="https://dx.doi.org/10.3917/es.036.0191" TargetMode="External"/><Relationship Id="rId74" Type="http://schemas.openxmlformats.org/officeDocument/2006/relationships/hyperlink" Target="https://hal.science/hal-00860264v1" TargetMode="External"/><Relationship Id="rId75" Type="http://schemas.openxmlformats.org/officeDocument/2006/relationships/hyperlink" Target="https://hal.science/search/index/?q=*&amp;authFullName_s=Sandrine Ruhlmann" TargetMode="External"/><Relationship Id="rId76" Type="http://schemas.openxmlformats.org/officeDocument/2006/relationships/hyperlink" Target="https://dx.doi.org/10.4000/emscat.1974" TargetMode="External"/><Relationship Id="rId77" Type="http://schemas.openxmlformats.org/officeDocument/2006/relationships/hyperlink" Target="https://ensta.hal.science/hal-00504003v1" TargetMode="External"/><Relationship Id="rId78" Type="http://schemas.openxmlformats.org/officeDocument/2006/relationships/hyperlink" Target="https://dx.doi.org/10.3917/autr.050.0135" TargetMode="External"/><Relationship Id="rId79" Type="http://schemas.openxmlformats.org/officeDocument/2006/relationships/hyperlink" Target="https://ensta.hal.science/hal-00504010v1" TargetMode="External"/><Relationship Id="rId80" Type="http://schemas.openxmlformats.org/officeDocument/2006/relationships/hyperlink" Target="https://dx.doi.org/10.3917/autr.046.0115" TargetMode="External"/><Relationship Id="rId81" Type="http://schemas.openxmlformats.org/officeDocument/2006/relationships/hyperlink" Target="https://cnam.hal.science/hal-05626510v1" TargetMode="External"/><Relationship Id="rId82" Type="http://schemas.openxmlformats.org/officeDocument/2006/relationships/hyperlink" Target="https://hal.science/search/index/?q=*&amp;authFullName_s=Suela Bylykbashi" TargetMode="External"/><Relationship Id="rId83" Type="http://schemas.openxmlformats.org/officeDocument/2006/relationships/hyperlink" Target="https://ensta.hal.science/hal-05020698v1" TargetMode="External"/><Relationship Id="rId84" Type="http://schemas.openxmlformats.org/officeDocument/2006/relationships/hyperlink" Target="https://dx.doi.org/10.60527/fpbg-a811" TargetMode="External"/><Relationship Id="rId85" Type="http://schemas.openxmlformats.org/officeDocument/2006/relationships/hyperlink" Target="https://hal.science/hal-04309221v1" TargetMode="External"/><Relationship Id="rId86" Type="http://schemas.openxmlformats.org/officeDocument/2006/relationships/hyperlink" Target="https://hal.science/search/index/?q=*&amp;authFullName_s=Brad Tabas" TargetMode="External"/><Relationship Id="rId87" Type="http://schemas.openxmlformats.org/officeDocument/2006/relationships/hyperlink" Target="https://hal.science/search/index/?q=*&amp;authFullName_s=Klara K&#246;vesi" TargetMode="External"/><Relationship Id="rId88" Type="http://schemas.openxmlformats.org/officeDocument/2006/relationships/hyperlink" Target="https://hal.science/search/index/?q=*&amp;authFullName_s=Una Beagon" TargetMode="External"/><Relationship Id="rId89" Type="http://schemas.openxmlformats.org/officeDocument/2006/relationships/hyperlink" Target="https://ensta.hal.science/hal-04161336v1" TargetMode="External"/><Relationship Id="rId90" Type="http://schemas.openxmlformats.org/officeDocument/2006/relationships/hyperlink" Target="https://dx.doi.org/10.1109/EDUCON54358.2023.10125179" TargetMode="External"/><Relationship Id="rId91" Type="http://schemas.openxmlformats.org/officeDocument/2006/relationships/hyperlink" Target="https://hal.science/hal-04689859v1" TargetMode="External"/><Relationship Id="rId92" Type="http://schemas.openxmlformats.org/officeDocument/2006/relationships/hyperlink" Target="https://ensta.hal.science/hal-03465533v1" TargetMode="External"/><Relationship Id="rId93" Type="http://schemas.openxmlformats.org/officeDocument/2006/relationships/hyperlink" Target="https://hal.science/search/index/?q=*&amp;authFullName_s=Ang&#232;le Gr&#246;vel" TargetMode="External"/><Relationship Id="rId94" Type="http://schemas.openxmlformats.org/officeDocument/2006/relationships/hyperlink" Target="https://shs.hal.science/halshs-03356845v1" TargetMode="External"/><Relationship Id="rId95" Type="http://schemas.openxmlformats.org/officeDocument/2006/relationships/hyperlink" Target="https://hal.science/search/index/?q=*&amp;authFullName_s=Sonia El Amdouni" TargetMode="External"/><Relationship Id="rId96" Type="http://schemas.openxmlformats.org/officeDocument/2006/relationships/hyperlink" Target="https://hal.science/hal-01278375v1" TargetMode="External"/><Relationship Id="rId97" Type="http://schemas.openxmlformats.org/officeDocument/2006/relationships/hyperlink" Target="https://ensta.hal.science/hal-01365248v1" TargetMode="External"/><Relationship Id="rId98" Type="http://schemas.openxmlformats.org/officeDocument/2006/relationships/hyperlink" Target="https://ensta.hal.science/hal-01306817v1" TargetMode="External"/><Relationship Id="rId99" Type="http://schemas.openxmlformats.org/officeDocument/2006/relationships/hyperlink" Target="https://ensta.hal.science/hal-01365259v1" TargetMode="External"/><Relationship Id="rId100" Type="http://schemas.openxmlformats.org/officeDocument/2006/relationships/hyperlink" Target="https://hal.science/hal-01239001v2" TargetMode="External"/><Relationship Id="rId101" Type="http://schemas.openxmlformats.org/officeDocument/2006/relationships/hyperlink" Target="https://hal.science/hal-01179687v1" TargetMode="External"/><Relationship Id="rId102" Type="http://schemas.openxmlformats.org/officeDocument/2006/relationships/hyperlink" Target="https://hal.science/hal-01128202v1" TargetMode="External"/><Relationship Id="rId103" Type="http://schemas.openxmlformats.org/officeDocument/2006/relationships/hyperlink" Target="https://hal.science/hal-01179700v1" TargetMode="External"/><Relationship Id="rId104" Type="http://schemas.openxmlformats.org/officeDocument/2006/relationships/hyperlink" Target="https://ensta.hal.science/hal-01103278v1" TargetMode="External"/><Relationship Id="rId105" Type="http://schemas.openxmlformats.org/officeDocument/2006/relationships/hyperlink" Target="https://ensta.hal.science/hal-01103265v1" TargetMode="External"/><Relationship Id="rId106" Type="http://schemas.openxmlformats.org/officeDocument/2006/relationships/hyperlink" Target="https://hal.science/hal-00881358v1" TargetMode="External"/><Relationship Id="rId107" Type="http://schemas.openxmlformats.org/officeDocument/2006/relationships/hyperlink" Target="https://hal.science/search/index/?q=*&amp;authFullName_s=Assia Guedjali" TargetMode="External"/><Relationship Id="rId108" Type="http://schemas.openxmlformats.org/officeDocument/2006/relationships/hyperlink" Target="https://hal.science/hal-00926412v1" TargetMode="External"/><Relationship Id="rId109" Type="http://schemas.openxmlformats.org/officeDocument/2006/relationships/hyperlink" Target="https://hal.science/hal-00917768v1" TargetMode="External"/><Relationship Id="rId110" Type="http://schemas.openxmlformats.org/officeDocument/2006/relationships/hyperlink" Target="https://ensta.hal.science/hal-00796795v1" TargetMode="External"/><Relationship Id="rId111" Type="http://schemas.openxmlformats.org/officeDocument/2006/relationships/hyperlink" Target="https://hal.science/search/index/?q=*&amp;authFullName_s=Christophe Morace" TargetMode="External"/><Relationship Id="rId112" Type="http://schemas.openxmlformats.org/officeDocument/2006/relationships/hyperlink" Target="https://hal.science/hal-00797213v1" TargetMode="External"/><Relationship Id="rId113" Type="http://schemas.openxmlformats.org/officeDocument/2006/relationships/hyperlink" Target="https://hal.science/hal-00691946v1" TargetMode="External"/><Relationship Id="rId114" Type="http://schemas.openxmlformats.org/officeDocument/2006/relationships/hyperlink" Target="https://hal.science/hal-03839274v1" TargetMode="External"/><Relationship Id="rId115" Type="http://schemas.openxmlformats.org/officeDocument/2006/relationships/hyperlink" Target="https://hal.science/search/index/?q=*&amp;authFullName_s=Souad Ajana" TargetMode="External"/><Relationship Id="rId116" Type="http://schemas.openxmlformats.org/officeDocument/2006/relationships/hyperlink" Target="https://dx.doi.org/10.3917/chaso.amdou.2022.01" TargetMode="External"/><Relationship Id="rId117" Type="http://schemas.openxmlformats.org/officeDocument/2006/relationships/hyperlink" Target="https://hal.science/hal-02947699v1" TargetMode="External"/><Relationship Id="rId118" Type="http://schemas.openxmlformats.org/officeDocument/2006/relationships/hyperlink" Target="https://hal.science/search/index/?q=*&amp;authFullName_s=Camille Jacob" TargetMode="External"/><Relationship Id="rId119" Type="http://schemas.openxmlformats.org/officeDocument/2006/relationships/hyperlink" Target="https://hal.science/hal-01206605v1" TargetMode="External"/><Relationship Id="rId120" Type="http://schemas.openxmlformats.org/officeDocument/2006/relationships/hyperlink" Target="https://hal.science/hal-01083354v1" TargetMode="External"/><Relationship Id="rId121" Type="http://schemas.openxmlformats.org/officeDocument/2006/relationships/hyperlink" Target="https://ensta.hal.science/hal-00712166v1" TargetMode="External"/><Relationship Id="rId122" Type="http://schemas.openxmlformats.org/officeDocument/2006/relationships/hyperlink" Target="https://hal.science/search/index/?q=*&amp;authFullName_s=Corentin Sellin" TargetMode="External"/><Relationship Id="rId123" Type="http://schemas.openxmlformats.org/officeDocument/2006/relationships/hyperlink" Target="https://hal.science/hal-00533647v1" TargetMode="External"/><Relationship Id="rId124" Type="http://schemas.openxmlformats.org/officeDocument/2006/relationships/hyperlink" Target="https://hal.science/hal-00533643v1" TargetMode="External"/><Relationship Id="rId125" Type="http://schemas.openxmlformats.org/officeDocument/2006/relationships/hyperlink" Target="https://shs.hal.science/halshs-02947765v1" TargetMode="External"/><Relationship Id="rId126" Type="http://schemas.openxmlformats.org/officeDocument/2006/relationships/hyperlink" Target="https://cnam.hal.science/hal-04737075v1" TargetMode="External"/><Relationship Id="rId127" Type="http://schemas.openxmlformats.org/officeDocument/2006/relationships/hyperlink" Target="https://dx.doi.org/10.1007/978-3-031-80434-2_5" TargetMode="External"/><Relationship Id="rId128" Type="http://schemas.openxmlformats.org/officeDocument/2006/relationships/hyperlink" Target="https://hal.science/hal-04737258v1" TargetMode="External"/><Relationship Id="rId129" Type="http://schemas.openxmlformats.org/officeDocument/2006/relationships/hyperlink" Target="https://ensta.hal.science/hal-04028425v1" TargetMode="External"/><Relationship Id="rId130" Type="http://schemas.openxmlformats.org/officeDocument/2006/relationships/hyperlink" Target="https://dx.doi.org/10.3917/chaso.amdou.2022.01.0011" TargetMode="External"/><Relationship Id="rId131" Type="http://schemas.openxmlformats.org/officeDocument/2006/relationships/hyperlink" Target="https://hal.science/hal-03944544v1" TargetMode="External"/><Relationship Id="rId132" Type="http://schemas.openxmlformats.org/officeDocument/2006/relationships/hyperlink" Target="https://dx.doi.org/10.3917/chaso.amdou.2022.01.0101" TargetMode="External"/><Relationship Id="rId133" Type="http://schemas.openxmlformats.org/officeDocument/2006/relationships/hyperlink" Target="https://hal.science/hal-03944498v1" TargetMode="External"/><Relationship Id="rId134" Type="http://schemas.openxmlformats.org/officeDocument/2006/relationships/hyperlink" Target="https://dx.doi.org/10.3917/chaso.amdou.2022.01.0025" TargetMode="External"/><Relationship Id="rId135" Type="http://schemas.openxmlformats.org/officeDocument/2006/relationships/hyperlink" Target="https://ensta.hal.science/hal-03708483v2" TargetMode="External"/><Relationship Id="rId136" Type="http://schemas.openxmlformats.org/officeDocument/2006/relationships/hyperlink" Target="https://dx.doi.org/10.4324/9780429288944-1" TargetMode="External"/><Relationship Id="rId137" Type="http://schemas.openxmlformats.org/officeDocument/2006/relationships/hyperlink" Target="https://ensta.hal.science/hal-01897427v1" TargetMode="External"/><Relationship Id="rId138" Type="http://schemas.openxmlformats.org/officeDocument/2006/relationships/hyperlink" Target="http://iste.co.uk/book.php?id=1409" TargetMode="External"/><Relationship Id="rId139" Type="http://schemas.openxmlformats.org/officeDocument/2006/relationships/hyperlink" Target="https://dx.doi.org/10.1002/9781119563938.ch1" TargetMode="External"/><Relationship Id="rId140" Type="http://schemas.openxmlformats.org/officeDocument/2006/relationships/hyperlink" Target="https://ensta.hal.science/hal-01761600v1" TargetMode="External"/><Relationship Id="rId141" Type="http://schemas.openxmlformats.org/officeDocument/2006/relationships/hyperlink" Target="https://iste-editions.fr/products/formation-des-ingenieurs-a-l-innovation" TargetMode="External"/><Relationship Id="rId142" Type="http://schemas.openxmlformats.org/officeDocument/2006/relationships/hyperlink" Target="https://ensta.hal.science/hal-01682317v1" TargetMode="External"/><Relationship Id="rId143" Type="http://schemas.openxmlformats.org/officeDocument/2006/relationships/hyperlink" Target="https://ensta.hal.science/hal-01206479v1" TargetMode="External"/><Relationship Id="rId144" Type="http://schemas.openxmlformats.org/officeDocument/2006/relationships/hyperlink" Target="https://hal.science/hal-01206609v1" TargetMode="External"/><Relationship Id="rId145" Type="http://schemas.openxmlformats.org/officeDocument/2006/relationships/hyperlink" Target="https://ensta.hal.science/hal-01206495v1" TargetMode="External"/><Relationship Id="rId146" Type="http://schemas.openxmlformats.org/officeDocument/2006/relationships/hyperlink" Target="https://hal.science/hal-00933736v1" TargetMode="External"/><Relationship Id="rId147" Type="http://schemas.openxmlformats.org/officeDocument/2006/relationships/hyperlink" Target="https://hal.science/hal-00553389v1" TargetMode="External"/><Relationship Id="rId148" Type="http://schemas.openxmlformats.org/officeDocument/2006/relationships/hyperlink" Target="https://hal.science/hal-00573152v1" TargetMode="External"/><Relationship Id="rId149" Type="http://schemas.openxmlformats.org/officeDocument/2006/relationships/hyperlink" Target="https://shs.hal.science/halshs-02947807v1" TargetMode="External"/><Relationship Id="rId150" Type="http://schemas.openxmlformats.org/officeDocument/2006/relationships/hyperlink" Target="https://ensta.hal.science/hal-04688603v1" TargetMode="External"/><Relationship Id="rId151" Type="http://schemas.openxmlformats.org/officeDocument/2006/relationships/hyperlink" Target="https://ensta.hal.science/hal-01481286v1" TargetMode="External"/><Relationship Id="rId152" Type="http://schemas.openxmlformats.org/officeDocument/2006/relationships/hyperlink" Target="https://shs.hal.science/halshs-02947770v1" TargetMode="External"/><Relationship Id="rId153" Type="http://schemas.openxmlformats.org/officeDocument/2006/relationships/hyperlink" Target="https://hal.science/hal-01234252v1" TargetMode="External"/><Relationship Id="rId154" Type="http://schemas.openxmlformats.org/officeDocument/2006/relationships/hyperlink" Target="https://hal.science/hal-01234255v1" TargetMode="External"/><Relationship Id="rId155" Type="http://schemas.openxmlformats.org/officeDocument/2006/relationships/hyperlink" Target="https://ensta.hal.science/hal-01250880v1" TargetMode="External"/><Relationship Id="rId156" Type="http://schemas.openxmlformats.org/officeDocument/2006/relationships/hyperlink" Target="https://ensta.hal.science/hal-01206539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Gardelle</dc:title>
  <dc:description>CV</dc:description>
  <dc:subject/>
  <cp:keywords/>
  <cp:category/>
  <cp:lastModifiedBy/>
  <dcterms:created xsi:type="dcterms:W3CDTF">2026-05-23T03:06:02+02:00</dcterms:created>
  <dcterms:modified xsi:type="dcterms:W3CDTF">2026-05-23T03:06:02+02:00</dcterms:modified>
</cp:coreProperties>
</file>

<file path=docProps/custom.xml><?xml version="1.0" encoding="utf-8"?>
<Properties xmlns="http://schemas.openxmlformats.org/officeDocument/2006/custom-properties" xmlns:vt="http://schemas.openxmlformats.org/officeDocument/2006/docPropsVTypes"/>
</file>