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Garreau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Lionel Garreau,</w:t>
      </w:r>
      <w:r>
        <w:rPr/>
        <w:t xml:space="preserve"> docteur en sciences de gestion, est maître de conférences à l’Université Paris Dauphine, chercheur au sein de Dauphine Recherches en Management (CNRS, UMR 7088). Il est co-directeur de l’Executive Doctorate in Business Administration de l’Université Paris-Dauphine et directeur adjoint de la chaire Intelligence Economique et Stratégie des Organisations de la Fondation Dauphine.</w:t>
      </w:r>
    </w:p>
    <w:p>
      <w:pPr/>
      <w:r>
        <w:rPr/>
        <w:t xml:space="preserve">auréat du prix de la meilleure thèse en management stratégique (AIMS-FNEGE 2010), spécialiste du concept de sens dans les organisations, ses recherches, à la frontière du champ du management et de la stratégie, portent sur le management du sens pour la conduite stratégique de l’entreprise. Il est par ailleurs spécialistes de méthodes qualitatives de recherche. Il est l’auteur de diverses publications académiques sur ces sujets. Il intervient auprès de diverses institutions (ANVIE, C3D, Observatoire de l’engagement, etc.) pour développer et présenter ses travaux.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6 hybridations qui redéfinissent l'entreprise</w:t>
              </w:r>
            </w:hyperlink>
          </w:p>
          <w:p>
            <w:pPr/>
            <w:hyperlink r:id="rId8" w:history="1">
              <w:r>
                <w:rPr>
                  <w:color w:val="#410a8c"/>
                  <w:u w:val="single"/>
                </w:rPr>
                <w:t xml:space="preserve">Lionel Garreau</w:t>
              </w:r>
            </w:hyperlink>
          </w:p>
          <w:p>
            <w:pPr/>
            <w:r>
              <w:rPr>
                <w:i w:val="1"/>
                <w:iCs w:val="1"/>
              </w:rPr>
              <w:t xml:space="preserve">Le Hub</w:t>
            </w:r>
            <w:r>
              <w:rPr/>
              <w:t xml:space="preserve">, 2026, 23, pp.22-25</w:t>
            </w:r>
          </w:p>
          <w:p>
            <w:pPr/>
            <w:r>
              <w:rPr/>
              <w:t xml:space="preserve">Article dans une revue</w:t>
            </w:r>
          </w:p>
          <w:p>
            <w:pPr/>
            <w:hyperlink r:id="rId7" w:history="1">
              <w:r>
                <w:rPr>
                  <w:color w:val="#410a8c"/>
                  <w:u w:val="single"/>
                </w:rPr>
                <w:t xml:space="preserve">hal-05520482v1</w:t>
              </w:r>
            </w:hyperlink>
          </w:p>
        </w:tc>
      </w:tr>
      <w:tr>
        <w:trPr/>
        <w:tc>
          <w:tcPr>
            <w:noWrap/>
          </w:tcPr>
          <w:p>
            <w:pPr>
              <w:spacing w:after="200"/>
            </w:pPr>
            <w:hyperlink r:id="rId9" w:history="1">
              <w:r>
                <w:rPr>
                  <w:color w:val="1e198e"/>
                  <w:b w:val="1"/>
                  <w:bCs w:val="1"/>
                  <w:u w:val="single"/>
                </w:rPr>
                <w:t xml:space="preserve">Shifting from an analytical paradigm to a systems paradigm: a fundamentally systemic approach of a business model to tackling complexity</w:t>
              </w:r>
            </w:hyperlink>
          </w:p>
          <w:p>
            <w:pPr/>
            <w:hyperlink r:id="rId10" w:history="1">
              <w:r>
                <w:rPr>
                  <w:color w:val="#410a8c"/>
                  <w:u w:val="single"/>
                </w:rPr>
                <w:t xml:space="preserve">Nicolas Roussignol</w:t>
              </w:r>
            </w:hyperlink>
            <w:r>
              <w:rPr/>
              <w:t xml:space="preserve">,</w:t>
            </w:r>
            <w:hyperlink r:id="rId8" w:history="1">
              <w:r>
                <w:rPr>
                  <w:color w:val="#410a8c"/>
                  <w:u w:val="single"/>
                </w:rPr>
                <w:t xml:space="preserve">Lionel Garreau</w:t>
              </w:r>
            </w:hyperlink>
          </w:p>
          <w:p>
            <w:pPr/>
            <w:r>
              <w:rPr>
                <w:i w:val="1"/>
                <w:iCs w:val="1"/>
              </w:rPr>
              <w:t xml:space="preserve">Scandinavian Journal of Management</w:t>
            </w:r>
            <w:r>
              <w:rPr/>
              <w:t xml:space="preserve">, In press, 40 (4), </w:t>
            </w:r>
            <w:hyperlink r:id="rId11" w:history="1">
              <w:r>
                <w:rPr>
                  <w:color w:val="#410a8c"/>
                  <w:u w:val="single"/>
                </w:rPr>
                <w:t xml:space="preserve">⟨10.1016/j.scaman.2024.101370⟩</w:t>
              </w:r>
            </w:hyperlink>
          </w:p>
          <w:p>
            <w:pPr/>
            <w:r>
              <w:rPr/>
              <w:t xml:space="preserve">Article dans une revue</w:t>
            </w:r>
          </w:p>
          <w:p>
            <w:pPr/>
            <w:hyperlink r:id="rId9" w:history="1">
              <w:r>
                <w:rPr>
                  <w:color w:val="#410a8c"/>
                  <w:u w:val="single"/>
                </w:rPr>
                <w:t xml:space="preserve">halshs-04579128v1</w:t>
              </w:r>
            </w:hyperlink>
          </w:p>
        </w:tc>
      </w:tr>
      <w:tr>
        <w:trPr/>
        <w:tc>
          <w:tcPr>
            <w:noWrap/>
          </w:tcPr>
          <w:p>
            <w:pPr>
              <w:spacing w:after="200"/>
            </w:pPr>
            <w:hyperlink r:id="rId12" w:history="1">
              <w:r>
                <w:rPr>
                  <w:color w:val="1e198e"/>
                  <w:b w:val="1"/>
                  <w:bCs w:val="1"/>
                  <w:u w:val="single"/>
                </w:rPr>
                <w:t xml:space="preserve">Sense-remaking: unpacking ethical judgment change in a Business Ethics course</w:t>
              </w:r>
            </w:hyperlink>
          </w:p>
          <w:p>
            <w:pPr/>
            <w:hyperlink r:id="rId13" w:history="1">
              <w:r>
                <w:rPr>
                  <w:color w:val="#410a8c"/>
                  <w:u w:val="single"/>
                </w:rPr>
                <w:t xml:space="preserve">Loréa Baïada-Hirèche</w:t>
              </w:r>
            </w:hyperlink>
            <w:r>
              <w:rPr/>
              <w:t xml:space="preserve">,</w:t>
            </w:r>
            <w:hyperlink r:id="rId8" w:history="1">
              <w:r>
                <w:rPr>
                  <w:color w:val="#410a8c"/>
                  <w:u w:val="single"/>
                </w:rPr>
                <w:t xml:space="preserve">Lionel Garreau</w:t>
              </w:r>
            </w:hyperlink>
            <w:r>
              <w:rPr/>
              <w:t xml:space="preserve">,</w:t>
            </w:r>
            <w:hyperlink r:id="rId14" w:history="1">
              <w:r>
                <w:rPr>
                  <w:color w:val="#410a8c"/>
                  <w:u w:val="single"/>
                </w:rPr>
                <w:t xml:space="preserve">Jean Pasquero</w:t>
              </w:r>
            </w:hyperlink>
          </w:p>
          <w:p>
            <w:pPr/>
            <w:r>
              <w:rPr>
                <w:i w:val="1"/>
                <w:iCs w:val="1"/>
              </w:rPr>
              <w:t xml:space="preserve">M@n@gement</w:t>
            </w:r>
            <w:r>
              <w:rPr/>
              <w:t xml:space="preserve">, 2024, 27 (2), pp.50-67. </w:t>
            </w:r>
            <w:hyperlink r:id="rId15" w:history="1">
              <w:r>
                <w:rPr>
                  <w:color w:val="#410a8c"/>
                  <w:u w:val="single"/>
                </w:rPr>
                <w:t xml:space="preserve">⟨10.37725/mgmt.2024.8445⟩</w:t>
              </w:r>
            </w:hyperlink>
          </w:p>
          <w:p>
            <w:pPr/>
            <w:r>
              <w:rPr/>
              <w:t xml:space="preserve">Article dans une revue</w:t>
            </w:r>
          </w:p>
          <w:p>
            <w:pPr/>
            <w:hyperlink r:id="rId12" w:history="1">
              <w:r>
                <w:rPr>
                  <w:color w:val="#410a8c"/>
                  <w:u w:val="single"/>
                </w:rPr>
                <w:t xml:space="preserve">hal-04654050v1</w:t>
              </w:r>
            </w:hyperlink>
          </w:p>
        </w:tc>
      </w:tr>
      <w:tr>
        <w:trPr/>
        <w:tc>
          <w:tcPr>
            <w:noWrap/>
          </w:tcPr>
          <w:p>
            <w:pPr>
              <w:spacing w:after="200"/>
            </w:pPr>
            <w:hyperlink r:id="rId16" w:history="1">
              <w:r>
                <w:rPr>
                  <w:color w:val="1e198e"/>
                  <w:b w:val="1"/>
                  <w:bCs w:val="1"/>
                  <w:u w:val="single"/>
                </w:rPr>
                <w:t xml:space="preserve">The Construction of A Strategic Issue: Issue Selling as A Narrative Process</w:t>
              </w:r>
            </w:hyperlink>
          </w:p>
          <w:p>
            <w:pPr/>
            <w:hyperlink r:id="rId8" w:history="1">
              <w:r>
                <w:rPr>
                  <w:color w:val="#410a8c"/>
                  <w:u w:val="single"/>
                </w:rPr>
                <w:t xml:space="preserve">Lionel Garreau</w:t>
              </w:r>
            </w:hyperlink>
            <w:r>
              <w:rPr/>
              <w:t xml:space="preserve">,</w:t>
            </w:r>
            <w:hyperlink r:id="rId17" w:history="1">
              <w:r>
                <w:rPr>
                  <w:color w:val="#410a8c"/>
                  <w:u w:val="single"/>
                </w:rPr>
                <w:t xml:space="preserve">Romain Vacquier</w:t>
              </w:r>
            </w:hyperlink>
            <w:r>
              <w:rPr/>
              <w:t xml:space="preserve">,</w:t>
            </w:r>
            <w:hyperlink r:id="rId18" w:history="1">
              <w:r>
                <w:rPr>
                  <w:color w:val="#410a8c"/>
                  <w:u w:val="single"/>
                </w:rPr>
                <w:t xml:space="preserve">Stéphanie Dameron</w:t>
              </w:r>
            </w:hyperlink>
          </w:p>
          <w:p>
            <w:pPr/>
            <w:r>
              <w:rPr>
                <w:i w:val="1"/>
                <w:iCs w:val="1"/>
              </w:rPr>
              <w:t xml:space="preserve">M@n@gement</w:t>
            </w:r>
            <w:r>
              <w:rPr/>
              <w:t xml:space="preserve">, 2024, 27 (1), pp.19-37. </w:t>
            </w:r>
            <w:hyperlink r:id="rId19" w:history="1">
              <w:r>
                <w:rPr>
                  <w:color w:val="#410a8c"/>
                  <w:u w:val="single"/>
                </w:rPr>
                <w:t xml:space="preserve">⟨10.37725/mgmt.2024.5778⟩</w:t>
              </w:r>
            </w:hyperlink>
          </w:p>
          <w:p>
            <w:pPr/>
            <w:r>
              <w:rPr/>
              <w:t xml:space="preserve">Article dans une revue</w:t>
            </w:r>
          </w:p>
          <w:p>
            <w:pPr/>
            <w:hyperlink r:id="rId16" w:history="1">
              <w:r>
                <w:rPr>
                  <w:color w:val="#410a8c"/>
                  <w:u w:val="single"/>
                </w:rPr>
                <w:t xml:space="preserve">hal-04652693v1</w:t>
              </w:r>
            </w:hyperlink>
          </w:p>
        </w:tc>
      </w:tr>
      <w:tr>
        <w:trPr/>
        <w:tc>
          <w:tcPr>
            <w:noWrap/>
          </w:tcPr>
          <w:p>
            <w:pPr>
              <w:spacing w:after="200"/>
            </w:pPr>
            <w:hyperlink r:id="rId20" w:history="1">
              <w:r>
                <w:rPr>
                  <w:color w:val="1e198e"/>
                  <w:b w:val="1"/>
                  <w:bCs w:val="1"/>
                  <w:u w:val="single"/>
                </w:rPr>
                <w:t xml:space="preserve">Rethinking Observation: Challenges and Practices</w:t>
              </w:r>
            </w:hyperlink>
          </w:p>
          <w:p>
            <w:pPr/>
            <w:hyperlink r:id="rId21" w:history="1">
              <w:r>
                <w:rPr>
                  <w:color w:val="#410a8c"/>
                  <w:u w:val="single"/>
                </w:rPr>
                <w:t xml:space="preserve">Thibaut Bardon</w:t>
              </w:r>
            </w:hyperlink>
            <w:r>
              <w:rPr/>
              <w:t xml:space="preserve">,</w:t>
            </w:r>
            <w:hyperlink r:id="rId8" w:history="1">
              <w:r>
                <w:rPr>
                  <w:color w:val="#410a8c"/>
                  <w:u w:val="single"/>
                </w:rPr>
                <w:t xml:space="preserve">Lionel Garreau</w:t>
              </w:r>
            </w:hyperlink>
            <w:r>
              <w:rPr/>
              <w:t xml:space="preserve">,</w:t>
            </w:r>
            <w:hyperlink r:id="rId22" w:history="1">
              <w:r>
                <w:rPr>
                  <w:color w:val="#410a8c"/>
                  <w:u w:val="single"/>
                </w:rPr>
                <w:t xml:space="preserve">Chahrazad Abdallah</w:t>
              </w:r>
            </w:hyperlink>
            <w:r>
              <w:rPr/>
              <w:t xml:space="preserve">,</w:t>
            </w:r>
            <w:hyperlink r:id="rId23" w:history="1">
              <w:r>
                <w:rPr>
                  <w:color w:val="#410a8c"/>
                  <w:u w:val="single"/>
                </w:rPr>
                <w:t xml:space="preserve">Benoît Journé</w:t>
              </w:r>
            </w:hyperlink>
            <w:r>
              <w:rPr/>
              <w:t xml:space="preserve">,</w:t>
            </w:r>
            <w:hyperlink r:id="rId24" w:history="1">
              <w:r>
                <w:rPr>
                  <w:color w:val="#410a8c"/>
                  <w:u w:val="single"/>
                </w:rPr>
                <w:t xml:space="preserve">Maja Korica</w:t>
              </w:r>
            </w:hyperlink>
          </w:p>
          <w:p>
            <w:pPr/>
            <w:r>
              <w:rPr>
                <w:i w:val="1"/>
                <w:iCs w:val="1"/>
              </w:rPr>
              <w:t xml:space="preserve">M@n@gement</w:t>
            </w:r>
            <w:r>
              <w:rPr/>
              <w:t xml:space="preserve">, 2020</w:t>
            </w:r>
          </w:p>
          <w:p>
            <w:pPr/>
            <w:r>
              <w:rPr/>
              <w:t xml:space="preserve">Article dans une revue</w:t>
            </w:r>
          </w:p>
          <w:p>
            <w:pPr/>
            <w:hyperlink r:id="rId20" w:history="1">
              <w:r>
                <w:rPr>
                  <w:color w:val="#410a8c"/>
                  <w:u w:val="single"/>
                </w:rPr>
                <w:t xml:space="preserve">hal-02959643v1</w:t>
              </w:r>
            </w:hyperlink>
          </w:p>
        </w:tc>
      </w:tr>
      <w:tr>
        <w:trPr/>
        <w:tc>
          <w:tcPr>
            <w:noWrap/>
          </w:tcPr>
          <w:p>
            <w:pPr>
              <w:spacing w:after="200"/>
            </w:pPr>
            <w:hyperlink r:id="rId25" w:history="1">
              <w:r>
                <w:rPr>
                  <w:color w:val="1e198e"/>
                  <w:b w:val="1"/>
                  <w:bCs w:val="1"/>
                  <w:u w:val="single"/>
                </w:rPr>
                <w:t xml:space="preserve">The mise-en-sens tactics of civil society organizations to influence strategy</w:t>
              </w:r>
            </w:hyperlink>
          </w:p>
          <w:p>
            <w:pPr/>
            <w:hyperlink r:id="rId8" w:history="1">
              <w:r>
                <w:rPr>
                  <w:color w:val="#410a8c"/>
                  <w:u w:val="single"/>
                </w:rPr>
                <w:t xml:space="preserve">Lionel Garreau</w:t>
              </w:r>
            </w:hyperlink>
            <w:r>
              <w:rPr/>
              <w:t xml:space="preserve">,</w:t>
            </w:r>
            <w:hyperlink r:id="rId26" w:history="1">
              <w:r>
                <w:rPr>
                  <w:color w:val="#410a8c"/>
                  <w:u w:val="single"/>
                </w:rPr>
                <w:t xml:space="preserve">Raphaël Maucuer</w:t>
              </w:r>
            </w:hyperlink>
          </w:p>
          <w:p>
            <w:pPr/>
            <w:r>
              <w:rPr>
                <w:i w:val="1"/>
                <w:iCs w:val="1"/>
              </w:rPr>
              <w:t xml:space="preserve">Management &amp; sciences sociales</w:t>
            </w:r>
            <w:r>
              <w:rPr/>
              <w:t xml:space="preserve">, 2017, Les parties prenantes : quelle reconnaissance ?, 19 (19)</w:t>
            </w:r>
          </w:p>
          <w:p>
            <w:pPr/>
            <w:r>
              <w:rPr/>
              <w:t xml:space="preserve">Article dans une revue</w:t>
            </w:r>
          </w:p>
          <w:p>
            <w:pPr/>
            <w:hyperlink r:id="rId25" w:history="1">
              <w:r>
                <w:rPr>
                  <w:color w:val="#410a8c"/>
                  <w:u w:val="single"/>
                </w:rPr>
                <w:t xml:space="preserve">hal-01867768v1</w:t>
              </w:r>
            </w:hyperlink>
          </w:p>
        </w:tc>
      </w:tr>
      <w:tr>
        <w:trPr/>
        <w:tc>
          <w:tcPr>
            <w:noWrap/>
          </w:tcPr>
          <w:p>
            <w:pPr>
              <w:spacing w:after="200"/>
            </w:pPr>
            <w:hyperlink r:id="rId27" w:history="1">
              <w:r>
                <w:rPr>
                  <w:color w:val="1e198e"/>
                  <w:b w:val="1"/>
                  <w:bCs w:val="1"/>
                  <w:u w:val="single"/>
                </w:rPr>
                <w:t xml:space="preserve">Drawing on the Map: An Exploration of Strategic Sensemaking/Giving Practices using Visual Representations</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r>
              <w:rPr/>
              <w:t xml:space="preserve">,</w:t>
            </w:r>
            <w:hyperlink r:id="rId29" w:history="1">
              <w:r>
                <w:rPr>
                  <w:color w:val="#410a8c"/>
                  <w:u w:val="single"/>
                </w:rPr>
                <w:t xml:space="preserve">Amaury Grimand</w:t>
              </w:r>
            </w:hyperlink>
          </w:p>
          <w:p>
            <w:pPr/>
            <w:r>
              <w:rPr>
                <w:i w:val="1"/>
                <w:iCs w:val="1"/>
              </w:rPr>
              <w:t xml:space="preserve">British Journal of Management</w:t>
            </w:r>
            <w:r>
              <w:rPr/>
              <w:t xml:space="preserve">, 2015, 26 (4), pp.689-712. </w:t>
            </w:r>
            <w:hyperlink r:id="rId30" w:history="1">
              <w:r>
                <w:rPr>
                  <w:color w:val="#410a8c"/>
                  <w:u w:val="single"/>
                </w:rPr>
                <w:t xml:space="preserve">⟨10.1111/1467-8551.12099⟩</w:t>
              </w:r>
            </w:hyperlink>
          </w:p>
          <w:p>
            <w:pPr/>
            <w:r>
              <w:rPr/>
              <w:t xml:space="preserve">Article dans une revue</w:t>
            </w:r>
          </w:p>
          <w:p>
            <w:pPr/>
            <w:hyperlink r:id="rId31" w:history="1">
              <w:r>
                <w:rPr>
                  <w:color w:val="#410a8c"/>
                  <w:u w:val="single"/>
                </w:rPr>
                <w:t xml:space="preserve">istex</w:t>
              </w:r>
            </w:hyperlink>
          </w:p>
          <w:p>
            <w:pPr/>
            <w:hyperlink r:id="rId27" w:history="1">
              <w:r>
                <w:rPr>
                  <w:color w:val="#410a8c"/>
                  <w:u w:val="single"/>
                </w:rPr>
                <w:t xml:space="preserve">halshs-01224530v1</w:t>
              </w:r>
            </w:hyperlink>
          </w:p>
        </w:tc>
      </w:tr>
      <w:tr>
        <w:trPr/>
        <w:tc>
          <w:tcPr>
            <w:noWrap/>
          </w:tcPr>
          <w:p>
            <w:pPr>
              <w:spacing w:after="200"/>
            </w:pPr>
            <w:hyperlink r:id="rId32" w:history="1">
              <w:r>
                <w:rPr>
                  <w:color w:val="1e198e"/>
                  <w:b w:val="1"/>
                  <w:bCs w:val="1"/>
                  <w:u w:val="single"/>
                </w:rPr>
                <w:t xml:space="preserve">De l’utilisation de la circularité en MTE : vers un dépassement de la tension entre créativité et rigueur méthodologique</w:t>
              </w:r>
            </w:hyperlink>
          </w:p>
          <w:p>
            <w:pPr/>
            <w:hyperlink r:id="rId8" w:history="1">
              <w:r>
                <w:rPr>
                  <w:color w:val="#410a8c"/>
                  <w:u w:val="single"/>
                </w:rPr>
                <w:t xml:space="preserve">Lionel Garreau</w:t>
              </w:r>
            </w:hyperlink>
          </w:p>
          <w:p>
            <w:pPr/>
            <w:r>
              <w:rPr>
                <w:i w:val="1"/>
                <w:iCs w:val="1"/>
              </w:rPr>
              <w:t xml:space="preserve">Approches inductives : Travail intellectuel et construction des connaissances</w:t>
            </w:r>
            <w:r>
              <w:rPr/>
              <w:t xml:space="preserve">, 2015, 2 (1), pp.211-242. </w:t>
            </w:r>
            <w:hyperlink r:id="rId33" w:history="1">
              <w:r>
                <w:rPr>
                  <w:color w:val="#410a8c"/>
                  <w:u w:val="single"/>
                </w:rPr>
                <w:t xml:space="preserve">⟨10.7202/1028106ar⟩</w:t>
              </w:r>
            </w:hyperlink>
          </w:p>
          <w:p>
            <w:pPr/>
            <w:r>
              <w:rPr/>
              <w:t xml:space="preserve">Article dans une revue</w:t>
            </w:r>
          </w:p>
          <w:p>
            <w:pPr/>
            <w:hyperlink r:id="rId32" w:history="1">
              <w:r>
                <w:rPr>
                  <w:color w:val="#410a8c"/>
                  <w:u w:val="single"/>
                </w:rPr>
                <w:t xml:space="preserve">halshs-01112451v1</w:t>
              </w:r>
            </w:hyperlink>
          </w:p>
        </w:tc>
      </w:tr>
      <w:tr>
        <w:trPr/>
        <w:tc>
          <w:tcPr>
            <w:noWrap/>
          </w:tcPr>
          <w:p>
            <w:pPr>
              <w:spacing w:after="200"/>
            </w:pPr>
            <w:hyperlink r:id="rId34" w:history="1">
              <w:r>
                <w:rPr>
                  <w:color w:val="1e198e"/>
                  <w:b w:val="1"/>
                  <w:bCs w:val="1"/>
                  <w:u w:val="single"/>
                </w:rPr>
                <w:t xml:space="preserve">The mise-en-sens tactics of civil society organizations to influence strategy</w:t>
              </w:r>
            </w:hyperlink>
          </w:p>
          <w:p>
            <w:pPr/>
            <w:hyperlink r:id="rId8" w:history="1">
              <w:r>
                <w:rPr>
                  <w:color w:val="#410a8c"/>
                  <w:u w:val="single"/>
                </w:rPr>
                <w:t xml:space="preserve">Lionel Garreau</w:t>
              </w:r>
            </w:hyperlink>
            <w:r>
              <w:rPr/>
              <w:t xml:space="preserve">,</w:t>
            </w:r>
            <w:hyperlink r:id="rId26" w:history="1">
              <w:r>
                <w:rPr>
                  <w:color w:val="#410a8c"/>
                  <w:u w:val="single"/>
                </w:rPr>
                <w:t xml:space="preserve">Raphaël Maucuer</w:t>
              </w:r>
            </w:hyperlink>
          </w:p>
          <w:p>
            <w:pPr/>
            <w:r>
              <w:rPr>
                <w:i w:val="1"/>
                <w:iCs w:val="1"/>
              </w:rPr>
              <w:t xml:space="preserve">Management &amp; sciences sociales</w:t>
            </w:r>
            <w:r>
              <w:rPr/>
              <w:t xml:space="preserve">, 2015, Les parties prenantes : quelle reconnaissance ?, 19, pp.18-36</w:t>
            </w:r>
          </w:p>
          <w:p>
            <w:pPr/>
            <w:r>
              <w:rPr/>
              <w:t xml:space="preserve">Article dans une revue</w:t>
            </w:r>
          </w:p>
          <w:p>
            <w:pPr/>
            <w:hyperlink r:id="rId34" w:history="1">
              <w:r>
                <w:rPr>
                  <w:color w:val="#410a8c"/>
                  <w:u w:val="single"/>
                </w:rPr>
                <w:t xml:space="preserve">hal-01787991v1</w:t>
              </w:r>
            </w:hyperlink>
          </w:p>
        </w:tc>
      </w:tr>
      <w:tr>
        <w:trPr/>
        <w:tc>
          <w:tcPr>
            <w:noWrap/>
          </w:tcPr>
          <w:p>
            <w:pPr>
              <w:spacing w:after="200"/>
            </w:pPr>
            <w:hyperlink r:id="rId35" w:history="1">
              <w:r>
                <w:rPr>
                  <w:color w:val="1e198e"/>
                  <w:b w:val="1"/>
                  <w:bCs w:val="1"/>
                  <w:u w:val="single"/>
                </w:rPr>
                <w:t xml:space="preserve">La méthode enracinée. Une méthodologie permettant de proposer des cadres conceptuels depuis des données empiriques ou comment accéder à l'opérationnalisation d'un concept complexe au travers de la théorie enracinée ?</w:t>
              </w:r>
            </w:hyperlink>
          </w:p>
          <w:p>
            <w:pPr/>
            <w:hyperlink r:id="rId8" w:history="1">
              <w:r>
                <w:rPr>
                  <w:color w:val="#410a8c"/>
                  <w:u w:val="single"/>
                </w:rPr>
                <w:t xml:space="preserve">Lionel Garreau</w:t>
              </w:r>
            </w:hyperlink>
          </w:p>
          <w:p>
            <w:pPr/>
            <w:r>
              <w:rPr>
                <w:i w:val="1"/>
                <w:iCs w:val="1"/>
              </w:rPr>
              <w:t xml:space="preserve">Revue internationale de psychosociologie et de gestion des comportements organisationnels</w:t>
            </w:r>
            <w:r>
              <w:rPr/>
              <w:t xml:space="preserve">, 2012, 16 (44), pp.89-115</w:t>
            </w:r>
          </w:p>
          <w:p>
            <w:pPr/>
            <w:r>
              <w:rPr/>
              <w:t xml:space="preserve">Article dans une revue</w:t>
            </w:r>
          </w:p>
          <w:p>
            <w:pPr/>
            <w:hyperlink r:id="rId35" w:history="1">
              <w:r>
                <w:rPr>
                  <w:color w:val="#410a8c"/>
                  <w:u w:val="single"/>
                </w:rPr>
                <w:t xml:space="preserve">halshs-00638513v1</w:t>
              </w:r>
            </w:hyperlink>
          </w:p>
        </w:tc>
      </w:tr>
      <w:tr>
        <w:trPr/>
        <w:tc>
          <w:tcPr>
            <w:noWrap/>
          </w:tcPr>
          <w:p>
            <w:pPr>
              <w:spacing w:after="200"/>
            </w:pPr>
            <w:hyperlink r:id="rId36" w:history="1">
              <w:r>
                <w:rPr>
                  <w:color w:val="1e198e"/>
                  <w:b w:val="1"/>
                  <w:bCs w:val="1"/>
                  <w:u w:val="single"/>
                </w:rPr>
                <w:t xml:space="preserve">Face à la complexité : illusions, audaces, humilités</w:t>
              </w:r>
            </w:hyperlink>
          </w:p>
          <w:p>
            <w:pPr/>
            <w:hyperlink r:id="rId23" w:history="1">
              <w:r>
                <w:rPr>
                  <w:color w:val="#410a8c"/>
                  <w:u w:val="single"/>
                </w:rPr>
                <w:t xml:space="preserve">Benoît Journé</w:t>
              </w:r>
            </w:hyperlink>
            <w:r>
              <w:rPr/>
              <w:t xml:space="preserve">,</w:t>
            </w:r>
            <w:hyperlink r:id="rId8" w:history="1">
              <w:r>
                <w:rPr>
                  <w:color w:val="#410a8c"/>
                  <w:u w:val="single"/>
                </w:rPr>
                <w:t xml:space="preserve">Lionel Garreau</w:t>
              </w:r>
            </w:hyperlink>
            <w:r>
              <w:rPr/>
              <w:t xml:space="preserve">,</w:t>
            </w:r>
            <w:hyperlink r:id="rId29" w:history="1">
              <w:r>
                <w:rPr>
                  <w:color w:val="#410a8c"/>
                  <w:u w:val="single"/>
                </w:rPr>
                <w:t xml:space="preserve">Amaury Grimand</w:t>
              </w:r>
            </w:hyperlink>
          </w:p>
          <w:p>
            <w:pPr/>
            <w:r>
              <w:rPr>
                <w:i w:val="1"/>
                <w:iCs w:val="1"/>
              </w:rPr>
              <w:t xml:space="preserve">Revue Française de Gestion</w:t>
            </w:r>
            <w:r>
              <w:rPr/>
              <w:t xml:space="preserve">, 2012, à paraître</w:t>
            </w:r>
          </w:p>
          <w:p>
            <w:pPr/>
            <w:r>
              <w:rPr/>
              <w:t xml:space="preserve">Article dans une revue</w:t>
            </w:r>
          </w:p>
          <w:p>
            <w:pPr/>
            <w:hyperlink r:id="rId36" w:history="1">
              <w:r>
                <w:rPr>
                  <w:color w:val="#410a8c"/>
                  <w:u w:val="single"/>
                </w:rPr>
                <w:t xml:space="preserve">halshs-00682039v1</w:t>
              </w:r>
            </w:hyperlink>
          </w:p>
        </w:tc>
      </w:tr>
      <w:tr>
        <w:trPr/>
        <w:tc>
          <w:tcPr>
            <w:noWrap/>
          </w:tcPr>
          <w:p>
            <w:pPr>
              <w:spacing w:after="200"/>
            </w:pPr>
            <w:hyperlink r:id="rId37" w:history="1">
              <w:r>
                <w:rPr>
                  <w:color w:val="1e198e"/>
                  <w:b w:val="1"/>
                  <w:bCs w:val="1"/>
                  <w:u w:val="single"/>
                </w:rPr>
                <w:t xml:space="preserve">Unpacking researchers' creativity and imagination in grounded theorizing: An exemplar from IS research</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r>
              <w:rPr/>
              <w:t xml:space="preserve">,</w:t>
            </w:r>
            <w:hyperlink r:id="rId39" w:history="1">
              <w:r>
                <w:rPr>
                  <w:color w:val="#410a8c"/>
                  <w:u w:val="single"/>
                </w:rPr>
                <w:t xml:space="preserve">Marlei Pozzebon Maira Petrini</w:t>
              </w:r>
            </w:hyperlink>
          </w:p>
          <w:p>
            <w:pPr/>
            <w:r>
              <w:rPr>
                <w:i w:val="1"/>
                <w:iCs w:val="1"/>
              </w:rPr>
              <w:t xml:space="preserve">Information and Organization</w:t>
            </w:r>
            <w:r>
              <w:rPr/>
              <w:t xml:space="preserve">, 2011, 21 (4), pp.177-193</w:t>
            </w:r>
          </w:p>
          <w:p>
            <w:pPr/>
            <w:r>
              <w:rPr/>
              <w:t xml:space="preserve">Article dans une revue</w:t>
            </w:r>
          </w:p>
          <w:p>
            <w:pPr/>
            <w:hyperlink r:id="rId37" w:history="1">
              <w:r>
                <w:rPr>
                  <w:color w:val="#410a8c"/>
                  <w:u w:val="single"/>
                </w:rPr>
                <w:t xml:space="preserve">hal-00638509v1</w:t>
              </w:r>
            </w:hyperlink>
          </w:p>
        </w:tc>
      </w:tr>
      <w:tr>
        <w:trPr/>
        <w:tc>
          <w:tcPr>
            <w:noWrap/>
          </w:tcPr>
          <w:p>
            <w:pPr>
              <w:spacing w:after="200"/>
            </w:pPr>
            <w:hyperlink r:id="rId40" w:history="1">
              <w:r>
                <w:rPr>
                  <w:color w:val="1e198e"/>
                  <w:b w:val="1"/>
                  <w:bCs w:val="1"/>
                  <w:u w:val="single"/>
                </w:rPr>
                <w:t xml:space="preserve">L'utilisation d'Atlas.ti pour améliorer les recherches dans le cadre de la Méthode de la Théorisation Enracinée (MTE) : panacée ou mirage?</w:t>
              </w:r>
            </w:hyperlink>
          </w:p>
          <w:p>
            <w:pPr/>
            <w:hyperlink r:id="rId38" w:history="1">
              <w:r>
                <w:rPr>
                  <w:color w:val="#410a8c"/>
                  <w:u w:val="single"/>
                </w:rPr>
                <w:t xml:space="preserve">Rodrigo Bandeira-De-Mello</w:t>
              </w:r>
            </w:hyperlink>
            <w:r>
              <w:rPr/>
              <w:t xml:space="preserve">,</w:t>
            </w:r>
            <w:hyperlink r:id="rId8" w:history="1">
              <w:r>
                <w:rPr>
                  <w:color w:val="#410a8c"/>
                  <w:u w:val="single"/>
                </w:rPr>
                <w:t xml:space="preserve">Lionel Garreau</w:t>
              </w:r>
            </w:hyperlink>
          </w:p>
          <w:p>
            <w:pPr/>
            <w:r>
              <w:rPr>
                <w:i w:val="1"/>
                <w:iCs w:val="1"/>
              </w:rPr>
              <w:t xml:space="preserve">Recherches Qualitatives</w:t>
            </w:r>
            <w:r>
              <w:rPr/>
              <w:t xml:space="preserve">, 2011, 30 (2), pp.175-202</w:t>
            </w:r>
          </w:p>
          <w:p>
            <w:pPr/>
            <w:r>
              <w:rPr/>
              <w:t xml:space="preserve">Article dans une revue</w:t>
            </w:r>
          </w:p>
          <w:p>
            <w:pPr/>
            <w:hyperlink r:id="rId40" w:history="1">
              <w:r>
                <w:rPr>
                  <w:color w:val="#410a8c"/>
                  <w:u w:val="single"/>
                </w:rPr>
                <w:t xml:space="preserve">hal-00638508v1</w:t>
              </w:r>
            </w:hyperlink>
          </w:p>
        </w:tc>
      </w:tr>
      <w:tr>
        <w:trPr/>
        <w:tc>
          <w:tcPr>
            <w:noWrap/>
          </w:tcPr>
          <w:p>
            <w:pPr>
              <w:spacing w:after="200"/>
            </w:pPr>
            <w:hyperlink r:id="rId41" w:history="1">
              <w:r>
                <w:rPr>
                  <w:color w:val="1e198e"/>
                  <w:b w:val="1"/>
                  <w:bCs w:val="1"/>
                  <w:u w:val="single"/>
                </w:rPr>
                <w:t xml:space="preserve">Interagir pour improviser en situation de crise. Le cas de la canicule de 2003</w:t>
              </w:r>
            </w:hyperlink>
          </w:p>
          <w:p>
            <w:pPr/>
            <w:hyperlink r:id="rId8" w:history="1">
              <w:r>
                <w:rPr>
                  <w:color w:val="#410a8c"/>
                  <w:u w:val="single"/>
                </w:rPr>
                <w:t xml:space="preserve">Lionel Garreau</w:t>
              </w:r>
            </w:hyperlink>
            <w:r>
              <w:rPr/>
              <w:t xml:space="preserve">,</w:t>
            </w:r>
            <w:hyperlink r:id="rId42" w:history="1">
              <w:r>
                <w:rPr>
                  <w:color w:val="#410a8c"/>
                  <w:u w:val="single"/>
                </w:rPr>
                <w:t xml:space="preserve">Anouck Adrot</w:t>
              </w:r>
            </w:hyperlink>
          </w:p>
          <w:p>
            <w:pPr/>
            <w:r>
              <w:rPr>
                <w:i w:val="1"/>
                <w:iCs w:val="1"/>
              </w:rPr>
              <w:t xml:space="preserve">Revue Française de Gestion</w:t>
            </w:r>
            <w:r>
              <w:rPr/>
              <w:t xml:space="preserve">, 2010, 203, pp.119-131</w:t>
            </w:r>
          </w:p>
          <w:p>
            <w:pPr/>
            <w:r>
              <w:rPr/>
              <w:t xml:space="preserve">Article dans une revue</w:t>
            </w:r>
          </w:p>
          <w:p>
            <w:pPr/>
            <w:hyperlink r:id="rId41" w:history="1">
              <w:r>
                <w:rPr>
                  <w:color w:val="#410a8c"/>
                  <w:u w:val="single"/>
                </w:rPr>
                <w:t xml:space="preserve">hal-00638510v1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Reimagining the Learning Organization: Unveiling the Untapped Potential of a Fundamentally Systemic Approach</w:t>
              </w:r>
            </w:hyperlink>
          </w:p>
          <w:p>
            <w:pPr/>
            <w:hyperlink r:id="rId44" w:history="1">
              <w:r>
                <w:rPr>
                  <w:color w:val="#410a8c"/>
                  <w:u w:val="single"/>
                </w:rPr>
                <w:t xml:space="preserve">Amélie Gabriagues</w:t>
              </w:r>
            </w:hyperlink>
            <w:r>
              <w:rPr/>
              <w:t xml:space="preserve">,</w:t>
            </w:r>
            <w:hyperlink r:id="rId45" w:history="1">
              <w:r>
                <w:rPr>
                  <w:color w:val="#410a8c"/>
                  <w:u w:val="single"/>
                </w:rPr>
                <w:t xml:space="preserve">Séverine Besson</w:t>
              </w:r>
            </w:hyperlink>
            <w:r>
              <w:rPr/>
              <w:t xml:space="preserve">,</w:t>
            </w:r>
            <w:hyperlink r:id="rId8" w:history="1">
              <w:r>
                <w:rPr>
                  <w:color w:val="#410a8c"/>
                  <w:u w:val="single"/>
                </w:rPr>
                <w:t xml:space="preserve">Lionel Garreau</w:t>
              </w:r>
            </w:hyperlink>
          </w:p>
          <w:p>
            <w:pPr/>
            <w:r>
              <w:rPr>
                <w:i w:val="1"/>
                <w:iCs w:val="1"/>
              </w:rPr>
              <w:t xml:space="preserve">European Academy of Management (EURAM) Conference</w:t>
            </w:r>
            <w:r>
              <w:rPr/>
              <w:t xml:space="preserve">, Jun 2024, Bath, United Kingdom</w:t>
            </w:r>
          </w:p>
          <w:p>
            <w:pPr/>
            <w:r>
              <w:rPr/>
              <w:t xml:space="preserve">Communication dans un congrès</w:t>
            </w:r>
          </w:p>
          <w:p>
            <w:pPr/>
            <w:hyperlink r:id="rId43" w:history="1">
              <w:r>
                <w:rPr>
                  <w:color w:val="#410a8c"/>
                  <w:u w:val="single"/>
                </w:rPr>
                <w:t xml:space="preserve">hal-04654120v1</w:t>
              </w:r>
            </w:hyperlink>
          </w:p>
        </w:tc>
      </w:tr>
      <w:tr>
        <w:trPr/>
        <w:tc>
          <w:tcPr>
            <w:noWrap/>
          </w:tcPr>
          <w:p>
            <w:pPr>
              <w:spacing w:after="200"/>
            </w:pPr>
            <w:hyperlink r:id="rId46" w:history="1">
              <w:r>
                <w:rPr>
                  <w:color w:val="1e198e"/>
                  <w:b w:val="1"/>
                  <w:bCs w:val="1"/>
                  <w:u w:val="single"/>
                </w:rPr>
                <w:t xml:space="preserve">Exploring competitive intelligence through the lens of managerial openness: a literature review and future research agenda</w:t>
              </w:r>
            </w:hyperlink>
          </w:p>
          <w:p>
            <w:pPr/>
            <w:hyperlink r:id="rId47" w:history="1">
              <w:r>
                <w:rPr>
                  <w:color w:val="#410a8c"/>
                  <w:u w:val="single"/>
                </w:rPr>
                <w:t xml:space="preserve">Zohor Kettani</w:t>
              </w:r>
            </w:hyperlink>
            <w:r>
              <w:rPr/>
              <w:t xml:space="preserve">,</w:t>
            </w:r>
            <w:hyperlink r:id="rId8" w:history="1">
              <w:r>
                <w:rPr>
                  <w:color w:val="#410a8c"/>
                  <w:u w:val="single"/>
                </w:rPr>
                <w:t xml:space="preserve">Lionel Garreau</w:t>
              </w:r>
            </w:hyperlink>
            <w:r>
              <w:rPr/>
              <w:t xml:space="preserve">,</w:t>
            </w:r>
            <w:hyperlink r:id="rId48" w:history="1">
              <w:r>
                <w:rPr>
                  <w:color w:val="#410a8c"/>
                  <w:u w:val="single"/>
                </w:rPr>
                <w:t xml:space="preserve">Amine Belemlih</w:t>
              </w:r>
            </w:hyperlink>
          </w:p>
          <w:p>
            <w:pPr/>
            <w:r>
              <w:rPr>
                <w:i w:val="1"/>
                <w:iCs w:val="1"/>
              </w:rPr>
              <w:t xml:space="preserve">XXXIIIème conférence de l’AIMS (Association Internationale de Management Stratégique)</w:t>
            </w:r>
            <w:r>
              <w:rPr/>
              <w:t xml:space="preserve">, Jun 2024, Montréal, Canada</w:t>
            </w:r>
          </w:p>
          <w:p>
            <w:pPr/>
            <w:r>
              <w:rPr/>
              <w:t xml:space="preserve">Communication dans un congrès</w:t>
            </w:r>
          </w:p>
          <w:p>
            <w:pPr/>
            <w:hyperlink r:id="rId46" w:history="1">
              <w:r>
                <w:rPr>
                  <w:color w:val="#410a8c"/>
                  <w:u w:val="single"/>
                </w:rPr>
                <w:t xml:space="preserve">hal-04654057v1</w:t>
              </w:r>
            </w:hyperlink>
          </w:p>
        </w:tc>
      </w:tr>
      <w:tr>
        <w:trPr/>
        <w:tc>
          <w:tcPr>
            <w:noWrap/>
          </w:tcPr>
          <w:p>
            <w:pPr>
              <w:spacing w:after="200"/>
            </w:pPr>
            <w:hyperlink r:id="rId49" w:history="1">
              <w:r>
                <w:rPr>
                  <w:color w:val="1e198e"/>
                  <w:b w:val="1"/>
                  <w:bCs w:val="1"/>
                  <w:u w:val="single"/>
                </w:rPr>
                <w:t xml:space="preserve">Reimagining the Learning Organization: Unveiling the Untapped Potential of a Fundamentally Systemic Approach</w:t>
              </w:r>
            </w:hyperlink>
          </w:p>
          <w:p>
            <w:pPr/>
            <w:hyperlink r:id="rId44" w:history="1">
              <w:r>
                <w:rPr>
                  <w:color w:val="#410a8c"/>
                  <w:u w:val="single"/>
                </w:rPr>
                <w:t xml:space="preserve">Amélie Gabriagues</w:t>
              </w:r>
            </w:hyperlink>
            <w:r>
              <w:rPr/>
              <w:t xml:space="preserve">,</w:t>
            </w:r>
            <w:hyperlink r:id="rId45" w:history="1">
              <w:r>
                <w:rPr>
                  <w:color w:val="#410a8c"/>
                  <w:u w:val="single"/>
                </w:rPr>
                <w:t xml:space="preserve">Séverine Besson</w:t>
              </w:r>
            </w:hyperlink>
            <w:r>
              <w:rPr/>
              <w:t xml:space="preserve">,</w:t>
            </w:r>
            <w:hyperlink r:id="rId8" w:history="1">
              <w:r>
                <w:rPr>
                  <w:color w:val="#410a8c"/>
                  <w:u w:val="single"/>
                </w:rPr>
                <w:t xml:space="preserve">Lionel Garreau</w:t>
              </w:r>
            </w:hyperlink>
          </w:p>
          <w:p>
            <w:pPr/>
            <w:r>
              <w:rPr>
                <w:i w:val="1"/>
                <w:iCs w:val="1"/>
              </w:rPr>
              <w:t xml:space="preserve">XXXIIIème conférence de l’AIMS (Association Internationale de Management Stratégique)</w:t>
            </w:r>
            <w:r>
              <w:rPr/>
              <w:t xml:space="preserve">, Jun 2024, Montréal, Canada</w:t>
            </w:r>
          </w:p>
          <w:p>
            <w:pPr/>
            <w:r>
              <w:rPr/>
              <w:t xml:space="preserve">Communication dans un congrès</w:t>
            </w:r>
          </w:p>
          <w:p>
            <w:pPr/>
            <w:hyperlink r:id="rId49" w:history="1">
              <w:r>
                <w:rPr>
                  <w:color w:val="#410a8c"/>
                  <w:u w:val="single"/>
                </w:rPr>
                <w:t xml:space="preserve">hal-04654112v1</w:t>
              </w:r>
            </w:hyperlink>
          </w:p>
        </w:tc>
      </w:tr>
      <w:tr>
        <w:trPr/>
        <w:tc>
          <w:tcPr>
            <w:noWrap/>
          </w:tcPr>
          <w:p>
            <w:pPr>
              <w:spacing w:after="200"/>
            </w:pPr>
            <w:hyperlink r:id="rId50" w:history="1">
              <w:r>
                <w:rPr>
                  <w:color w:val="1e198e"/>
                  <w:b w:val="1"/>
                  <w:bCs w:val="1"/>
                  <w:u w:val="single"/>
                </w:rPr>
                <w:t xml:space="preserve">Reimagining the Learning Organization: Unveiling the Untapped Potential of a Fundamentally Systemic Approach</w:t>
              </w:r>
            </w:hyperlink>
          </w:p>
          <w:p>
            <w:pPr/>
            <w:hyperlink r:id="rId44" w:history="1">
              <w:r>
                <w:rPr>
                  <w:color w:val="#410a8c"/>
                  <w:u w:val="single"/>
                </w:rPr>
                <w:t xml:space="preserve">Amélie Gabriagues</w:t>
              </w:r>
            </w:hyperlink>
            <w:r>
              <w:rPr/>
              <w:t xml:space="preserve">,</w:t>
            </w:r>
            <w:hyperlink r:id="rId45" w:history="1">
              <w:r>
                <w:rPr>
                  <w:color w:val="#410a8c"/>
                  <w:u w:val="single"/>
                </w:rPr>
                <w:t xml:space="preserve">Séverine Besson</w:t>
              </w:r>
            </w:hyperlink>
            <w:r>
              <w:rPr/>
              <w:t xml:space="preserve">,</w:t>
            </w:r>
            <w:hyperlink r:id="rId8" w:history="1">
              <w:r>
                <w:rPr>
                  <w:color w:val="#410a8c"/>
                  <w:u w:val="single"/>
                </w:rPr>
                <w:t xml:space="preserve">Lionel Garreau</w:t>
              </w:r>
            </w:hyperlink>
          </w:p>
          <w:p>
            <w:pPr/>
            <w:r>
              <w:rPr>
                <w:i w:val="1"/>
                <w:iCs w:val="1"/>
              </w:rPr>
              <w:t xml:space="preserve">16e Colloque de l’AGECSO (Association pour la Gestion des Connaissances dans les Sociétés et les Organisations)</w:t>
            </w:r>
            <w:r>
              <w:rPr/>
              <w:t xml:space="preserve">, May 2024, Paris, France</w:t>
            </w:r>
          </w:p>
          <w:p>
            <w:pPr/>
            <w:r>
              <w:rPr/>
              <w:t xml:space="preserve">Communication dans un congrès</w:t>
            </w:r>
          </w:p>
          <w:p>
            <w:pPr/>
            <w:hyperlink r:id="rId50" w:history="1">
              <w:r>
                <w:rPr>
                  <w:color w:val="#410a8c"/>
                  <w:u w:val="single"/>
                </w:rPr>
                <w:t xml:space="preserve">hal-04654342v1</w:t>
              </w:r>
            </w:hyperlink>
          </w:p>
        </w:tc>
      </w:tr>
      <w:tr>
        <w:trPr/>
        <w:tc>
          <w:tcPr>
            <w:noWrap/>
          </w:tcPr>
          <w:p>
            <w:pPr>
              <w:spacing w:after="200"/>
            </w:pPr>
            <w:hyperlink r:id="rId51" w:history="1">
              <w:r>
                <w:rPr>
                  <w:color w:val="1e198e"/>
                  <w:b w:val="1"/>
                  <w:bCs w:val="1"/>
                  <w:u w:val="single"/>
                </w:rPr>
                <w:t xml:space="preserve">Derrière les circuits courts alimentaires : un même engagement, deux modèles de fonctionnement</w:t>
              </w:r>
            </w:hyperlink>
          </w:p>
          <w:p>
            <w:pPr/>
            <w:hyperlink r:id="rId8" w:history="1">
              <w:r>
                <w:rPr>
                  <w:color w:val="#410a8c"/>
                  <w:u w:val="single"/>
                </w:rPr>
                <w:t xml:space="preserve">Lionel Garreau</w:t>
              </w:r>
            </w:hyperlink>
            <w:r>
              <w:rPr/>
              <w:t xml:space="preserve">,</w:t>
            </w:r>
            <w:hyperlink r:id="rId52" w:history="1">
              <w:r>
                <w:rPr>
                  <w:color w:val="#410a8c"/>
                  <w:u w:val="single"/>
                </w:rPr>
                <w:t xml:space="preserve">Aleria Amata</w:t>
              </w:r>
            </w:hyperlink>
            <w:r>
              <w:rPr/>
              <w:t xml:space="preserve">,</w:t>
            </w:r>
            <w:hyperlink r:id="rId53" w:history="1">
              <w:r>
                <w:rPr>
                  <w:color w:val="#410a8c"/>
                  <w:u w:val="single"/>
                </w:rPr>
                <w:t xml:space="preserve">Elodie Brûlé-Gapihan</w:t>
              </w:r>
            </w:hyperlink>
          </w:p>
          <w:p>
            <w:pPr/>
            <w:r>
              <w:rPr>
                <w:i w:val="1"/>
                <w:iCs w:val="1"/>
              </w:rPr>
              <w:t xml:space="preserve">RIODD</w:t>
            </w:r>
            <w:r>
              <w:rPr/>
              <w:t xml:space="preserve">, Oct 2017, PARIS, France</w:t>
            </w:r>
          </w:p>
          <w:p>
            <w:pPr/>
            <w:r>
              <w:rPr/>
              <w:t xml:space="preserve">Communication dans un congrès</w:t>
            </w:r>
          </w:p>
          <w:p>
            <w:pPr/>
            <w:hyperlink r:id="rId51" w:history="1">
              <w:r>
                <w:rPr>
                  <w:color w:val="#410a8c"/>
                  <w:u w:val="single"/>
                </w:rPr>
                <w:t xml:space="preserve">hal-02520244v1</w:t>
              </w:r>
            </w:hyperlink>
          </w:p>
        </w:tc>
      </w:tr>
      <w:tr>
        <w:trPr/>
        <w:tc>
          <w:tcPr>
            <w:noWrap/>
          </w:tcPr>
          <w:p>
            <w:pPr>
              <w:spacing w:after="200"/>
            </w:pPr>
            <w:hyperlink r:id="rId54" w:history="1">
              <w:r>
                <w:rPr>
                  <w:color w:val="1e198e"/>
                  <w:b w:val="1"/>
                  <w:bCs w:val="1"/>
                  <w:u w:val="single"/>
                </w:rPr>
                <w:t xml:space="preserve">Le logiciel comme outil d'aide à l'analyse des données qualitatives, l'exemple de NVivo</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p>
          <w:p>
            <w:pPr/>
            <w:r>
              <w:rPr>
                <w:i w:val="1"/>
                <w:iCs w:val="1"/>
              </w:rPr>
              <w:t xml:space="preserve">Conférence de l'Association internationale de Management Startégique</w:t>
            </w:r>
            <w:r>
              <w:rPr/>
              <w:t xml:space="preserve">, May 2014, Rennes, France</w:t>
            </w:r>
          </w:p>
          <w:p>
            <w:pPr/>
            <w:r>
              <w:rPr/>
              <w:t xml:space="preserve">Communication dans un congrès</w:t>
            </w:r>
          </w:p>
          <w:p>
            <w:pPr/>
            <w:hyperlink r:id="rId54" w:history="1">
              <w:r>
                <w:rPr>
                  <w:color w:val="#410a8c"/>
                  <w:u w:val="single"/>
                </w:rPr>
                <w:t xml:space="preserve">halshs-01009697v1</w:t>
              </w:r>
            </w:hyperlink>
          </w:p>
        </w:tc>
      </w:tr>
      <w:tr>
        <w:trPr/>
        <w:tc>
          <w:tcPr>
            <w:noWrap/>
          </w:tcPr>
          <w:p>
            <w:pPr>
              <w:spacing w:after="200"/>
            </w:pPr>
            <w:hyperlink r:id="rId55" w:history="1">
              <w:r>
                <w:rPr>
                  <w:color w:val="1e198e"/>
                  <w:b w:val="1"/>
                  <w:bCs w:val="1"/>
                  <w:u w:val="single"/>
                </w:rPr>
                <w:t xml:space="preserve">The dynamics of ethical judgment : an essay of modelization</w:t>
              </w:r>
            </w:hyperlink>
          </w:p>
          <w:p>
            <w:pPr/>
            <w:hyperlink r:id="rId13" w:history="1">
              <w:r>
                <w:rPr>
                  <w:color w:val="#410a8c"/>
                  <w:u w:val="single"/>
                </w:rPr>
                <w:t xml:space="preserve">Loréa Baïada-Hirèche</w:t>
              </w:r>
            </w:hyperlink>
            <w:r>
              <w:rPr/>
              <w:t xml:space="preserve">,</w:t>
            </w:r>
            <w:hyperlink r:id="rId8" w:history="1">
              <w:r>
                <w:rPr>
                  <w:color w:val="#410a8c"/>
                  <w:u w:val="single"/>
                </w:rPr>
                <w:t xml:space="preserve">Lionel Garreau</w:t>
              </w:r>
            </w:hyperlink>
          </w:p>
          <w:p>
            <w:pPr/>
            <w:r>
              <w:rPr>
                <w:i w:val="1"/>
                <w:iCs w:val="1"/>
              </w:rPr>
              <w:t xml:space="preserve">EURAM 2014 : European Academy of Management Conférence</w:t>
            </w:r>
            <w:r>
              <w:rPr/>
              <w:t xml:space="preserve">, Jun 2014, Valence, Spain. pp.1-41</w:t>
            </w:r>
          </w:p>
          <w:p>
            <w:pPr/>
            <w:r>
              <w:rPr/>
              <w:t xml:space="preserve">Communication dans un congrès</w:t>
            </w:r>
          </w:p>
          <w:p>
            <w:pPr/>
            <w:hyperlink r:id="rId55" w:history="1">
              <w:r>
                <w:rPr>
                  <w:color w:val="#410a8c"/>
                  <w:u w:val="single"/>
                </w:rPr>
                <w:t xml:space="preserve">halshs-01009718v1</w:t>
              </w:r>
            </w:hyperlink>
          </w:p>
        </w:tc>
      </w:tr>
      <w:tr>
        <w:trPr/>
        <w:tc>
          <w:tcPr>
            <w:noWrap/>
          </w:tcPr>
          <w:p>
            <w:pPr>
              <w:spacing w:after="200"/>
            </w:pPr>
            <w:hyperlink r:id="rId56" w:history="1">
              <w:r>
                <w:rPr>
                  <w:color w:val="1e198e"/>
                  <w:b w:val="1"/>
                  <w:bCs w:val="1"/>
                  <w:u w:val="single"/>
                </w:rPr>
                <w:t xml:space="preserve">Exploring the dynamics of ethical judgment : the sensemaking-based evolution model</w:t>
              </w:r>
            </w:hyperlink>
          </w:p>
          <w:p>
            <w:pPr/>
            <w:hyperlink r:id="rId13" w:history="1">
              <w:r>
                <w:rPr>
                  <w:color w:val="#410a8c"/>
                  <w:u w:val="single"/>
                </w:rPr>
                <w:t xml:space="preserve">Loréa Baïada-Hirèche</w:t>
              </w:r>
            </w:hyperlink>
            <w:r>
              <w:rPr/>
              <w:t xml:space="preserve">,</w:t>
            </w:r>
            <w:hyperlink r:id="rId8" w:history="1">
              <w:r>
                <w:rPr>
                  <w:color w:val="#410a8c"/>
                  <w:u w:val="single"/>
                </w:rPr>
                <w:t xml:space="preserve">Lionel Garreau</w:t>
              </w:r>
            </w:hyperlink>
          </w:p>
          <w:p>
            <w:pPr/>
            <w:r>
              <w:rPr>
                <w:i w:val="1"/>
                <w:iCs w:val="1"/>
              </w:rPr>
              <w:t xml:space="preserve">AIMS 2014 : XXIIIe conférence de l’Association Internationale de Mangement Stratégique</w:t>
            </w:r>
            <w:r>
              <w:rPr/>
              <w:t xml:space="preserve">, May 2014, Rennes, France. pp.1-42</w:t>
            </w:r>
          </w:p>
          <w:p>
            <w:pPr/>
            <w:r>
              <w:rPr/>
              <w:t xml:space="preserve">Communication dans un congrès</w:t>
            </w:r>
          </w:p>
          <w:p>
            <w:pPr/>
            <w:hyperlink r:id="rId56" w:history="1">
              <w:r>
                <w:rPr>
                  <w:color w:val="#410a8c"/>
                  <w:u w:val="single"/>
                </w:rPr>
                <w:t xml:space="preserve">halshs-01009708v1</w:t>
              </w:r>
            </w:hyperlink>
          </w:p>
        </w:tc>
      </w:tr>
      <w:tr>
        <w:trPr/>
        <w:tc>
          <w:tcPr>
            <w:noWrap/>
          </w:tcPr>
          <w:p>
            <w:pPr>
              <w:spacing w:after="200"/>
            </w:pPr>
            <w:hyperlink r:id="rId57" w:history="1">
              <w:r>
                <w:rPr>
                  <w:color w:val="1e198e"/>
                  <w:b w:val="1"/>
                  <w:bCs w:val="1"/>
                  <w:u w:val="single"/>
                </w:rPr>
                <w:t xml:space="preserve">Fishing or hunting? Strategic information circulation practices to reach sustainable competitive advantage</w:t>
              </w:r>
            </w:hyperlink>
          </w:p>
          <w:p>
            <w:pPr/>
            <w:hyperlink r:id="rId18" w:history="1">
              <w:r>
                <w:rPr>
                  <w:color w:val="#410a8c"/>
                  <w:u w:val="single"/>
                </w:rPr>
                <w:t xml:space="preserve">Stéphanie Dameron</w:t>
              </w:r>
            </w:hyperlink>
            <w:r>
              <w:rPr/>
              <w:t xml:space="preserve">,</w:t>
            </w:r>
            <w:hyperlink r:id="rId8" w:history="1">
              <w:r>
                <w:rPr>
                  <w:color w:val="#410a8c"/>
                  <w:u w:val="single"/>
                </w:rPr>
                <w:t xml:space="preserve">Lionel Garreau</w:t>
              </w:r>
            </w:hyperlink>
            <w:r>
              <w:rPr/>
              <w:t xml:space="preserve">,</w:t>
            </w:r>
            <w:hyperlink r:id="rId58" w:history="1">
              <w:r>
                <w:rPr>
                  <w:color w:val="#410a8c"/>
                  <w:u w:val="single"/>
                </w:rPr>
                <w:t xml:space="preserve">Anthony Gour</w:t>
              </w:r>
            </w:hyperlink>
          </w:p>
          <w:p>
            <w:pPr/>
            <w:r>
              <w:rPr>
                <w:i w:val="1"/>
                <w:iCs w:val="1"/>
              </w:rPr>
              <w:t xml:space="preserve">Strategic Management Society (SMS) Conference</w:t>
            </w:r>
            <w:r>
              <w:rPr/>
              <w:t xml:space="preserve">, Sep 2013, Atlanta, United States</w:t>
            </w:r>
          </w:p>
          <w:p>
            <w:pPr/>
            <w:r>
              <w:rPr/>
              <w:t xml:space="preserve">Communication dans un congrès</w:t>
            </w:r>
          </w:p>
          <w:p>
            <w:pPr/>
            <w:hyperlink r:id="rId57" w:history="1">
              <w:r>
                <w:rPr>
                  <w:color w:val="#410a8c"/>
                  <w:u w:val="single"/>
                </w:rPr>
                <w:t xml:space="preserve">halshs-00949061v1</w:t>
              </w:r>
            </w:hyperlink>
          </w:p>
        </w:tc>
      </w:tr>
      <w:tr>
        <w:trPr/>
        <w:tc>
          <w:tcPr>
            <w:noWrap/>
          </w:tcPr>
          <w:p>
            <w:pPr>
              <w:spacing w:after="200"/>
            </w:pPr>
            <w:hyperlink r:id="rId59" w:history="1">
              <w:r>
                <w:rPr>
                  <w:color w:val="1e198e"/>
                  <w:b w:val="1"/>
                  <w:bCs w:val="1"/>
                  <w:u w:val="single"/>
                </w:rPr>
                <w:t xml:space="preserve">Intégrer l'évolution de la stratégie et l'aspect humain de l'organisation dans l'approche par le Business Model : les apports du Modèle 4C</w:t>
              </w:r>
            </w:hyperlink>
          </w:p>
          <w:p>
            <w:pPr/>
            <w:hyperlink r:id="rId60" w:history="1">
              <w:r>
                <w:rPr>
                  <w:color w:val="#410a8c"/>
                  <w:u w:val="single"/>
                </w:rPr>
                <w:t xml:space="preserve">Alexis Laszczuk</w:t>
              </w:r>
            </w:hyperlink>
            <w:r>
              <w:rPr/>
              <w:t xml:space="preserve">,</w:t>
            </w:r>
            <w:hyperlink r:id="rId8" w:history="1">
              <w:r>
                <w:rPr>
                  <w:color w:val="#410a8c"/>
                  <w:u w:val="single"/>
                </w:rPr>
                <w:t xml:space="preserve">Lionel Garreau</w:t>
              </w:r>
            </w:hyperlink>
            <w:r>
              <w:rPr/>
              <w:t xml:space="preserve">,</w:t>
            </w:r>
            <w:hyperlink r:id="rId26" w:history="1">
              <w:r>
                <w:rPr>
                  <w:color w:val="#410a8c"/>
                  <w:u w:val="single"/>
                </w:rPr>
                <w:t xml:space="preserve">Raphaël Maucuer</w:t>
              </w:r>
            </w:hyperlink>
          </w:p>
          <w:p>
            <w:pPr/>
            <w:r>
              <w:rPr>
                <w:i w:val="1"/>
                <w:iCs w:val="1"/>
              </w:rPr>
              <w:t xml:space="preserve">AIMS</w:t>
            </w:r>
            <w:r>
              <w:rPr/>
              <w:t xml:space="preserve">, Jun 2013, Clermont Ferrand, France. pp.1-29</w:t>
            </w:r>
          </w:p>
          <w:p>
            <w:pPr/>
            <w:r>
              <w:rPr/>
              <w:t xml:space="preserve">Communication dans un congrès</w:t>
            </w:r>
          </w:p>
          <w:p>
            <w:pPr/>
            <w:hyperlink r:id="rId59" w:history="1">
              <w:r>
                <w:rPr>
                  <w:color w:val="#410a8c"/>
                  <w:u w:val="single"/>
                </w:rPr>
                <w:t xml:space="preserve">halshs-00949051v1</w:t>
              </w:r>
            </w:hyperlink>
          </w:p>
        </w:tc>
      </w:tr>
      <w:tr>
        <w:trPr/>
        <w:tc>
          <w:tcPr>
            <w:noWrap/>
          </w:tcPr>
          <w:p>
            <w:pPr>
              <w:spacing w:after="200"/>
            </w:pPr>
            <w:hyperlink r:id="rId61" w:history="1">
              <w:r>
                <w:rPr>
                  <w:color w:val="1e198e"/>
                  <w:b w:val="1"/>
                  <w:bCs w:val="1"/>
                  <w:u w:val="single"/>
                </w:rPr>
                <w:t xml:space="preserve">Sense, objects and strategy-as-practice in a shopping center development project</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p>
          <w:p>
            <w:pPr/>
            <w:r>
              <w:rPr>
                <w:i w:val="1"/>
                <w:iCs w:val="1"/>
              </w:rPr>
              <w:t xml:space="preserve">European Groupe for Organisation Studies (EGOS)</w:t>
            </w:r>
            <w:r>
              <w:rPr/>
              <w:t xml:space="preserve">, Jul 2012, Helsinki, Finland</w:t>
            </w:r>
          </w:p>
          <w:p>
            <w:pPr/>
            <w:r>
              <w:rPr/>
              <w:t xml:space="preserve">Communication dans un congrès</w:t>
            </w:r>
          </w:p>
          <w:p>
            <w:pPr/>
            <w:hyperlink r:id="rId61" w:history="1">
              <w:r>
                <w:rPr>
                  <w:color w:val="#410a8c"/>
                  <w:u w:val="single"/>
                </w:rPr>
                <w:t xml:space="preserve">halshs-00949084v1</w:t>
              </w:r>
            </w:hyperlink>
          </w:p>
        </w:tc>
      </w:tr>
      <w:tr>
        <w:trPr/>
        <w:tc>
          <w:tcPr>
            <w:noWrap/>
          </w:tcPr>
          <w:p>
            <w:pPr>
              <w:spacing w:after="200"/>
            </w:pPr>
            <w:hyperlink r:id="rId62" w:history="1">
              <w:r>
                <w:rPr>
                  <w:color w:val="1e198e"/>
                  <w:b w:val="1"/>
                  <w:bCs w:val="1"/>
                  <w:u w:val="single"/>
                </w:rPr>
                <w:t xml:space="preserve">Comprendre la dynamique de la socialisation organisationnelle: Une approche par le sensemaking</w:t>
              </w:r>
            </w:hyperlink>
          </w:p>
          <w:p>
            <w:pPr/>
            <w:hyperlink r:id="rId8" w:history="1">
              <w:r>
                <w:rPr>
                  <w:color w:val="#410a8c"/>
                  <w:u w:val="single"/>
                </w:rPr>
                <w:t xml:space="preserve">Lionel Garreau</w:t>
              </w:r>
            </w:hyperlink>
            <w:r>
              <w:rPr/>
              <w:t xml:space="preserve">,</w:t>
            </w:r>
            <w:hyperlink r:id="rId63" w:history="1">
              <w:r>
                <w:rPr>
                  <w:color w:val="#410a8c"/>
                  <w:u w:val="single"/>
                </w:rPr>
                <w:t xml:space="preserve">Serge Perrot</w:t>
              </w:r>
            </w:hyperlink>
          </w:p>
          <w:p>
            <w:pPr/>
            <w:r>
              <w:rPr>
                <w:i w:val="1"/>
                <w:iCs w:val="1"/>
              </w:rPr>
              <w:t xml:space="preserve">XXIème conférence de l'Association Internationale de Management Stratégique (AIMS)</w:t>
            </w:r>
            <w:r>
              <w:rPr/>
              <w:t xml:space="preserve">, Jun 2012, Lille, France. pp.1-19</w:t>
            </w:r>
          </w:p>
          <w:p>
            <w:pPr/>
            <w:r>
              <w:rPr/>
              <w:t xml:space="preserve">Communication dans un congrès</w:t>
            </w:r>
          </w:p>
          <w:p>
            <w:pPr/>
            <w:hyperlink r:id="rId62" w:history="1">
              <w:r>
                <w:rPr>
                  <w:color w:val="#410a8c"/>
                  <w:u w:val="single"/>
                </w:rPr>
                <w:t xml:space="preserve">halshs-00949067v1</w:t>
              </w:r>
            </w:hyperlink>
          </w:p>
        </w:tc>
      </w:tr>
      <w:tr>
        <w:trPr/>
        <w:tc>
          <w:tcPr>
            <w:noWrap/>
          </w:tcPr>
          <w:p>
            <w:pPr>
              <w:spacing w:after="200"/>
            </w:pPr>
            <w:hyperlink r:id="rId64" w:history="1">
              <w:r>
                <w:rPr>
                  <w:color w:val="1e198e"/>
                  <w:b w:val="1"/>
                  <w:bCs w:val="1"/>
                  <w:u w:val="single"/>
                </w:rPr>
                <w:t xml:space="preserve">Business remodelling: how civil society organizations use mise-en-sens tactics to shape companies strategy?</w:t>
              </w:r>
            </w:hyperlink>
          </w:p>
          <w:p>
            <w:pPr/>
            <w:hyperlink r:id="rId26" w:history="1">
              <w:r>
                <w:rPr>
                  <w:color w:val="#410a8c"/>
                  <w:u w:val="single"/>
                </w:rPr>
                <w:t xml:space="preserve">Raphaël Maucuer</w:t>
              </w:r>
            </w:hyperlink>
            <w:r>
              <w:rPr/>
              <w:t xml:space="preserve">,</w:t>
            </w:r>
            <w:hyperlink r:id="rId8" w:history="1">
              <w:r>
                <w:rPr>
                  <w:color w:val="#410a8c"/>
                  <w:u w:val="single"/>
                </w:rPr>
                <w:t xml:space="preserve">Lionel Garreau</w:t>
              </w:r>
            </w:hyperlink>
          </w:p>
          <w:p>
            <w:pPr/>
            <w:r>
              <w:rPr>
                <w:i w:val="1"/>
                <w:iCs w:val="1"/>
              </w:rPr>
              <w:t xml:space="preserve">Strategic Management Society</w:t>
            </w:r>
            <w:r>
              <w:rPr/>
              <w:t xml:space="preserve">, 2012, Czech Republic</w:t>
            </w:r>
          </w:p>
          <w:p>
            <w:pPr/>
            <w:r>
              <w:rPr/>
              <w:t xml:space="preserve">Communication dans un congrès</w:t>
            </w:r>
          </w:p>
          <w:p>
            <w:pPr/>
            <w:hyperlink r:id="rId64" w:history="1">
              <w:r>
                <w:rPr>
                  <w:color w:val="#410a8c"/>
                  <w:u w:val="single"/>
                </w:rPr>
                <w:t xml:space="preserve">halshs-00710981v1</w:t>
              </w:r>
            </w:hyperlink>
          </w:p>
        </w:tc>
      </w:tr>
      <w:tr>
        <w:trPr/>
        <w:tc>
          <w:tcPr>
            <w:noWrap/>
          </w:tcPr>
          <w:p>
            <w:pPr>
              <w:spacing w:after="200"/>
            </w:pPr>
            <w:hyperlink r:id="rId65" w:history="1">
              <w:r>
                <w:rPr>
                  <w:color w:val="1e198e"/>
                  <w:b w:val="1"/>
                  <w:bCs w:val="1"/>
                  <w:u w:val="single"/>
                </w:rPr>
                <w:t xml:space="preserve">Strategizing through visual representations: sensemaking practices at work in a real estate project</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r>
              <w:rPr/>
              <w:t xml:space="preserve">,</w:t>
            </w:r>
            <w:hyperlink r:id="rId29" w:history="1">
              <w:r>
                <w:rPr>
                  <w:color w:val="#410a8c"/>
                  <w:u w:val="single"/>
                </w:rPr>
                <w:t xml:space="preserve">Amaury Grimand</w:t>
              </w:r>
            </w:hyperlink>
          </w:p>
          <w:p>
            <w:pPr/>
            <w:r>
              <w:rPr>
                <w:i w:val="1"/>
                <w:iCs w:val="1"/>
              </w:rPr>
              <w:t xml:space="preserve">la Strategic Management Society (SMS) conference</w:t>
            </w:r>
            <w:r>
              <w:rPr/>
              <w:t xml:space="preserve">, Oct 2012, Prague, Czech Republic</w:t>
            </w:r>
          </w:p>
          <w:p>
            <w:pPr/>
            <w:r>
              <w:rPr/>
              <w:t xml:space="preserve">Communication dans un congrès</w:t>
            </w:r>
          </w:p>
          <w:p>
            <w:pPr/>
            <w:hyperlink r:id="rId65" w:history="1">
              <w:r>
                <w:rPr>
                  <w:color w:val="#410a8c"/>
                  <w:u w:val="single"/>
                </w:rPr>
                <w:t xml:space="preserve">halshs-00949075v1</w:t>
              </w:r>
            </w:hyperlink>
          </w:p>
        </w:tc>
      </w:tr>
      <w:tr>
        <w:trPr/>
        <w:tc>
          <w:tcPr>
            <w:noWrap/>
          </w:tcPr>
          <w:p>
            <w:pPr>
              <w:spacing w:after="200"/>
            </w:pPr>
            <w:hyperlink r:id="rId66" w:history="1">
              <w:r>
                <w:rPr>
                  <w:color w:val="1e198e"/>
                  <w:b w:val="1"/>
                  <w:bCs w:val="1"/>
                  <w:u w:val="single"/>
                </w:rPr>
                <w:t xml:space="preserve">Exploring mise-en-sens tactics of civil society organizations in business model redefinition</w:t>
              </w:r>
            </w:hyperlink>
          </w:p>
          <w:p>
            <w:pPr/>
            <w:hyperlink r:id="rId8" w:history="1">
              <w:r>
                <w:rPr>
                  <w:color w:val="#410a8c"/>
                  <w:u w:val="single"/>
                </w:rPr>
                <w:t xml:space="preserve">Lionel Garreau</w:t>
              </w:r>
            </w:hyperlink>
            <w:r>
              <w:rPr/>
              <w:t xml:space="preserve">,</w:t>
            </w:r>
            <w:hyperlink r:id="rId26" w:history="1">
              <w:r>
                <w:rPr>
                  <w:color w:val="#410a8c"/>
                  <w:u w:val="single"/>
                </w:rPr>
                <w:t xml:space="preserve">Raphaël Maucuer</w:t>
              </w:r>
            </w:hyperlink>
          </w:p>
          <w:p>
            <w:pPr/>
            <w:r>
              <w:rPr>
                <w:i w:val="1"/>
                <w:iCs w:val="1"/>
              </w:rPr>
              <w:t xml:space="preserve">EGOS</w:t>
            </w:r>
            <w:r>
              <w:rPr/>
              <w:t xml:space="preserve">, 2012, Helsinki, Finland. à paraître</w:t>
            </w:r>
          </w:p>
          <w:p>
            <w:pPr/>
            <w:r>
              <w:rPr/>
              <w:t xml:space="preserve">Communication dans un congrès</w:t>
            </w:r>
          </w:p>
          <w:p>
            <w:pPr/>
            <w:hyperlink r:id="rId66" w:history="1">
              <w:r>
                <w:rPr>
                  <w:color w:val="#410a8c"/>
                  <w:u w:val="single"/>
                </w:rPr>
                <w:t xml:space="preserve">halshs-00671081v1</w:t>
              </w:r>
            </w:hyperlink>
          </w:p>
        </w:tc>
      </w:tr>
      <w:tr>
        <w:trPr/>
        <w:tc>
          <w:tcPr>
            <w:noWrap/>
          </w:tcPr>
          <w:p>
            <w:pPr>
              <w:spacing w:after="200"/>
            </w:pPr>
            <w:hyperlink r:id="rId67" w:history="1">
              <w:r>
                <w:rPr>
                  <w:color w:val="1e198e"/>
                  <w:b w:val="1"/>
                  <w:bCs w:val="1"/>
                  <w:u w:val="single"/>
                </w:rPr>
                <w:t xml:space="preserve">Comprendre la dynamique de la socialisation organisationnelle : une approche par le sensemaking.</w:t>
              </w:r>
            </w:hyperlink>
          </w:p>
          <w:p>
            <w:pPr/>
            <w:hyperlink r:id="rId8" w:history="1">
              <w:r>
                <w:rPr>
                  <w:color w:val="#410a8c"/>
                  <w:u w:val="single"/>
                </w:rPr>
                <w:t xml:space="preserve">Lionel Garreau</w:t>
              </w:r>
            </w:hyperlink>
            <w:r>
              <w:rPr/>
              <w:t xml:space="preserve">,</w:t>
            </w:r>
            <w:hyperlink r:id="rId63" w:history="1">
              <w:r>
                <w:rPr>
                  <w:color w:val="#410a8c"/>
                  <w:u w:val="single"/>
                </w:rPr>
                <w:t xml:space="preserve">Serge Perrot</w:t>
              </w:r>
            </w:hyperlink>
          </w:p>
          <w:p>
            <w:pPr/>
            <w:r>
              <w:rPr>
                <w:i w:val="1"/>
                <w:iCs w:val="1"/>
              </w:rPr>
              <w:t xml:space="preserve">AIMS</w:t>
            </w:r>
            <w:r>
              <w:rPr/>
              <w:t xml:space="preserve">, 2012, Lille, France. pp.Actes du congrès</w:t>
            </w:r>
          </w:p>
          <w:p>
            <w:pPr/>
            <w:r>
              <w:rPr/>
              <w:t xml:space="preserve">Communication dans un congrès</w:t>
            </w:r>
          </w:p>
          <w:p>
            <w:pPr/>
            <w:hyperlink r:id="rId67" w:history="1">
              <w:r>
                <w:rPr>
                  <w:color w:val="#410a8c"/>
                  <w:u w:val="single"/>
                </w:rPr>
                <w:t xml:space="preserve">halshs-01054809v1</w:t>
              </w:r>
            </w:hyperlink>
          </w:p>
        </w:tc>
      </w:tr>
      <w:tr>
        <w:trPr/>
        <w:tc>
          <w:tcPr>
            <w:noWrap/>
          </w:tcPr>
          <w:p>
            <w:pPr>
              <w:spacing w:after="200"/>
            </w:pPr>
            <w:hyperlink r:id="rId68" w:history="1">
              <w:r>
                <w:rPr>
                  <w:color w:val="1e198e"/>
                  <w:b w:val="1"/>
                  <w:bCs w:val="1"/>
                  <w:u w:val="single"/>
                </w:rPr>
                <w:t xml:space="preserve">Le role des emotions dans la socialisation organisationnelle: une approche par le sensemaking</w:t>
              </w:r>
            </w:hyperlink>
          </w:p>
          <w:p>
            <w:pPr/>
            <w:hyperlink r:id="rId8" w:history="1">
              <w:r>
                <w:rPr>
                  <w:color w:val="#410a8c"/>
                  <w:u w:val="single"/>
                </w:rPr>
                <w:t xml:space="preserve">Lionel Garreau</w:t>
              </w:r>
            </w:hyperlink>
            <w:r>
              <w:rPr/>
              <w:t xml:space="preserve">,</w:t>
            </w:r>
            <w:hyperlink r:id="rId63" w:history="1">
              <w:r>
                <w:rPr>
                  <w:color w:val="#410a8c"/>
                  <w:u w:val="single"/>
                </w:rPr>
                <w:t xml:space="preserve">Serge Perrot</w:t>
              </w:r>
            </w:hyperlink>
          </w:p>
          <w:p>
            <w:pPr/>
            <w:r>
              <w:rPr>
                <w:i w:val="1"/>
                <w:iCs w:val="1"/>
              </w:rPr>
              <w:t xml:space="preserve">Association Francophone de Gestion des Ressources Humaines</w:t>
            </w:r>
            <w:r>
              <w:rPr/>
              <w:t xml:space="preserve">, Oct 2011, Marrakech, Maroc. pp.1-20</w:t>
            </w:r>
          </w:p>
          <w:p>
            <w:pPr/>
            <w:r>
              <w:rPr/>
              <w:t xml:space="preserve">Communication dans un congrès</w:t>
            </w:r>
          </w:p>
          <w:p>
            <w:pPr/>
            <w:hyperlink r:id="rId68" w:history="1">
              <w:r>
                <w:rPr>
                  <w:color w:val="#410a8c"/>
                  <w:u w:val="single"/>
                </w:rPr>
                <w:t xml:space="preserve">halshs-00640494v1</w:t>
              </w:r>
            </w:hyperlink>
          </w:p>
        </w:tc>
      </w:tr>
      <w:tr>
        <w:trPr/>
        <w:tc>
          <w:tcPr>
            <w:noWrap/>
          </w:tcPr>
          <w:p>
            <w:pPr>
              <w:spacing w:after="200"/>
            </w:pPr>
            <w:hyperlink r:id="rId69" w:history="1">
              <w:r>
                <w:rPr>
                  <w:color w:val="1e198e"/>
                  <w:b w:val="1"/>
                  <w:bCs w:val="1"/>
                  <w:u w:val="single"/>
                </w:rPr>
                <w:t xml:space="preserve">La fabrique de la stratégie dans un projet immobilier : Construire du sens sur la base de représentations visuelles</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p>
          <w:p>
            <w:pPr/>
            <w:r>
              <w:rPr>
                <w:i w:val="1"/>
                <w:iCs w:val="1"/>
              </w:rPr>
              <w:t xml:space="preserve">XXe conférence de l'AIMS</w:t>
            </w:r>
            <w:r>
              <w:rPr/>
              <w:t xml:space="preserve">, Jun 2011, Nantes, France. pp.30</w:t>
            </w:r>
          </w:p>
          <w:p>
            <w:pPr/>
            <w:r>
              <w:rPr/>
              <w:t xml:space="preserve">Communication dans un congrès</w:t>
            </w:r>
          </w:p>
          <w:p>
            <w:pPr/>
            <w:hyperlink r:id="rId69" w:history="1">
              <w:r>
                <w:rPr>
                  <w:color w:val="#410a8c"/>
                  <w:u w:val="single"/>
                </w:rPr>
                <w:t xml:space="preserve">halshs-00663224v1</w:t>
              </w:r>
            </w:hyperlink>
          </w:p>
        </w:tc>
      </w:tr>
      <w:tr>
        <w:trPr/>
        <w:tc>
          <w:tcPr>
            <w:noWrap/>
          </w:tcPr>
          <w:p>
            <w:pPr>
              <w:spacing w:after="200"/>
            </w:pPr>
            <w:hyperlink r:id="rId70" w:history="1">
              <w:r>
                <w:rPr>
                  <w:color w:val="1e198e"/>
                  <w:b w:val="1"/>
                  <w:bCs w:val="1"/>
                  <w:u w:val="single"/>
                </w:rPr>
                <w:t xml:space="preserve">Le rôle des émotions dans la socialisation organisationnelle: une approche par le sensemaking</w:t>
              </w:r>
            </w:hyperlink>
          </w:p>
          <w:p>
            <w:pPr/>
            <w:hyperlink r:id="rId8" w:history="1">
              <w:r>
                <w:rPr>
                  <w:color w:val="#410a8c"/>
                  <w:u w:val="single"/>
                </w:rPr>
                <w:t xml:space="preserve">Lionel Garreau</w:t>
              </w:r>
            </w:hyperlink>
            <w:r>
              <w:rPr/>
              <w:t xml:space="preserve">,</w:t>
            </w:r>
            <w:hyperlink r:id="rId63" w:history="1">
              <w:r>
                <w:rPr>
                  <w:color w:val="#410a8c"/>
                  <w:u w:val="single"/>
                </w:rPr>
                <w:t xml:space="preserve">Serge Perrot</w:t>
              </w:r>
            </w:hyperlink>
          </w:p>
          <w:p>
            <w:pPr/>
            <w:r>
              <w:rPr>
                <w:i w:val="1"/>
                <w:iCs w:val="1"/>
              </w:rPr>
              <w:t xml:space="preserve">AGRH</w:t>
            </w:r>
            <w:r>
              <w:rPr/>
              <w:t xml:space="preserve">, 2011, Marrakech, Maroc. pp.Actes de l'AGRH</w:t>
            </w:r>
          </w:p>
          <w:p>
            <w:pPr/>
            <w:r>
              <w:rPr/>
              <w:t xml:space="preserve">Communication dans un congrès</w:t>
            </w:r>
          </w:p>
          <w:p>
            <w:pPr/>
            <w:hyperlink r:id="rId70" w:history="1">
              <w:r>
                <w:rPr>
                  <w:color w:val="#410a8c"/>
                  <w:u w:val="single"/>
                </w:rPr>
                <w:t xml:space="preserve">halshs-01054810v1</w:t>
              </w:r>
            </w:hyperlink>
          </w:p>
        </w:tc>
      </w:tr>
      <w:tr>
        <w:trPr/>
        <w:tc>
          <w:tcPr>
            <w:noWrap/>
          </w:tcPr>
          <w:p>
            <w:pPr>
              <w:spacing w:after="200"/>
            </w:pPr>
            <w:hyperlink r:id="rId71" w:history="1">
              <w:r>
                <w:rPr>
                  <w:color w:val="1e198e"/>
                  <w:b w:val="1"/>
                  <w:bCs w:val="1"/>
                  <w:u w:val="single"/>
                </w:rPr>
                <w:t xml:space="preserve">Le jugement éthique : une approche par le concept de sens</w:t>
              </w:r>
            </w:hyperlink>
          </w:p>
          <w:p>
            <w:pPr/>
            <w:hyperlink r:id="rId8" w:history="1">
              <w:r>
                <w:rPr>
                  <w:color w:val="#410a8c"/>
                  <w:u w:val="single"/>
                </w:rPr>
                <w:t xml:space="preserve">Lionel Garreau</w:t>
              </w:r>
            </w:hyperlink>
            <w:r>
              <w:rPr/>
              <w:t xml:space="preserve">,</w:t>
            </w:r>
            <w:hyperlink r:id="rId13" w:history="1">
              <w:r>
                <w:rPr>
                  <w:color w:val="#410a8c"/>
                  <w:u w:val="single"/>
                </w:rPr>
                <w:t xml:space="preserve">Loréa Baïada-Hirèche</w:t>
              </w:r>
            </w:hyperlink>
          </w:p>
          <w:p>
            <w:pPr/>
            <w:r>
              <w:rPr>
                <w:i w:val="1"/>
                <w:iCs w:val="1"/>
              </w:rPr>
              <w:t xml:space="preserve">Table ronde Sens et Ethique au travail organisée par l'ANACT et le Master 2 Management, Travail et Développement Social, Université Paris-Dauphine</w:t>
            </w:r>
            <w:r>
              <w:rPr/>
              <w:t xml:space="preserve">, May 2011, Paris, France</w:t>
            </w:r>
          </w:p>
          <w:p>
            <w:pPr/>
            <w:r>
              <w:rPr/>
              <w:t xml:space="preserve">Communication dans un congrès</w:t>
            </w:r>
          </w:p>
          <w:p>
            <w:pPr/>
            <w:hyperlink r:id="rId71" w:history="1">
              <w:r>
                <w:rPr>
                  <w:color w:val="#410a8c"/>
                  <w:u w:val="single"/>
                </w:rPr>
                <w:t xml:space="preserve">halshs-00666523v1</w:t>
              </w:r>
            </w:hyperlink>
          </w:p>
        </w:tc>
      </w:tr>
      <w:tr>
        <w:trPr/>
        <w:tc>
          <w:tcPr>
            <w:noWrap/>
          </w:tcPr>
          <w:p>
            <w:pPr>
              <w:spacing w:after="200"/>
            </w:pPr>
            <w:hyperlink r:id="rId72" w:history="1">
              <w:r>
                <w:rPr>
                  <w:color w:val="1e198e"/>
                  <w:b w:val="1"/>
                  <w:bCs w:val="1"/>
                  <w:u w:val="single"/>
                </w:rPr>
                <w:t xml:space="preserve">La théorie enracinée en pratique : vers un dépassement de la tension entre scientificité et créativité dans les recherches basées sur la théorie enracinée ?</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p>
          <w:p>
            <w:pPr/>
            <w:r>
              <w:rPr>
                <w:i w:val="1"/>
                <w:iCs w:val="1"/>
              </w:rPr>
              <w:t xml:space="preserve">AIMS 2010</w:t>
            </w:r>
            <w:r>
              <w:rPr/>
              <w:t xml:space="preserve">, Jun 2010, Luxembourg, Luxembourg. pp.1-19</w:t>
            </w:r>
          </w:p>
          <w:p>
            <w:pPr/>
            <w:r>
              <w:rPr/>
              <w:t xml:space="preserve">Communication dans un congrès</w:t>
            </w:r>
          </w:p>
          <w:p>
            <w:pPr/>
            <w:hyperlink r:id="rId72" w:history="1">
              <w:r>
                <w:rPr>
                  <w:color w:val="#410a8c"/>
                  <w:u w:val="single"/>
                </w:rPr>
                <w:t xml:space="preserve">halshs-00580543v1</w:t>
              </w:r>
            </w:hyperlink>
          </w:p>
        </w:tc>
      </w:tr>
      <w:tr>
        <w:trPr/>
        <w:tc>
          <w:tcPr>
            <w:noWrap/>
          </w:tcPr>
          <w:p>
            <w:pPr>
              <w:spacing w:after="200"/>
            </w:pPr>
            <w:hyperlink r:id="rId73" w:history="1">
              <w:r>
                <w:rPr>
                  <w:color w:val="1e198e"/>
                  <w:b w:val="1"/>
                  <w:bCs w:val="1"/>
                  <w:u w:val="single"/>
                </w:rPr>
                <w:t xml:space="preserve">Drawing on the map: The use of maps to shape sense in project organizations.</w:t>
              </w:r>
            </w:hyperlink>
          </w:p>
          <w:p>
            <w:pPr/>
            <w:hyperlink r:id="rId8" w:history="1">
              <w:r>
                <w:rPr>
                  <w:color w:val="#410a8c"/>
                  <w:u w:val="single"/>
                </w:rPr>
                <w:t xml:space="preserve">Lionel Garreau</w:t>
              </w:r>
            </w:hyperlink>
            <w:r>
              <w:rPr/>
              <w:t xml:space="preserve">,</w:t>
            </w:r>
            <w:hyperlink r:id="rId28" w:history="1">
              <w:r>
                <w:rPr>
                  <w:color w:val="#410a8c"/>
                  <w:u w:val="single"/>
                </w:rPr>
                <w:t xml:space="preserve">Philippe Mouricou</w:t>
              </w:r>
            </w:hyperlink>
          </w:p>
          <w:p>
            <w:pPr/>
            <w:r>
              <w:rPr>
                <w:i w:val="1"/>
                <w:iCs w:val="1"/>
              </w:rPr>
              <w:t xml:space="preserve">Workshop "Talk, Text and Tools in the Practice of Strategy" First International Strategy as Practice workshop in North America</w:t>
            </w:r>
            <w:r>
              <w:rPr/>
              <w:t xml:space="preserve">, 2010, Montréal, Canada</w:t>
            </w:r>
          </w:p>
          <w:p>
            <w:pPr/>
            <w:r>
              <w:rPr/>
              <w:t xml:space="preserve">Communication dans un congrès</w:t>
            </w:r>
          </w:p>
          <w:p>
            <w:pPr/>
            <w:hyperlink r:id="rId73" w:history="1">
              <w:r>
                <w:rPr>
                  <w:color w:val="#410a8c"/>
                  <w:u w:val="single"/>
                </w:rPr>
                <w:t xml:space="preserve">halshs-00666314v1</w:t>
              </w:r>
            </w:hyperlink>
          </w:p>
        </w:tc>
      </w:tr>
      <w:tr>
        <w:trPr/>
        <w:tc>
          <w:tcPr>
            <w:noWrap/>
          </w:tcPr>
          <w:p>
            <w:pPr>
              <w:spacing w:after="200"/>
            </w:pPr>
            <w:hyperlink r:id="rId74" w:history="1">
              <w:r>
                <w:rPr>
                  <w:color w:val="1e198e"/>
                  <w:b w:val="1"/>
                  <w:bCs w:val="1"/>
                  <w:u w:val="single"/>
                </w:rPr>
                <w:t xml:space="preserve">Le développement durable : un vecteur de sens pour les projets d'action publique territoriale</w:t>
              </w:r>
            </w:hyperlink>
          </w:p>
          <w:p>
            <w:pPr/>
            <w:hyperlink r:id="rId8" w:history="1">
              <w:r>
                <w:rPr>
                  <w:color w:val="#410a8c"/>
                  <w:u w:val="single"/>
                </w:rPr>
                <w:t xml:space="preserve">Lionel Garreau</w:t>
              </w:r>
            </w:hyperlink>
            <w:r>
              <w:rPr/>
              <w:t xml:space="preserve">,</w:t>
            </w:r>
            <w:hyperlink r:id="rId75" w:history="1">
              <w:r>
                <w:rPr>
                  <w:color w:val="#410a8c"/>
                  <w:u w:val="single"/>
                </w:rPr>
                <w:t xml:space="preserve">C. Hardy</w:t>
              </w:r>
            </w:hyperlink>
          </w:p>
          <w:p>
            <w:pPr/>
            <w:r>
              <w:rPr>
                <w:i w:val="1"/>
                <w:iCs w:val="1"/>
              </w:rPr>
              <w:t xml:space="preserve">MED 3, Troisième dialogue Européen de Management Public</w:t>
            </w:r>
            <w:r>
              <w:rPr/>
              <w:t xml:space="preserve">, 2010, Tunis, Tunisie</w:t>
            </w:r>
          </w:p>
          <w:p>
            <w:pPr/>
            <w:r>
              <w:rPr/>
              <w:t xml:space="preserve">Communication dans un congrès</w:t>
            </w:r>
          </w:p>
          <w:p>
            <w:pPr/>
            <w:hyperlink r:id="rId74" w:history="1">
              <w:r>
                <w:rPr>
                  <w:color w:val="#410a8c"/>
                  <w:u w:val="single"/>
                </w:rPr>
                <w:t xml:space="preserve">halshs-00666316v1</w:t>
              </w:r>
            </w:hyperlink>
          </w:p>
        </w:tc>
      </w:tr>
      <w:tr>
        <w:trPr/>
        <w:tc>
          <w:tcPr>
            <w:noWrap/>
          </w:tcPr>
          <w:p>
            <w:pPr>
              <w:spacing w:after="200"/>
            </w:pPr>
            <w:hyperlink r:id="rId76" w:history="1">
              <w:r>
                <w:rPr>
                  <w:color w:val="1e198e"/>
                  <w:b w:val="1"/>
                  <w:bCs w:val="1"/>
                  <w:u w:val="single"/>
                </w:rPr>
                <w:t xml:space="preserve">Exploring the suffering of project managers through the lens of sense: the case study of shopping centers development by Auchan</w:t>
              </w:r>
            </w:hyperlink>
          </w:p>
          <w:p>
            <w:pPr/>
            <w:hyperlink r:id="rId8" w:history="1">
              <w:r>
                <w:rPr>
                  <w:color w:val="#410a8c"/>
                  <w:u w:val="single"/>
                </w:rPr>
                <w:t xml:space="preserve">Lionel Garreau</w:t>
              </w:r>
            </w:hyperlink>
          </w:p>
          <w:p>
            <w:pPr/>
            <w:r>
              <w:rPr>
                <w:i w:val="1"/>
                <w:iCs w:val="1"/>
              </w:rPr>
              <w:t xml:space="preserve">24th Cardiff Employment Research Unit (ERU) Annual Conference</w:t>
            </w:r>
            <w:r>
              <w:rPr/>
              <w:t xml:space="preserve">, Sep 2009, Cardiff, United Kingdom</w:t>
            </w:r>
          </w:p>
          <w:p>
            <w:pPr/>
            <w:r>
              <w:rPr/>
              <w:t xml:space="preserve">Communication dans un congrès</w:t>
            </w:r>
          </w:p>
          <w:p>
            <w:pPr/>
            <w:hyperlink r:id="rId76" w:history="1">
              <w:r>
                <w:rPr>
                  <w:color w:val="#410a8c"/>
                  <w:u w:val="single"/>
                </w:rPr>
                <w:t xml:space="preserve">halshs-00666303v1</w:t>
              </w:r>
            </w:hyperlink>
          </w:p>
        </w:tc>
      </w:tr>
      <w:tr>
        <w:trPr/>
        <w:tc>
          <w:tcPr>
            <w:noWrap/>
          </w:tcPr>
          <w:p>
            <w:pPr>
              <w:spacing w:after="200"/>
            </w:pPr>
            <w:hyperlink r:id="rId77" w:history="1">
              <w:r>
                <w:rPr>
                  <w:color w:val="1e198e"/>
                  <w:b w:val="1"/>
                  <w:bCs w:val="1"/>
                  <w:u w:val="single"/>
                </w:rPr>
                <w:t xml:space="preserve">When sense bridges cognition, emotion and aims: developing a new framework to study sense in organization research</w:t>
              </w:r>
            </w:hyperlink>
          </w:p>
          <w:p>
            <w:pPr/>
            <w:hyperlink r:id="rId8" w:history="1">
              <w:r>
                <w:rPr>
                  <w:color w:val="#410a8c"/>
                  <w:u w:val="single"/>
                </w:rPr>
                <w:t xml:space="preserve">Lionel Garreau</w:t>
              </w:r>
            </w:hyperlink>
          </w:p>
          <w:p>
            <w:pPr/>
            <w:r>
              <w:rPr>
                <w:i w:val="1"/>
                <w:iCs w:val="1"/>
              </w:rPr>
              <w:t xml:space="preserve">Standing Conference on Organizational Symbolism (SCOS)</w:t>
            </w:r>
            <w:r>
              <w:rPr/>
              <w:t xml:space="preserve">, Jul 2009, Copenhagen, Denmark</w:t>
            </w:r>
          </w:p>
          <w:p>
            <w:pPr/>
            <w:r>
              <w:rPr/>
              <w:t xml:space="preserve">Communication dans un congrès</w:t>
            </w:r>
          </w:p>
          <w:p>
            <w:pPr/>
            <w:hyperlink r:id="rId77" w:history="1">
              <w:r>
                <w:rPr>
                  <w:color w:val="#410a8c"/>
                  <w:u w:val="single"/>
                </w:rPr>
                <w:t xml:space="preserve">halshs-00368613v1</w:t>
              </w:r>
            </w:hyperlink>
          </w:p>
        </w:tc>
      </w:tr>
      <w:tr>
        <w:trPr/>
        <w:tc>
          <w:tcPr>
            <w:noWrap/>
          </w:tcPr>
          <w:p>
            <w:pPr>
              <w:spacing w:after="200"/>
            </w:pPr>
            <w:hyperlink r:id="rId78" w:history="1">
              <w:r>
                <w:rPr>
                  <w:color w:val="1e198e"/>
                  <w:b w:val="1"/>
                  <w:bCs w:val="1"/>
                  <w:u w:val="single"/>
                </w:rPr>
                <w:t xml:space="preserve">The use of art knowledge to enhance creativity in Grounded Theory research</w:t>
              </w:r>
            </w:hyperlink>
          </w:p>
          <w:p>
            <w:pPr/>
            <w:hyperlink r:id="rId79" w:history="1">
              <w:r>
                <w:rPr>
                  <w:color w:val="#410a8c"/>
                  <w:u w:val="single"/>
                </w:rPr>
                <w:t xml:space="preserve">R. Bandeira de Mello</w:t>
              </w:r>
            </w:hyperlink>
            <w:r>
              <w:rPr/>
              <w:t xml:space="preserve">,</w:t>
            </w:r>
            <w:hyperlink r:id="rId8" w:history="1">
              <w:r>
                <w:rPr>
                  <w:color w:val="#410a8c"/>
                  <w:u w:val="single"/>
                </w:rPr>
                <w:t xml:space="preserve">Lionel Garreau</w:t>
              </w:r>
            </w:hyperlink>
          </w:p>
          <w:p>
            <w:pPr/>
            <w:r>
              <w:rPr>
                <w:i w:val="1"/>
                <w:iCs w:val="1"/>
              </w:rPr>
              <w:t xml:space="preserve">Associacao Nacional de Pos-Graduacao e Pesquisa em Administracao (ANPAD)</w:t>
            </w:r>
            <w:r>
              <w:rPr/>
              <w:t xml:space="preserve">, 2009, Sao Paulo, Brazil</w:t>
            </w:r>
          </w:p>
          <w:p>
            <w:pPr/>
            <w:r>
              <w:rPr/>
              <w:t xml:space="preserve">Communication dans un congrès</w:t>
            </w:r>
          </w:p>
          <w:p>
            <w:pPr/>
            <w:hyperlink r:id="rId78" w:history="1">
              <w:r>
                <w:rPr>
                  <w:color w:val="#410a8c"/>
                  <w:u w:val="single"/>
                </w:rPr>
                <w:t xml:space="preserve">halshs-00666653v1</w:t>
              </w:r>
            </w:hyperlink>
          </w:p>
        </w:tc>
      </w:tr>
      <w:tr>
        <w:trPr/>
        <w:tc>
          <w:tcPr>
            <w:noWrap/>
          </w:tcPr>
          <w:p>
            <w:pPr>
              <w:spacing w:after="200"/>
            </w:pPr>
            <w:hyperlink r:id="rId80" w:history="1">
              <w:r>
                <w:rPr>
                  <w:color w:val="1e198e"/>
                  <w:b w:val="1"/>
                  <w:bCs w:val="1"/>
                  <w:u w:val="single"/>
                </w:rPr>
                <w:t xml:space="preserve">The relationship between researcher and organizational actors in a case study. The balance between freedom and necessity</w:t>
              </w:r>
            </w:hyperlink>
          </w:p>
          <w:p>
            <w:pPr/>
            <w:hyperlink r:id="rId8" w:history="1">
              <w:r>
                <w:rPr>
                  <w:color w:val="#410a8c"/>
                  <w:u w:val="single"/>
                </w:rPr>
                <w:t xml:space="preserve">Lionel Garreau</w:t>
              </w:r>
            </w:hyperlink>
            <w:r>
              <w:rPr/>
              <w:t xml:space="preserve">,</w:t>
            </w:r>
            <w:hyperlink r:id="rId81" w:history="1">
              <w:r>
                <w:rPr>
                  <w:color w:val="#410a8c"/>
                  <w:u w:val="single"/>
                </w:rPr>
                <w:t xml:space="preserve">Emmanuel Baudoin</w:t>
              </w:r>
            </w:hyperlink>
            <w:r>
              <w:rPr/>
              <w:t xml:space="preserve">,</w:t>
            </w:r>
            <w:hyperlink r:id="rId82" w:history="1">
              <w:r>
                <w:rPr>
                  <w:color w:val="#410a8c"/>
                  <w:u w:val="single"/>
                </w:rPr>
                <w:t xml:space="preserve">Stéphanie Chasserio</w:t>
              </w:r>
            </w:hyperlink>
          </w:p>
          <w:p>
            <w:pPr/>
            <w:r>
              <w:rPr>
                <w:i w:val="1"/>
                <w:iCs w:val="1"/>
              </w:rPr>
              <w:t xml:space="preserve">AQM 2009 : 10th Advances in Qualitative Methods Conference</w:t>
            </w:r>
            <w:r>
              <w:rPr/>
              <w:t xml:space="preserve">, Oct 2009, Vancouver, Canada</w:t>
            </w:r>
          </w:p>
          <w:p>
            <w:pPr/>
            <w:r>
              <w:rPr/>
              <w:t xml:space="preserve">Communication dans un congrès</w:t>
            </w:r>
          </w:p>
          <w:p>
            <w:pPr/>
            <w:hyperlink r:id="rId80" w:history="1">
              <w:r>
                <w:rPr>
                  <w:color w:val="#410a8c"/>
                  <w:u w:val="single"/>
                </w:rPr>
                <w:t xml:space="preserve">halshs-00666312v1</w:t>
              </w:r>
            </w:hyperlink>
          </w:p>
        </w:tc>
      </w:tr>
      <w:tr>
        <w:trPr/>
        <w:tc>
          <w:tcPr>
            <w:noWrap/>
          </w:tcPr>
          <w:p>
            <w:pPr>
              <w:spacing w:after="200"/>
            </w:pPr>
            <w:hyperlink r:id="rId83" w:history="1">
              <w:r>
                <w:rPr>
                  <w:color w:val="1e198e"/>
                  <w:b w:val="1"/>
                  <w:bCs w:val="1"/>
                  <w:u w:val="single"/>
                </w:rPr>
                <w:t xml:space="preserve">How to develop creativity in Grounded Theory? Epistemological choices and operational strategies in the quest for creativity</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p>
          <w:p>
            <w:pPr/>
            <w:r>
              <w:rPr>
                <w:i w:val="1"/>
                <w:iCs w:val="1"/>
              </w:rPr>
              <w:t xml:space="preserve">AIMS</w:t>
            </w:r>
            <w:r>
              <w:rPr/>
              <w:t xml:space="preserve">, Jun 2009, Grenoble, France</w:t>
            </w:r>
          </w:p>
          <w:p>
            <w:pPr/>
            <w:r>
              <w:rPr/>
              <w:t xml:space="preserve">Communication dans un congrès</w:t>
            </w:r>
          </w:p>
          <w:p>
            <w:pPr/>
            <w:hyperlink r:id="rId83" w:history="1">
              <w:r>
                <w:rPr>
                  <w:color w:val="#410a8c"/>
                  <w:u w:val="single"/>
                </w:rPr>
                <w:t xml:space="preserve">halshs-00666309v1</w:t>
              </w:r>
            </w:hyperlink>
          </w:p>
        </w:tc>
      </w:tr>
      <w:tr>
        <w:trPr/>
        <w:tc>
          <w:tcPr>
            <w:noWrap/>
          </w:tcPr>
          <w:p>
            <w:pPr>
              <w:spacing w:after="200"/>
            </w:pPr>
            <w:hyperlink r:id="rId84" w:history="1">
              <w:r>
                <w:rPr>
                  <w:color w:val="1e198e"/>
                  <w:b w:val="1"/>
                  <w:bCs w:val="1"/>
                  <w:u w:val="single"/>
                </w:rPr>
                <w:t xml:space="preserve">Approcher la réalité de l'improvisation organisationnelle en temps de crise : l'analyse des interactions durant la réponse à la canicule française de 2003.</w:t>
              </w:r>
            </w:hyperlink>
          </w:p>
          <w:p>
            <w:pPr/>
            <w:hyperlink r:id="rId8" w:history="1">
              <w:r>
                <w:rPr>
                  <w:color w:val="#410a8c"/>
                  <w:u w:val="single"/>
                </w:rPr>
                <w:t xml:space="preserve">Lionel Garreau</w:t>
              </w:r>
            </w:hyperlink>
            <w:r>
              <w:rPr/>
              <w:t xml:space="preserve">,</w:t>
            </w:r>
            <w:hyperlink r:id="rId42" w:history="1">
              <w:r>
                <w:rPr>
                  <w:color w:val="#410a8c"/>
                  <w:u w:val="single"/>
                </w:rPr>
                <w:t xml:space="preserve">Anouck Adrot</w:t>
              </w:r>
            </w:hyperlink>
          </w:p>
          <w:p>
            <w:pPr/>
            <w:r>
              <w:rPr>
                <w:i w:val="1"/>
                <w:iCs w:val="1"/>
              </w:rPr>
              <w:t xml:space="preserve">AIMS</w:t>
            </w:r>
            <w:r>
              <w:rPr/>
              <w:t xml:space="preserve">, Jun 2009, Grenoble, France</w:t>
            </w:r>
          </w:p>
          <w:p>
            <w:pPr/>
            <w:r>
              <w:rPr/>
              <w:t xml:space="preserve">Communication dans un congrès</w:t>
            </w:r>
          </w:p>
          <w:p>
            <w:pPr/>
            <w:hyperlink r:id="rId84" w:history="1">
              <w:r>
                <w:rPr>
                  <w:color w:val="#410a8c"/>
                  <w:u w:val="single"/>
                </w:rPr>
                <w:t xml:space="preserve">halshs-00666306v1</w:t>
              </w:r>
            </w:hyperlink>
          </w:p>
        </w:tc>
      </w:tr>
      <w:tr>
        <w:trPr/>
        <w:tc>
          <w:tcPr>
            <w:noWrap/>
          </w:tcPr>
          <w:p>
            <w:pPr>
              <w:spacing w:after="200"/>
            </w:pPr>
            <w:hyperlink r:id="rId85" w:history="1">
              <w:r>
                <w:rPr>
                  <w:color w:val="1e198e"/>
                  <w:b w:val="1"/>
                  <w:bCs w:val="1"/>
                  <w:u w:val="single"/>
                </w:rPr>
                <w:t xml:space="preserve">What do you do to develop creativity in Grounded Theory? Using Art knowledge in constant comparison</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p>
          <w:p>
            <w:pPr/>
            <w:r>
              <w:rPr>
                <w:i w:val="1"/>
                <w:iCs w:val="1"/>
              </w:rPr>
              <w:t xml:space="preserve">European Group for Organizational Studies (EGOS) 2009</w:t>
            </w:r>
            <w:r>
              <w:rPr/>
              <w:t xml:space="preserve">, Jul 2009, Barcelone, Spain</w:t>
            </w:r>
          </w:p>
          <w:p>
            <w:pPr/>
            <w:r>
              <w:rPr/>
              <w:t xml:space="preserve">Communication dans un congrès</w:t>
            </w:r>
          </w:p>
          <w:p>
            <w:pPr/>
            <w:hyperlink r:id="rId85" w:history="1">
              <w:r>
                <w:rPr>
                  <w:color w:val="#410a8c"/>
                  <w:u w:val="single"/>
                </w:rPr>
                <w:t xml:space="preserve">halshs-00368603v1</w:t>
              </w:r>
            </w:hyperlink>
          </w:p>
        </w:tc>
      </w:tr>
      <w:tr>
        <w:trPr/>
        <w:tc>
          <w:tcPr>
            <w:noWrap/>
          </w:tcPr>
          <w:p>
            <w:pPr>
              <w:spacing w:after="200"/>
            </w:pPr>
            <w:hyperlink r:id="rId86" w:history="1">
              <w:r>
                <w:rPr>
                  <w:color w:val="1e198e"/>
                  <w:b w:val="1"/>
                  <w:bCs w:val="1"/>
                  <w:u w:val="single"/>
                </w:rPr>
                <w:t xml:space="preserve">Accéder à l'opérationnalisation d'un concept complexe au travers de la théorie enracinée : le cas du concept de sens.</w:t>
              </w:r>
            </w:hyperlink>
          </w:p>
          <w:p>
            <w:pPr/>
            <w:hyperlink r:id="rId8" w:history="1">
              <w:r>
                <w:rPr>
                  <w:color w:val="#410a8c"/>
                  <w:u w:val="single"/>
                </w:rPr>
                <w:t xml:space="preserve">Lionel Garreau</w:t>
              </w:r>
            </w:hyperlink>
          </w:p>
          <w:p>
            <w:pPr/>
            <w:r>
              <w:rPr>
                <w:i w:val="1"/>
                <w:iCs w:val="1"/>
              </w:rPr>
              <w:t xml:space="preserve">Méthodes émergentes et recherche en GRH, 20ème congrès de l'AGRH</w:t>
            </w:r>
            <w:r>
              <w:rPr/>
              <w:t xml:space="preserve">, Sep 2009, Toulouse, France</w:t>
            </w:r>
          </w:p>
          <w:p>
            <w:pPr/>
            <w:r>
              <w:rPr/>
              <w:t xml:space="preserve">Communication dans un congrès</w:t>
            </w:r>
          </w:p>
          <w:p>
            <w:pPr/>
            <w:hyperlink r:id="rId86" w:history="1">
              <w:r>
                <w:rPr>
                  <w:color w:val="#410a8c"/>
                  <w:u w:val="single"/>
                </w:rPr>
                <w:t xml:space="preserve">halshs-00666308v1</w:t>
              </w:r>
            </w:hyperlink>
          </w:p>
        </w:tc>
      </w:tr>
      <w:tr>
        <w:trPr/>
        <w:tc>
          <w:tcPr>
            <w:noWrap/>
          </w:tcPr>
          <w:p>
            <w:pPr>
              <w:spacing w:after="200"/>
            </w:pPr>
            <w:hyperlink r:id="rId87" w:history="1">
              <w:r>
                <w:rPr>
                  <w:color w:val="1e198e"/>
                  <w:b w:val="1"/>
                  <w:bCs w:val="1"/>
                  <w:u w:val="single"/>
                </w:rPr>
                <w:t xml:space="preserve">Possibilités et pièges liés à l'utilisation des logiciels dans le processus d'analyse au travers de la théorie enracinée</w:t>
              </w:r>
            </w:hyperlink>
          </w:p>
          <w:p>
            <w:pPr/>
            <w:hyperlink r:id="rId8" w:history="1">
              <w:r>
                <w:rPr>
                  <w:color w:val="#410a8c"/>
                  <w:u w:val="single"/>
                </w:rPr>
                <w:t xml:space="preserve">Lionel Garreau</w:t>
              </w:r>
            </w:hyperlink>
            <w:r>
              <w:rPr/>
              <w:t xml:space="preserve">,</w:t>
            </w:r>
            <w:hyperlink r:id="rId38" w:history="1">
              <w:r>
                <w:rPr>
                  <w:color w:val="#410a8c"/>
                  <w:u w:val="single"/>
                </w:rPr>
                <w:t xml:space="preserve">Rodrigo Bandeira-De-Mello</w:t>
              </w:r>
            </w:hyperlink>
          </w:p>
          <w:p>
            <w:pPr/>
            <w:r>
              <w:rPr>
                <w:i w:val="1"/>
                <w:iCs w:val="1"/>
              </w:rPr>
              <w:t xml:space="preserve">Conférence AIMS</w:t>
            </w:r>
            <w:r>
              <w:rPr/>
              <w:t xml:space="preserve">, May 2008, Sophia Antipolis, France</w:t>
            </w:r>
          </w:p>
          <w:p>
            <w:pPr/>
            <w:r>
              <w:rPr/>
              <w:t xml:space="preserve">Communication dans un congrès</w:t>
            </w:r>
          </w:p>
          <w:p>
            <w:pPr/>
            <w:hyperlink r:id="rId87" w:history="1">
              <w:r>
                <w:rPr>
                  <w:color w:val="#410a8c"/>
                  <w:u w:val="single"/>
                </w:rPr>
                <w:t xml:space="preserve">halshs-00339851v1</w:t>
              </w:r>
            </w:hyperlink>
          </w:p>
        </w:tc>
      </w:tr>
      <w:tr>
        <w:trPr/>
        <w:tc>
          <w:tcPr>
            <w:noWrap/>
          </w:tcPr>
          <w:p>
            <w:pPr>
              <w:spacing w:after="200"/>
            </w:pPr>
            <w:hyperlink r:id="rId88" w:history="1">
              <w:r>
                <w:rPr>
                  <w:color w:val="1e198e"/>
                  <w:b w:val="1"/>
                  <w:bCs w:val="1"/>
                  <w:u w:val="single"/>
                </w:rPr>
                <w:t xml:space="preserve">Sens et gestion du sens en management de projets</w:t>
              </w:r>
            </w:hyperlink>
          </w:p>
          <w:p>
            <w:pPr/>
            <w:hyperlink r:id="rId8" w:history="1">
              <w:r>
                <w:rPr>
                  <w:color w:val="#410a8c"/>
                  <w:u w:val="single"/>
                </w:rPr>
                <w:t xml:space="preserve">Lionel Garreau</w:t>
              </w:r>
            </w:hyperlink>
          </w:p>
          <w:p>
            <w:pPr/>
            <w:r>
              <w:rPr>
                <w:i w:val="1"/>
                <w:iCs w:val="1"/>
              </w:rPr>
              <w:t xml:space="preserve">Séminaire doctoral AIMS, EDHEC Business School</w:t>
            </w:r>
            <w:r>
              <w:rPr/>
              <w:t xml:space="preserve">, May 2008, Nice, France</w:t>
            </w:r>
          </w:p>
          <w:p>
            <w:pPr/>
            <w:r>
              <w:rPr/>
              <w:t xml:space="preserve">Communication dans un congrès</w:t>
            </w:r>
          </w:p>
          <w:p>
            <w:pPr/>
            <w:hyperlink r:id="rId88" w:history="1">
              <w:r>
                <w:rPr>
                  <w:color w:val="#410a8c"/>
                  <w:u w:val="single"/>
                </w:rPr>
                <w:t xml:space="preserve">halshs-00368705v1</w:t>
              </w:r>
            </w:hyperlink>
          </w:p>
        </w:tc>
      </w:tr>
      <w:tr>
        <w:trPr/>
        <w:tc>
          <w:tcPr>
            <w:noWrap/>
          </w:tcPr>
          <w:p>
            <w:pPr>
              <w:spacing w:after="200"/>
            </w:pPr>
            <w:hyperlink r:id="rId89" w:history="1">
              <w:r>
                <w:rPr>
                  <w:color w:val="1e198e"/>
                  <w:b w:val="1"/>
                  <w:bCs w:val="1"/>
                  <w:u w:val="single"/>
                </w:rPr>
                <w:t xml:space="preserve">The impact of the strategy and projects of a retail store group in the development of franchised cities in France: an approach through enactment of vision</w:t>
              </w:r>
            </w:hyperlink>
          </w:p>
          <w:p>
            <w:pPr/>
            <w:hyperlink r:id="rId8" w:history="1">
              <w:r>
                <w:rPr>
                  <w:color w:val="#410a8c"/>
                  <w:u w:val="single"/>
                </w:rPr>
                <w:t xml:space="preserve">Lionel Garreau</w:t>
              </w:r>
            </w:hyperlink>
          </w:p>
          <w:p>
            <w:pPr/>
            <w:r>
              <w:rPr>
                <w:i w:val="1"/>
                <w:iCs w:val="1"/>
              </w:rPr>
              <w:t xml:space="preserve">24th EGOS Colloquium</w:t>
            </w:r>
            <w:r>
              <w:rPr/>
              <w:t xml:space="preserve">, Jul 2008, Amsterdam, Netherlands</w:t>
            </w:r>
          </w:p>
          <w:p>
            <w:pPr/>
            <w:r>
              <w:rPr/>
              <w:t xml:space="preserve">Communication dans un congrès</w:t>
            </w:r>
          </w:p>
          <w:p>
            <w:pPr/>
            <w:hyperlink r:id="rId89" w:history="1">
              <w:r>
                <w:rPr>
                  <w:color w:val="#410a8c"/>
                  <w:u w:val="single"/>
                </w:rPr>
                <w:t xml:space="preserve">halshs-00666302v1</w:t>
              </w:r>
            </w:hyperlink>
          </w:p>
        </w:tc>
      </w:tr>
      <w:tr>
        <w:trPr/>
        <w:tc>
          <w:tcPr>
            <w:noWrap/>
          </w:tcPr>
          <w:p>
            <w:pPr>
              <w:spacing w:after="200"/>
            </w:pPr>
            <w:hyperlink r:id="rId90" w:history="1">
              <w:r>
                <w:rPr>
                  <w:color w:val="1e198e"/>
                  <w:b w:val="1"/>
                  <w:bCs w:val="1"/>
                  <w:u w:val="single"/>
                </w:rPr>
                <w:t xml:space="preserve">Sense and meaning of project for members, the case of shopping centre and shopping area conception by Immochan</w:t>
              </w:r>
            </w:hyperlink>
          </w:p>
          <w:p>
            <w:pPr/>
            <w:hyperlink r:id="rId8" w:history="1">
              <w:r>
                <w:rPr>
                  <w:color w:val="#410a8c"/>
                  <w:u w:val="single"/>
                </w:rPr>
                <w:t xml:space="preserve">Lionel Garreau</w:t>
              </w:r>
            </w:hyperlink>
          </w:p>
          <w:p>
            <w:pPr/>
            <w:r>
              <w:rPr>
                <w:i w:val="1"/>
                <w:iCs w:val="1"/>
              </w:rPr>
              <w:t xml:space="preserve">International doctoral workshop Aegis - Saïd Business School, Oxford</w:t>
            </w:r>
            <w:r>
              <w:rPr/>
              <w:t xml:space="preserve">, 2007, United Kingdom</w:t>
            </w:r>
          </w:p>
          <w:p>
            <w:pPr/>
            <w:r>
              <w:rPr/>
              <w:t xml:space="preserve">Communication dans un congrès</w:t>
            </w:r>
          </w:p>
          <w:p>
            <w:pPr/>
            <w:hyperlink r:id="rId90" w:history="1">
              <w:r>
                <w:rPr>
                  <w:color w:val="#410a8c"/>
                  <w:u w:val="single"/>
                </w:rPr>
                <w:t xml:space="preserve">hal-00157438v1</w:t>
              </w:r>
            </w:hyperlink>
          </w:p>
        </w:tc>
      </w:tr>
      <w:tr>
        <w:trPr/>
        <w:tc>
          <w:tcPr>
            <w:noWrap/>
          </w:tcPr>
          <w:p>
            <w:pPr>
              <w:spacing w:after="200"/>
            </w:pPr>
            <w:hyperlink r:id="rId91" w:history="1">
              <w:r>
                <w:rPr>
                  <w:color w:val="1e198e"/>
                  <w:b w:val="1"/>
                  <w:bCs w:val="1"/>
                  <w:u w:val="single"/>
                </w:rPr>
                <w:t xml:space="preserve">Création de sens et apprentissage organisationnel, une perspective croisée</w:t>
              </w:r>
            </w:hyperlink>
          </w:p>
          <w:p>
            <w:pPr/>
            <w:hyperlink r:id="rId8" w:history="1">
              <w:r>
                <w:rPr>
                  <w:color w:val="#410a8c"/>
                  <w:u w:val="single"/>
                </w:rPr>
                <w:t xml:space="preserve">Lionel Garreau</w:t>
              </w:r>
            </w:hyperlink>
          </w:p>
          <w:p>
            <w:pPr/>
            <w:r>
              <w:rPr>
                <w:i w:val="1"/>
                <w:iCs w:val="1"/>
              </w:rPr>
              <w:t xml:space="preserve">Actes des l'AGRH, Reims Management School (16-17 novembre 2006)</w:t>
            </w:r>
            <w:r>
              <w:rPr/>
              <w:t xml:space="preserve">, 2006, France</w:t>
            </w:r>
          </w:p>
          <w:p>
            <w:pPr/>
            <w:r>
              <w:rPr/>
              <w:t xml:space="preserve">Communication dans un congrès</w:t>
            </w:r>
          </w:p>
          <w:p>
            <w:pPr/>
            <w:hyperlink r:id="rId91" w:history="1">
              <w:r>
                <w:rPr>
                  <w:color w:val="#410a8c"/>
                  <w:u w:val="single"/>
                </w:rPr>
                <w:t xml:space="preserve">hal-00157437v1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APPORT DU CONCEPT DE SENS A L'ETUDE DU FONCTIONNEMENT D'EQUIPES PROJET. Etudes de cas de développement de centres commerciaux chez Immochan</w:t>
              </w:r>
            </w:hyperlink>
          </w:p>
          <w:p>
            <w:pPr/>
            <w:hyperlink r:id="rId8" w:history="1">
              <w:r>
                <w:rPr>
                  <w:color w:val="#410a8c"/>
                  <w:u w:val="single"/>
                </w:rPr>
                <w:t xml:space="preserve">Lionel Garreau</w:t>
              </w:r>
            </w:hyperlink>
          </w:p>
          <w:p>
            <w:pPr/>
            <w:r>
              <w:rPr/>
              <w:t xml:space="preserve">Editions universitaires europeennes, pp.432, 2010</w:t>
            </w:r>
          </w:p>
          <w:p>
            <w:pPr/>
            <w:r>
              <w:rPr/>
              <w:t xml:space="preserve">Ouvrages</w:t>
            </w:r>
          </w:p>
          <w:p>
            <w:pPr/>
            <w:hyperlink r:id="rId92" w:history="1">
              <w:r>
                <w:rPr>
                  <w:color w:val="#410a8c"/>
                  <w:u w:val="single"/>
                </w:rPr>
                <w:t xml:space="preserve">halshs-00536794v1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relation au territoire des circuits courts alimentaires. Une lecture par le modèle d'affaires.</w:t>
              </w:r>
            </w:hyperlink>
          </w:p>
          <w:p>
            <w:pPr/>
            <w:hyperlink r:id="rId53" w:history="1">
              <w:r>
                <w:rPr>
                  <w:color w:val="#410a8c"/>
                  <w:u w:val="single"/>
                </w:rPr>
                <w:t xml:space="preserve">Elodie Brûlé-Gapihan</w:t>
              </w:r>
            </w:hyperlink>
            <w:r>
              <w:rPr/>
              <w:t xml:space="preserve">,</w:t>
            </w:r>
            <w:hyperlink r:id="rId44" w:history="1">
              <w:r>
                <w:rPr>
                  <w:color w:val="#410a8c"/>
                  <w:u w:val="single"/>
                </w:rPr>
                <w:t xml:space="preserve">Amélie Gabriagues</w:t>
              </w:r>
            </w:hyperlink>
            <w:r>
              <w:rPr/>
              <w:t xml:space="preserve">,</w:t>
            </w:r>
            <w:hyperlink r:id="rId8" w:history="1">
              <w:r>
                <w:rPr>
                  <w:color w:val="#410a8c"/>
                  <w:u w:val="single"/>
                </w:rPr>
                <w:t xml:space="preserve">Lionel Garreau</w:t>
              </w:r>
            </w:hyperlink>
          </w:p>
          <w:p>
            <w:pPr/>
            <w:r>
              <w:rPr/>
              <w:t xml:space="preserve">François Cassière; Virginie Noireaux. </w:t>
            </w:r>
            <w:r>
              <w:rPr>
                <w:i w:val="1"/>
                <w:iCs w:val="1"/>
              </w:rPr>
              <w:t xml:space="preserve">Logistique(s) Circuits courts et relocalisation La réinvention des territoires</w:t>
            </w:r>
            <w:r>
              <w:rPr/>
              <w:t xml:space="preserve">, 2024</w:t>
            </w:r>
          </w:p>
          <w:p>
            <w:pPr/>
            <w:r>
              <w:rPr/>
              <w:t xml:space="preserve">Chapitre d'ouvrage</w:t>
            </w:r>
          </w:p>
          <w:p>
            <w:pPr/>
            <w:hyperlink r:id="rId93" w:history="1">
              <w:r>
                <w:rPr>
                  <w:color w:val="#410a8c"/>
                  <w:u w:val="single"/>
                </w:rPr>
                <w:t xml:space="preserve">hal-04891061v1</w:t>
              </w:r>
            </w:hyperlink>
          </w:p>
        </w:tc>
      </w:tr>
      <w:tr>
        <w:trPr/>
        <w:tc>
          <w:tcPr>
            <w:noWrap/>
          </w:tcPr>
          <w:p>
            <w:pPr>
              <w:spacing w:after="200"/>
            </w:pPr>
            <w:hyperlink r:id="rId94" w:history="1">
              <w:r>
                <w:rPr>
                  <w:color w:val="1e198e"/>
                  <w:b w:val="1"/>
                  <w:bCs w:val="1"/>
                  <w:u w:val="single"/>
                </w:rPr>
                <w:t xml:space="preserve">Analyses longitudinales</w:t>
              </w:r>
            </w:hyperlink>
          </w:p>
          <w:p>
            <w:pPr/>
            <w:hyperlink r:id="rId95" w:history="1">
              <w:r>
                <w:rPr>
                  <w:color w:val="#410a8c"/>
                  <w:u w:val="single"/>
                </w:rPr>
                <w:t xml:space="preserve">Isabelle Vandangeon-Derumez</w:t>
              </w:r>
            </w:hyperlink>
            <w:r>
              <w:rPr/>
              <w:t xml:space="preserve">,</w:t>
            </w:r>
            <w:hyperlink r:id="rId8" w:history="1">
              <w:r>
                <w:rPr>
                  <w:color w:val="#410a8c"/>
                  <w:u w:val="single"/>
                </w:rPr>
                <w:t xml:space="preserve">Lionel Garreau</w:t>
              </w:r>
            </w:hyperlink>
          </w:p>
          <w:p>
            <w:pPr/>
            <w:r>
              <w:rPr/>
              <w:t xml:space="preserve">Raymond-Alain Thiétart. </w:t>
            </w:r>
            <w:r>
              <w:rPr>
                <w:i w:val="1"/>
                <w:iCs w:val="1"/>
              </w:rPr>
              <w:t xml:space="preserve">Méthodes de recherche en management. - 4e édition</w:t>
            </w:r>
            <w:r>
              <w:rPr/>
              <w:t xml:space="preserve">, Dunod, pp.388-417, 2014, Management sup. Management-Ressources humaines, 978-2-10-071109-3</w:t>
            </w:r>
          </w:p>
          <w:p>
            <w:pPr/>
            <w:r>
              <w:rPr/>
              <w:t xml:space="preserve">Chapitre d'ouvrage</w:t>
            </w:r>
          </w:p>
          <w:p>
            <w:pPr/>
            <w:hyperlink r:id="rId94" w:history="1">
              <w:r>
                <w:rPr>
                  <w:color w:val="#410a8c"/>
                  <w:u w:val="single"/>
                </w:rPr>
                <w:t xml:space="preserve">halshs-01026458v1</w:t>
              </w:r>
            </w:hyperlink>
          </w:p>
        </w:tc>
      </w:tr>
      <w:tr>
        <w:trPr/>
        <w:tc>
          <w:tcPr>
            <w:noWrap/>
          </w:tcPr>
          <w:p>
            <w:pPr>
              <w:spacing w:after="200"/>
            </w:pPr>
            <w:hyperlink r:id="rId96" w:history="1">
              <w:r>
                <w:rPr>
                  <w:color w:val="1e198e"/>
                  <w:b w:val="1"/>
                  <w:bCs w:val="1"/>
                  <w:u w:val="single"/>
                </w:rPr>
                <w:t xml:space="preserve">De l'intelligence économique à l'intelligence stratégique</w:t>
              </w:r>
            </w:hyperlink>
          </w:p>
          <w:p>
            <w:pPr/>
            <w:hyperlink r:id="rId18" w:history="1">
              <w:r>
                <w:rPr>
                  <w:color w:val="#410a8c"/>
                  <w:u w:val="single"/>
                </w:rPr>
                <w:t xml:space="preserve">Stéphanie Dameron</w:t>
              </w:r>
            </w:hyperlink>
            <w:r>
              <w:rPr/>
              <w:t xml:space="preserve">,</w:t>
            </w:r>
            <w:hyperlink r:id="rId8" w:history="1">
              <w:r>
                <w:rPr>
                  <w:color w:val="#410a8c"/>
                  <w:u w:val="single"/>
                </w:rPr>
                <w:t xml:space="preserve">Lionel Garreau</w:t>
              </w:r>
            </w:hyperlink>
          </w:p>
          <w:p>
            <w:pPr/>
            <w:r>
              <w:rPr>
                <w:i w:val="1"/>
                <w:iCs w:val="1"/>
              </w:rPr>
              <w:t xml:space="preserve">L'état des entreprises 2014</w:t>
            </w:r>
            <w:r>
              <w:rPr/>
              <w:t xml:space="preserve">, La Découverte, pp.45-55, 2014, Repères</w:t>
            </w:r>
          </w:p>
          <w:p>
            <w:pPr/>
            <w:r>
              <w:rPr/>
              <w:t xml:space="preserve">Chapitre d'ouvrage</w:t>
            </w:r>
          </w:p>
          <w:p>
            <w:pPr/>
            <w:hyperlink r:id="rId96" w:history="1">
              <w:r>
                <w:rPr>
                  <w:color w:val="#410a8c"/>
                  <w:u w:val="single"/>
                </w:rPr>
                <w:t xml:space="preserve">halshs-00949048v1</w:t>
              </w:r>
            </w:hyperlink>
          </w:p>
        </w:tc>
      </w:tr>
      <w:tr>
        <w:trPr/>
        <w:tc>
          <w:tcPr>
            <w:noWrap/>
          </w:tcPr>
          <w:p>
            <w:pPr>
              <w:spacing w:after="200"/>
            </w:pPr>
            <w:hyperlink r:id="rId97" w:history="1">
              <w:r>
                <w:rPr>
                  <w:color w:val="1e198e"/>
                  <w:b w:val="1"/>
                  <w:bCs w:val="1"/>
                  <w:u w:val="single"/>
                </w:rPr>
                <w:t xml:space="preserve">Construire un modèle</w:t>
              </w:r>
            </w:hyperlink>
          </w:p>
          <w:p>
            <w:pPr/>
            <w:hyperlink r:id="rId98" w:history="1">
              <w:r>
                <w:rPr>
                  <w:color w:val="#410a8c"/>
                  <w:u w:val="single"/>
                </w:rPr>
                <w:t xml:space="preserve">Ababacar Mbengue</w:t>
              </w:r>
            </w:hyperlink>
            <w:r>
              <w:rPr/>
              <w:t xml:space="preserve">,</w:t>
            </w:r>
            <w:hyperlink r:id="rId95" w:history="1">
              <w:r>
                <w:rPr>
                  <w:color w:val="#410a8c"/>
                  <w:u w:val="single"/>
                </w:rPr>
                <w:t xml:space="preserve">Isabelle Vandangeon-Derumez</w:t>
              </w:r>
            </w:hyperlink>
            <w:r>
              <w:rPr/>
              <w:t xml:space="preserve">,</w:t>
            </w:r>
            <w:hyperlink r:id="rId8" w:history="1">
              <w:r>
                <w:rPr>
                  <w:color w:val="#410a8c"/>
                  <w:u w:val="single"/>
                </w:rPr>
                <w:t xml:space="preserve">Lionel Garreau</w:t>
              </w:r>
            </w:hyperlink>
          </w:p>
          <w:p>
            <w:pPr/>
            <w:r>
              <w:rPr/>
              <w:t xml:space="preserve">Raymond-Alain Thiétart. </w:t>
            </w:r>
            <w:r>
              <w:rPr>
                <w:i w:val="1"/>
                <w:iCs w:val="1"/>
              </w:rPr>
              <w:t xml:space="preserve">Méthodes de recherche en Management. - 4e édition</w:t>
            </w:r>
            <w:r>
              <w:rPr/>
              <w:t xml:space="preserve">, Dunod, pp.334-387, 2014, Management sup. Management-Ressources humaines, 978-2-10-071109-3</w:t>
            </w:r>
          </w:p>
          <w:p>
            <w:pPr/>
            <w:r>
              <w:rPr/>
              <w:t xml:space="preserve">Chapitre d'ouvrage</w:t>
            </w:r>
          </w:p>
          <w:p>
            <w:pPr/>
            <w:hyperlink r:id="rId97" w:history="1">
              <w:r>
                <w:rPr>
                  <w:color w:val="#410a8c"/>
                  <w:u w:val="single"/>
                </w:rPr>
                <w:t xml:space="preserve">halshs-01026208v1</w:t>
              </w:r>
            </w:hyperlink>
          </w:p>
        </w:tc>
      </w:tr>
      <w:tr>
        <w:trPr/>
        <w:tc>
          <w:tcPr>
            <w:noWrap/>
          </w:tcPr>
          <w:p>
            <w:pPr>
              <w:spacing w:after="200"/>
            </w:pPr>
            <w:hyperlink r:id="rId99" w:history="1">
              <w:r>
                <w:rPr>
                  <w:color w:val="1e198e"/>
                  <w:b w:val="1"/>
                  <w:bCs w:val="1"/>
                  <w:u w:val="single"/>
                </w:rPr>
                <w:t xml:space="preserve">Le développement durable : un vecteur de sens pour les acteurs des projets d'action publique territoriale</w:t>
              </w:r>
            </w:hyperlink>
          </w:p>
          <w:p>
            <w:pPr/>
            <w:hyperlink r:id="rId8" w:history="1">
              <w:r>
                <w:rPr>
                  <w:color w:val="#410a8c"/>
                  <w:u w:val="single"/>
                </w:rPr>
                <w:t xml:space="preserve">Lionel Garreau</w:t>
              </w:r>
            </w:hyperlink>
            <w:r>
              <w:rPr/>
              <w:t xml:space="preserve">,</w:t>
            </w:r>
            <w:hyperlink r:id="rId100" w:history="1">
              <w:r>
                <w:rPr>
                  <w:color w:val="#410a8c"/>
                  <w:u w:val="single"/>
                </w:rPr>
                <w:t xml:space="preserve">Cédric Hardy</w:t>
              </w:r>
            </w:hyperlink>
          </w:p>
          <w:p>
            <w:pPr/>
            <w:r>
              <w:rPr/>
              <w:t xml:space="preserve">Duboys C., Fouchet R., Tiberghien B. </w:t>
            </w:r>
            <w:r>
              <w:rPr>
                <w:i w:val="1"/>
                <w:iCs w:val="1"/>
              </w:rPr>
              <w:t xml:space="preserve">Management Public Durable: dialogue autour de la méditerrannée</w:t>
            </w:r>
            <w:r>
              <w:rPr/>
              <w:t xml:space="preserve">, Editions Bruylant, pp.219-244, 2013</w:t>
            </w:r>
          </w:p>
          <w:p>
            <w:pPr/>
            <w:r>
              <w:rPr/>
              <w:t xml:space="preserve">Chapitre d'ouvrage</w:t>
            </w:r>
          </w:p>
          <w:p>
            <w:pPr/>
            <w:hyperlink r:id="rId99" w:history="1">
              <w:r>
                <w:rPr>
                  <w:color w:val="#410a8c"/>
                  <w:u w:val="single"/>
                </w:rPr>
                <w:t xml:space="preserve">halshs-00800721v1</w:t>
              </w:r>
            </w:hyperlink>
          </w:p>
        </w:tc>
      </w:tr>
      <w:tr>
        <w:trPr/>
        <w:tc>
          <w:tcPr>
            <w:noWrap/>
          </w:tcPr>
          <w:p>
            <w:pPr>
              <w:spacing w:after="200"/>
            </w:pPr>
            <w:hyperlink r:id="rId101" w:history="1">
              <w:r>
                <w:rPr>
                  <w:color w:val="1e198e"/>
                  <w:b w:val="1"/>
                  <w:bCs w:val="1"/>
                  <w:u w:val="single"/>
                </w:rPr>
                <w:t xml:space="preserve">Le sens au travail</w:t>
              </w:r>
            </w:hyperlink>
          </w:p>
          <w:p>
            <w:pPr/>
            <w:hyperlink r:id="rId8" w:history="1">
              <w:r>
                <w:rPr>
                  <w:color w:val="#410a8c"/>
                  <w:u w:val="single"/>
                </w:rPr>
                <w:t xml:space="preserve">Lionel Garreau</w:t>
              </w:r>
            </w:hyperlink>
          </w:p>
          <w:p>
            <w:pPr/>
            <w:r>
              <w:rPr>
                <w:i w:val="1"/>
                <w:iCs w:val="1"/>
              </w:rPr>
              <w:t xml:space="preserve">L'état des entreprises 2013</w:t>
            </w:r>
            <w:r>
              <w:rPr/>
              <w:t xml:space="preserve">, La Découverte, pp.49-60, 2012, Repères</w:t>
            </w:r>
          </w:p>
          <w:p>
            <w:pPr/>
            <w:r>
              <w:rPr/>
              <w:t xml:space="preserve">Chapitre d'ouvrage</w:t>
            </w:r>
          </w:p>
          <w:p>
            <w:pPr/>
            <w:hyperlink r:id="rId101" w:history="1">
              <w:r>
                <w:rPr>
                  <w:color w:val="#410a8c"/>
                  <w:u w:val="single"/>
                </w:rPr>
                <w:t xml:space="preserve">halshs-00949089v1</w:t>
              </w:r>
            </w:hyperlink>
          </w:p>
        </w:tc>
      </w:tr>
      <w:tr>
        <w:trPr/>
        <w:tc>
          <w:tcPr>
            <w:noWrap/>
          </w:tcPr>
          <w:p>
            <w:pPr>
              <w:spacing w:after="200"/>
            </w:pPr>
            <w:hyperlink r:id="rId102" w:history="1">
              <w:r>
                <w:rPr>
                  <w:color w:val="1e198e"/>
                  <w:b w:val="1"/>
                  <w:bCs w:val="1"/>
                  <w:u w:val="single"/>
                </w:rPr>
                <w:t xml:space="preserve">Le développement durable : un vecteur de sens pour les projets d'action publique territoriale</w:t>
              </w:r>
            </w:hyperlink>
          </w:p>
          <w:p>
            <w:pPr/>
            <w:hyperlink r:id="rId8" w:history="1">
              <w:r>
                <w:rPr>
                  <w:color w:val="#410a8c"/>
                  <w:u w:val="single"/>
                </w:rPr>
                <w:t xml:space="preserve">Lionel Garreau</w:t>
              </w:r>
            </w:hyperlink>
            <w:r>
              <w:rPr/>
              <w:t xml:space="preserve">,</w:t>
            </w:r>
            <w:hyperlink r:id="rId75" w:history="1">
              <w:r>
                <w:rPr>
                  <w:color w:val="#410a8c"/>
                  <w:u w:val="single"/>
                </w:rPr>
                <w:t xml:space="preserve">C. Hardy</w:t>
              </w:r>
            </w:hyperlink>
          </w:p>
          <w:p>
            <w:pPr/>
            <w:r>
              <w:rPr>
                <w:i w:val="1"/>
                <w:iCs w:val="1"/>
              </w:rPr>
              <w:t xml:space="preserve">Management Public Durable : dialogue autour de la Méditerranée</w:t>
            </w:r>
            <w:r>
              <w:rPr/>
              <w:t xml:space="preserve">, Editions Bruylant, à paraître, 2012</w:t>
            </w:r>
          </w:p>
          <w:p>
            <w:pPr/>
            <w:r>
              <w:rPr/>
              <w:t xml:space="preserve">Chapitre d'ouvrage</w:t>
            </w:r>
          </w:p>
          <w:p>
            <w:pPr/>
            <w:hyperlink r:id="rId102" w:history="1">
              <w:r>
                <w:rPr>
                  <w:color w:val="#410a8c"/>
                  <w:u w:val="single"/>
                </w:rPr>
                <w:t xml:space="preserve">halshs-00666317v1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Catégorisation des pratiques d'intelligence économique</w:t>
              </w:r>
            </w:hyperlink>
          </w:p>
          <w:p>
            <w:pPr/>
            <w:hyperlink r:id="rId18" w:history="1">
              <w:r>
                <w:rPr>
                  <w:color w:val="#410a8c"/>
                  <w:u w:val="single"/>
                </w:rPr>
                <w:t xml:space="preserve">Stéphanie Dameron</w:t>
              </w:r>
            </w:hyperlink>
            <w:r>
              <w:rPr/>
              <w:t xml:space="preserve">,</w:t>
            </w:r>
            <w:hyperlink r:id="rId8" w:history="1">
              <w:r>
                <w:rPr>
                  <w:color w:val="#410a8c"/>
                  <w:u w:val="single"/>
                </w:rPr>
                <w:t xml:space="preserve">Lionel Garreau</w:t>
              </w:r>
            </w:hyperlink>
            <w:r>
              <w:rPr/>
              <w:t xml:space="preserve">,</w:t>
            </w:r>
            <w:hyperlink r:id="rId104" w:history="1">
              <w:r>
                <w:rPr>
                  <w:color w:val="#410a8c"/>
                  <w:u w:val="single"/>
                </w:rPr>
                <w:t xml:space="preserve">Sea Matilda Bez</w:t>
              </w:r>
            </w:hyperlink>
            <w:r>
              <w:rPr/>
              <w:t xml:space="preserve">,</w:t>
            </w:r>
            <w:hyperlink r:id="rId58" w:history="1">
              <w:r>
                <w:rPr>
                  <w:color w:val="#410a8c"/>
                  <w:u w:val="single"/>
                </w:rPr>
                <w:t xml:space="preserve">Anthony Gour</w:t>
              </w:r>
            </w:hyperlink>
          </w:p>
          <w:p>
            <w:pPr/>
            <w:r>
              <w:rPr/>
              <w:t xml:space="preserve">2014</w:t>
            </w:r>
          </w:p>
          <w:p>
            <w:pPr/>
            <w:r>
              <w:rPr/>
              <w:t xml:space="preserve">Autre publication scientifique</w:t>
            </w:r>
          </w:p>
          <w:p>
            <w:pPr/>
            <w:hyperlink r:id="rId103" w:history="1">
              <w:r>
                <w:rPr>
                  <w:color w:val="#410a8c"/>
                  <w:u w:val="single"/>
                </w:rPr>
                <w:t xml:space="preserve">hal-03696107v1</w:t>
              </w:r>
            </w:hyperlink>
          </w:p>
        </w:tc>
      </w:tr>
      <w:tr>
        <w:trPr/>
        <w:tc>
          <w:tcPr>
            <w:noWrap/>
          </w:tcPr>
          <w:p>
            <w:pPr>
              <w:spacing w:after="200"/>
            </w:pPr>
            <w:hyperlink r:id="rId105" w:history="1">
              <w:r>
                <w:rPr>
                  <w:color w:val="1e198e"/>
                  <w:b w:val="1"/>
                  <w:bCs w:val="1"/>
                  <w:u w:val="single"/>
                </w:rPr>
                <w:t xml:space="preserve">La vie, la VRAIE... Le management de projet au quotidien au sein du groupe Auchan</w:t>
              </w:r>
            </w:hyperlink>
          </w:p>
          <w:p>
            <w:pPr/>
            <w:hyperlink r:id="rId8" w:history="1">
              <w:r>
                <w:rPr>
                  <w:color w:val="#410a8c"/>
                  <w:u w:val="single"/>
                </w:rPr>
                <w:t xml:space="preserve">Lionel Garreau</w:t>
              </w:r>
            </w:hyperlink>
          </w:p>
          <w:p>
            <w:pPr/>
            <w:r>
              <w:rPr/>
              <w:t xml:space="preserve">2012</w:t>
            </w:r>
          </w:p>
          <w:p>
            <w:pPr/>
            <w:r>
              <w:rPr/>
              <w:t xml:space="preserve">Autre publication scientifique</w:t>
            </w:r>
          </w:p>
          <w:p>
            <w:pPr/>
            <w:hyperlink r:id="rId105" w:history="1">
              <w:r>
                <w:rPr>
                  <w:color w:val="#410a8c"/>
                  <w:u w:val="single"/>
                </w:rPr>
                <w:t xml:space="preserve">halshs-02086769v1</w:t>
              </w:r>
            </w:hyperlink>
          </w:p>
        </w:tc>
      </w:tr>
      <w:tr>
        <w:trPr/>
        <w:tc>
          <w:tcPr>
            <w:noWrap/>
          </w:tcPr>
          <w:p>
            <w:pPr>
              <w:spacing w:after="200"/>
            </w:pPr>
            <w:hyperlink r:id="rId106" w:history="1">
              <w:r>
                <w:rPr>
                  <w:color w:val="1e198e"/>
                  <w:b w:val="1"/>
                  <w:bCs w:val="1"/>
                  <w:u w:val="single"/>
                </w:rPr>
                <w:t xml:space="preserve">La vie, la VRAIE... Le management de projet au quotidien au sein du groupe Auchan</w:t>
              </w:r>
            </w:hyperlink>
          </w:p>
          <w:p>
            <w:pPr/>
            <w:hyperlink r:id="rId8" w:history="1">
              <w:r>
                <w:rPr>
                  <w:color w:val="#410a8c"/>
                  <w:u w:val="single"/>
                </w:rPr>
                <w:t xml:space="preserve">Lionel Garreau</w:t>
              </w:r>
            </w:hyperlink>
          </w:p>
          <w:p>
            <w:pPr/>
            <w:r>
              <w:rPr/>
              <w:t xml:space="preserve">2012</w:t>
            </w:r>
          </w:p>
          <w:p>
            <w:pPr/>
            <w:r>
              <w:rPr/>
              <w:t xml:space="preserve">Autre publication scientifique</w:t>
            </w:r>
          </w:p>
          <w:p>
            <w:pPr/>
            <w:hyperlink r:id="rId106" w:history="1">
              <w:r>
                <w:rPr>
                  <w:color w:val="#410a8c"/>
                  <w:u w:val="single"/>
                </w:rPr>
                <w:t xml:space="preserve">halshs-00710937v1</w:t>
              </w:r>
            </w:hyperlink>
          </w:p>
        </w:tc>
      </w:tr>
      <w:tr>
        <w:trPr/>
        <w:tc>
          <w:tcPr>
            <w:noWrap/>
          </w:tcPr>
          <w:p>
            <w:pPr>
              <w:spacing w:after="200"/>
            </w:pPr>
            <w:hyperlink r:id="rId107" w:history="1">
              <w:r>
                <w:rPr>
                  <w:color w:val="1e198e"/>
                  <w:b w:val="1"/>
                  <w:bCs w:val="1"/>
                  <w:u w:val="single"/>
                </w:rPr>
                <w:t xml:space="preserve">INBEV/ANHEUSER-BUSCH : stratégie de croissance dans le secteur brassicole</w:t>
              </w:r>
            </w:hyperlink>
          </w:p>
          <w:p>
            <w:pPr/>
            <w:hyperlink r:id="rId8" w:history="1">
              <w:r>
                <w:rPr>
                  <w:color w:val="#410a8c"/>
                  <w:u w:val="single"/>
                </w:rPr>
                <w:t xml:space="preserve">Lionel Garreau</w:t>
              </w:r>
            </w:hyperlink>
          </w:p>
          <w:p>
            <w:pPr/>
            <w:r>
              <w:rPr/>
              <w:t xml:space="preserve">2010</w:t>
            </w:r>
          </w:p>
          <w:p>
            <w:pPr/>
            <w:r>
              <w:rPr/>
              <w:t xml:space="preserve">Autre publication scientifique</w:t>
            </w:r>
          </w:p>
          <w:p>
            <w:pPr/>
            <w:hyperlink r:id="rId107" w:history="1">
              <w:r>
                <w:rPr>
                  <w:color w:val="#410a8c"/>
                  <w:u w:val="single"/>
                </w:rPr>
                <w:t xml:space="preserve">halshs-00671214v1</w:t>
              </w:r>
            </w:hyperlink>
          </w:p>
        </w:tc>
      </w:tr>
      <w:tr>
        <w:trPr/>
        <w:tc>
          <w:tcPr>
            <w:noWrap/>
          </w:tcPr>
          <w:p>
            <w:pPr>
              <w:spacing w:after="200"/>
            </w:pPr>
            <w:hyperlink r:id="rId108" w:history="1">
              <w:r>
                <w:rPr>
                  <w:color w:val="1e198e"/>
                  <w:b w:val="1"/>
                  <w:bCs w:val="1"/>
                  <w:u w:val="single"/>
                </w:rPr>
                <w:t xml:space="preserve">IMMOSTORE : gestion de projet et attentes des stakeholders dans la construction d'une zone d'activités commerciales</w:t>
              </w:r>
            </w:hyperlink>
          </w:p>
          <w:p>
            <w:pPr/>
            <w:hyperlink r:id="rId8" w:history="1">
              <w:r>
                <w:rPr>
                  <w:color w:val="#410a8c"/>
                  <w:u w:val="single"/>
                </w:rPr>
                <w:t xml:space="preserve">Lionel Garreau</w:t>
              </w:r>
            </w:hyperlink>
          </w:p>
          <w:p>
            <w:pPr/>
            <w:r>
              <w:rPr/>
              <w:t xml:space="preserve">2008</w:t>
            </w:r>
          </w:p>
          <w:p>
            <w:pPr/>
            <w:r>
              <w:rPr/>
              <w:t xml:space="preserve">Autre publication scientifique</w:t>
            </w:r>
          </w:p>
          <w:p>
            <w:pPr/>
            <w:hyperlink r:id="rId108" w:history="1">
              <w:r>
                <w:rPr>
                  <w:color w:val="#410a8c"/>
                  <w:u w:val="single"/>
                </w:rPr>
                <w:t xml:space="preserve">halshs-00368463v1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L'APPORT DU CONCEPT DE SENS A L'ETUDE DU FONCTIONNEMENT DES EQUIPES PROJET. Etudes de cas de développement de centres commerciaux chez Immochan</w:t>
              </w:r>
            </w:hyperlink>
          </w:p>
          <w:p>
            <w:pPr/>
            <w:hyperlink r:id="rId8" w:history="1">
              <w:r>
                <w:rPr>
                  <w:color w:val="#410a8c"/>
                  <w:u w:val="single"/>
                </w:rPr>
                <w:t xml:space="preserve">Lionel Garreau</w:t>
              </w:r>
            </w:hyperlink>
          </w:p>
          <w:p>
            <w:pPr/>
            <w:r>
              <w:rPr/>
              <w:t xml:space="preserve">Gestion et management. Université Paris Dauphine - Paris IX, 2009. Français. </w:t>
            </w:r>
            <w:hyperlink r:id="rId110" w:history="1">
              <w:r>
                <w:rPr>
                  <w:color w:val="#410a8c"/>
                  <w:u w:val="single"/>
                </w:rPr>
                <w:t xml:space="preserve">⟨NNT : ⟩</w:t>
              </w:r>
            </w:hyperlink>
          </w:p>
          <w:p>
            <w:pPr/>
            <w:r>
              <w:rPr/>
              <w:t xml:space="preserve">Thèse</w:t>
            </w:r>
          </w:p>
          <w:p>
            <w:pPr/>
            <w:hyperlink r:id="rId109" w:history="1">
              <w:r>
                <w:rPr>
                  <w:color w:val="#410a8c"/>
                  <w:u w:val="single"/>
                </w:rPr>
                <w:t xml:space="preserve">tel-00580539v1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ris-dauphine.hal.science/hal-05520482v1" TargetMode="External"/><Relationship Id="rId8" Type="http://schemas.openxmlformats.org/officeDocument/2006/relationships/hyperlink" Target="https://hal.science/search/index/?q=*&amp;authFullName_s=Lionel Garreau" TargetMode="External"/><Relationship Id="rId9" Type="http://schemas.openxmlformats.org/officeDocument/2006/relationships/hyperlink" Target="https://shs.hal.science/halshs-04579128v1" TargetMode="External"/><Relationship Id="rId10" Type="http://schemas.openxmlformats.org/officeDocument/2006/relationships/hyperlink" Target="https://hal.science/search/index/?q=*&amp;authFullName_s=Nicolas Roussignol" TargetMode="External"/><Relationship Id="rId11" Type="http://schemas.openxmlformats.org/officeDocument/2006/relationships/hyperlink" Target="https://dx.doi.org/10.1016/j.scaman.2024.101370" TargetMode="External"/><Relationship Id="rId12" Type="http://schemas.openxmlformats.org/officeDocument/2006/relationships/hyperlink" Target="https://hal.science/hal-04654050v1" TargetMode="External"/><Relationship Id="rId13" Type="http://schemas.openxmlformats.org/officeDocument/2006/relationships/hyperlink" Target="https://hal.science/search/index/?q=*&amp;authFullName_s=Lor&#233;a Ba&#239;ada-Hir&#232;che" TargetMode="External"/><Relationship Id="rId14" Type="http://schemas.openxmlformats.org/officeDocument/2006/relationships/hyperlink" Target="https://hal.science/search/index/?q=*&amp;authFullName_s=Jean Pasquero" TargetMode="External"/><Relationship Id="rId15" Type="http://schemas.openxmlformats.org/officeDocument/2006/relationships/hyperlink" Target="https://dx.doi.org/10.37725/mgmt.2024.8445" TargetMode="External"/><Relationship Id="rId16" Type="http://schemas.openxmlformats.org/officeDocument/2006/relationships/hyperlink" Target="https://hal.science/hal-04652693v1" TargetMode="External"/><Relationship Id="rId17" Type="http://schemas.openxmlformats.org/officeDocument/2006/relationships/hyperlink" Target="https://hal.science/search/index/?q=*&amp;authFullName_s=Romain Vacquier" TargetMode="External"/><Relationship Id="rId18" Type="http://schemas.openxmlformats.org/officeDocument/2006/relationships/hyperlink" Target="https://hal.science/search/index/?q=*&amp;authFullName_s=St&#233;phanie Dameron" TargetMode="External"/><Relationship Id="rId19" Type="http://schemas.openxmlformats.org/officeDocument/2006/relationships/hyperlink" Target="https://dx.doi.org/10.37725/mgmt.2024.5778" TargetMode="External"/><Relationship Id="rId20" Type="http://schemas.openxmlformats.org/officeDocument/2006/relationships/hyperlink" Target="https://hal.science/hal-02959643v1" TargetMode="External"/><Relationship Id="rId21" Type="http://schemas.openxmlformats.org/officeDocument/2006/relationships/hyperlink" Target="https://hal.science/search/index/?q=*&amp;authFullName_s=Thibaut Bardon" TargetMode="External"/><Relationship Id="rId22" Type="http://schemas.openxmlformats.org/officeDocument/2006/relationships/hyperlink" Target="https://hal.science/search/index/?q=*&amp;authFullName_s=Chahrazad Abdallah" TargetMode="External"/><Relationship Id="rId23" Type="http://schemas.openxmlformats.org/officeDocument/2006/relationships/hyperlink" Target="https://hal.science/search/index/?q=*&amp;authFullName_s=Beno&#238;t Journ&#233;" TargetMode="External"/><Relationship Id="rId24" Type="http://schemas.openxmlformats.org/officeDocument/2006/relationships/hyperlink" Target="https://hal.science/search/index/?q=*&amp;authFullName_s=Maja Korica" TargetMode="External"/><Relationship Id="rId25" Type="http://schemas.openxmlformats.org/officeDocument/2006/relationships/hyperlink" Target="https://hal.science/hal-01867768v1" TargetMode="External"/><Relationship Id="rId26" Type="http://schemas.openxmlformats.org/officeDocument/2006/relationships/hyperlink" Target="https://hal.science/search/index/?q=*&amp;authFullName_s=Rapha&#235;l Maucuer" TargetMode="External"/><Relationship Id="rId27" Type="http://schemas.openxmlformats.org/officeDocument/2006/relationships/hyperlink" Target="https://shs.hal.science/halshs-01224530v1" TargetMode="External"/><Relationship Id="rId28" Type="http://schemas.openxmlformats.org/officeDocument/2006/relationships/hyperlink" Target="https://hal.science/search/index/?q=*&amp;authFullName_s=Philippe Mouricou" TargetMode="External"/><Relationship Id="rId29" Type="http://schemas.openxmlformats.org/officeDocument/2006/relationships/hyperlink" Target="https://hal.science/search/index/?q=*&amp;authFullName_s=Amaury Grimand" TargetMode="External"/><Relationship Id="rId30" Type="http://schemas.openxmlformats.org/officeDocument/2006/relationships/hyperlink" Target="https://dx.doi.org/10.1111/1467-8551.12099" TargetMode="External"/><Relationship Id="rId31" Type="http://schemas.openxmlformats.org/officeDocument/2006/relationships/hyperlink" Target="https://api.istex.fr/ark:/67375/WNG-LRQH6859-9/fulltext.pdf?sid=hal" TargetMode="External"/><Relationship Id="rId32" Type="http://schemas.openxmlformats.org/officeDocument/2006/relationships/hyperlink" Target="https://shs.hal.science/halshs-01112451v1" TargetMode="External"/><Relationship Id="rId33" Type="http://schemas.openxmlformats.org/officeDocument/2006/relationships/hyperlink" Target="https://dx.doi.org/10.7202/1028106ar" TargetMode="External"/><Relationship Id="rId34" Type="http://schemas.openxmlformats.org/officeDocument/2006/relationships/hyperlink" Target="https://hal.science/hal-01787991v1" TargetMode="External"/><Relationship Id="rId35" Type="http://schemas.openxmlformats.org/officeDocument/2006/relationships/hyperlink" Target="https://shs.hal.science/halshs-00638513v1" TargetMode="External"/><Relationship Id="rId36" Type="http://schemas.openxmlformats.org/officeDocument/2006/relationships/hyperlink" Target="https://shs.hal.science/halshs-00682039v1" TargetMode="External"/><Relationship Id="rId37" Type="http://schemas.openxmlformats.org/officeDocument/2006/relationships/hyperlink" Target="https://hal.science/hal-00638509v1" TargetMode="External"/><Relationship Id="rId38" Type="http://schemas.openxmlformats.org/officeDocument/2006/relationships/hyperlink" Target="https://hal.science/search/index/?q=*&amp;authFullName_s=Rodrigo Bandeira-De-Mello" TargetMode="External"/><Relationship Id="rId39" Type="http://schemas.openxmlformats.org/officeDocument/2006/relationships/hyperlink" Target="https://hal.science/search/index/?q=*&amp;authFullName_s=Marlei Pozzebon Maira Petrini" TargetMode="External"/><Relationship Id="rId40" Type="http://schemas.openxmlformats.org/officeDocument/2006/relationships/hyperlink" Target="https://hal.science/hal-00638508v1" TargetMode="External"/><Relationship Id="rId41" Type="http://schemas.openxmlformats.org/officeDocument/2006/relationships/hyperlink" Target="https://hal.science/hal-00638510v1" TargetMode="External"/><Relationship Id="rId42" Type="http://schemas.openxmlformats.org/officeDocument/2006/relationships/hyperlink" Target="https://hal.science/search/index/?q=*&amp;authFullName_s=Anouck Adrot" TargetMode="External"/><Relationship Id="rId43" Type="http://schemas.openxmlformats.org/officeDocument/2006/relationships/hyperlink" Target="https://hal.science/hal-04654120v1" TargetMode="External"/><Relationship Id="rId44" Type="http://schemas.openxmlformats.org/officeDocument/2006/relationships/hyperlink" Target="https://hal.science/search/index/?q=*&amp;authFullName_s=Am&#233;lie Gabriagues" TargetMode="External"/><Relationship Id="rId45" Type="http://schemas.openxmlformats.org/officeDocument/2006/relationships/hyperlink" Target="https://hal.science/search/index/?q=*&amp;authFullName_s=S&#233;verine Besson" TargetMode="External"/><Relationship Id="rId46" Type="http://schemas.openxmlformats.org/officeDocument/2006/relationships/hyperlink" Target="https://hal.science/hal-04654057v1" TargetMode="External"/><Relationship Id="rId47" Type="http://schemas.openxmlformats.org/officeDocument/2006/relationships/hyperlink" Target="https://hal.science/search/index/?q=*&amp;authFullName_s=Zohor Kettani" TargetMode="External"/><Relationship Id="rId48" Type="http://schemas.openxmlformats.org/officeDocument/2006/relationships/hyperlink" Target="https://hal.science/search/index/?q=*&amp;authFullName_s=Amine Belemlih" TargetMode="External"/><Relationship Id="rId49" Type="http://schemas.openxmlformats.org/officeDocument/2006/relationships/hyperlink" Target="https://hal.science/hal-04654112v1" TargetMode="External"/><Relationship Id="rId50" Type="http://schemas.openxmlformats.org/officeDocument/2006/relationships/hyperlink" Target="https://hal.science/hal-04654342v1" TargetMode="External"/><Relationship Id="rId51" Type="http://schemas.openxmlformats.org/officeDocument/2006/relationships/hyperlink" Target="https://hal.science/hal-02520244v1" TargetMode="External"/><Relationship Id="rId52" Type="http://schemas.openxmlformats.org/officeDocument/2006/relationships/hyperlink" Target="https://hal.science/search/index/?q=*&amp;authFullName_s=Aleria Amata" TargetMode="External"/><Relationship Id="rId53" Type="http://schemas.openxmlformats.org/officeDocument/2006/relationships/hyperlink" Target="https://hal.science/search/index/?q=*&amp;authFullName_s=Elodie Br&#251;l&#233;-Gapihan" TargetMode="External"/><Relationship Id="rId54" Type="http://schemas.openxmlformats.org/officeDocument/2006/relationships/hyperlink" Target="https://shs.hal.science/halshs-01009697v1" TargetMode="External"/><Relationship Id="rId55" Type="http://schemas.openxmlformats.org/officeDocument/2006/relationships/hyperlink" Target="https://shs.hal.science/halshs-01009718v1" TargetMode="External"/><Relationship Id="rId56" Type="http://schemas.openxmlformats.org/officeDocument/2006/relationships/hyperlink" Target="https://shs.hal.science/halshs-01009708v1" TargetMode="External"/><Relationship Id="rId57" Type="http://schemas.openxmlformats.org/officeDocument/2006/relationships/hyperlink" Target="https://shs.hal.science/halshs-00949061v1" TargetMode="External"/><Relationship Id="rId58" Type="http://schemas.openxmlformats.org/officeDocument/2006/relationships/hyperlink" Target="https://hal.science/search/index/?q=*&amp;authFullName_s=Anthony Gour" TargetMode="External"/><Relationship Id="rId59" Type="http://schemas.openxmlformats.org/officeDocument/2006/relationships/hyperlink" Target="https://shs.hal.science/halshs-00949051v1" TargetMode="External"/><Relationship Id="rId60" Type="http://schemas.openxmlformats.org/officeDocument/2006/relationships/hyperlink" Target="https://hal.science/search/index/?q=*&amp;authFullName_s=Alexis Laszczuk" TargetMode="External"/><Relationship Id="rId61" Type="http://schemas.openxmlformats.org/officeDocument/2006/relationships/hyperlink" Target="https://shs.hal.science/halshs-00949084v1" TargetMode="External"/><Relationship Id="rId62" Type="http://schemas.openxmlformats.org/officeDocument/2006/relationships/hyperlink" Target="https://shs.hal.science/halshs-00949067v1" TargetMode="External"/><Relationship Id="rId63" Type="http://schemas.openxmlformats.org/officeDocument/2006/relationships/hyperlink" Target="https://hal.science/search/index/?q=*&amp;authFullName_s=Serge Perrot" TargetMode="External"/><Relationship Id="rId64" Type="http://schemas.openxmlformats.org/officeDocument/2006/relationships/hyperlink" Target="https://shs.hal.science/halshs-00710981v1" TargetMode="External"/><Relationship Id="rId65" Type="http://schemas.openxmlformats.org/officeDocument/2006/relationships/hyperlink" Target="https://shs.hal.science/halshs-00949075v1" TargetMode="External"/><Relationship Id="rId66" Type="http://schemas.openxmlformats.org/officeDocument/2006/relationships/hyperlink" Target="https://shs.hal.science/halshs-00671081v1" TargetMode="External"/><Relationship Id="rId67" Type="http://schemas.openxmlformats.org/officeDocument/2006/relationships/hyperlink" Target="https://shs.hal.science/halshs-01054809v1" TargetMode="External"/><Relationship Id="rId68" Type="http://schemas.openxmlformats.org/officeDocument/2006/relationships/hyperlink" Target="https://shs.hal.science/halshs-00640494v1" TargetMode="External"/><Relationship Id="rId69" Type="http://schemas.openxmlformats.org/officeDocument/2006/relationships/hyperlink" Target="https://shs.hal.science/halshs-00663224v1" TargetMode="External"/><Relationship Id="rId70" Type="http://schemas.openxmlformats.org/officeDocument/2006/relationships/hyperlink" Target="https://shs.hal.science/halshs-01054810v1" TargetMode="External"/><Relationship Id="rId71" Type="http://schemas.openxmlformats.org/officeDocument/2006/relationships/hyperlink" Target="https://shs.hal.science/halshs-00666523v1" TargetMode="External"/><Relationship Id="rId72" Type="http://schemas.openxmlformats.org/officeDocument/2006/relationships/hyperlink" Target="https://shs.hal.science/halshs-00580543v1" TargetMode="External"/><Relationship Id="rId73" Type="http://schemas.openxmlformats.org/officeDocument/2006/relationships/hyperlink" Target="https://shs.hal.science/halshs-00666314v1" TargetMode="External"/><Relationship Id="rId74" Type="http://schemas.openxmlformats.org/officeDocument/2006/relationships/hyperlink" Target="https://shs.hal.science/halshs-00666316v1" TargetMode="External"/><Relationship Id="rId75" Type="http://schemas.openxmlformats.org/officeDocument/2006/relationships/hyperlink" Target="https://hal.science/search/index/?q=*&amp;authFullName_s=C. Hardy" TargetMode="External"/><Relationship Id="rId76" Type="http://schemas.openxmlformats.org/officeDocument/2006/relationships/hyperlink" Target="https://shs.hal.science/halshs-00666303v1" TargetMode="External"/><Relationship Id="rId77" Type="http://schemas.openxmlformats.org/officeDocument/2006/relationships/hyperlink" Target="https://shs.hal.science/halshs-00368613v1" TargetMode="External"/><Relationship Id="rId78" Type="http://schemas.openxmlformats.org/officeDocument/2006/relationships/hyperlink" Target="https://shs.hal.science/halshs-00666653v1" TargetMode="External"/><Relationship Id="rId79" Type="http://schemas.openxmlformats.org/officeDocument/2006/relationships/hyperlink" Target="https://hal.science/search/index/?q=*&amp;authFullName_s=R. Bandeira de Mello" TargetMode="External"/><Relationship Id="rId80" Type="http://schemas.openxmlformats.org/officeDocument/2006/relationships/hyperlink" Target="https://shs.hal.science/halshs-00666312v1" TargetMode="External"/><Relationship Id="rId81" Type="http://schemas.openxmlformats.org/officeDocument/2006/relationships/hyperlink" Target="https://hal.science/search/index/?q=*&amp;authFullName_s=Emmanuel Baudoin" TargetMode="External"/><Relationship Id="rId82" Type="http://schemas.openxmlformats.org/officeDocument/2006/relationships/hyperlink" Target="https://hal.science/search/index/?q=*&amp;authFullName_s=St&#233;phanie Chasserio" TargetMode="External"/><Relationship Id="rId83" Type="http://schemas.openxmlformats.org/officeDocument/2006/relationships/hyperlink" Target="https://shs.hal.science/halshs-00666309v1" TargetMode="External"/><Relationship Id="rId84" Type="http://schemas.openxmlformats.org/officeDocument/2006/relationships/hyperlink" Target="https://shs.hal.science/halshs-00666306v1" TargetMode="External"/><Relationship Id="rId85" Type="http://schemas.openxmlformats.org/officeDocument/2006/relationships/hyperlink" Target="https://shs.hal.science/halshs-00368603v1" TargetMode="External"/><Relationship Id="rId86" Type="http://schemas.openxmlformats.org/officeDocument/2006/relationships/hyperlink" Target="https://shs.hal.science/halshs-00666308v1" TargetMode="External"/><Relationship Id="rId87" Type="http://schemas.openxmlformats.org/officeDocument/2006/relationships/hyperlink" Target="https://shs.hal.science/halshs-00339851v1" TargetMode="External"/><Relationship Id="rId88" Type="http://schemas.openxmlformats.org/officeDocument/2006/relationships/hyperlink" Target="https://shs.hal.science/halshs-00368705v1" TargetMode="External"/><Relationship Id="rId89" Type="http://schemas.openxmlformats.org/officeDocument/2006/relationships/hyperlink" Target="https://shs.hal.science/halshs-00666302v1" TargetMode="External"/><Relationship Id="rId90" Type="http://schemas.openxmlformats.org/officeDocument/2006/relationships/hyperlink" Target="https://hal.science/hal-00157438v1" TargetMode="External"/><Relationship Id="rId91" Type="http://schemas.openxmlformats.org/officeDocument/2006/relationships/hyperlink" Target="https://hal.science/hal-00157437v1" TargetMode="External"/><Relationship Id="rId92" Type="http://schemas.openxmlformats.org/officeDocument/2006/relationships/hyperlink" Target="https://shs.hal.science/halshs-00536794v1" TargetMode="External"/><Relationship Id="rId93" Type="http://schemas.openxmlformats.org/officeDocument/2006/relationships/hyperlink" Target="https://hal.science/hal-04891061v1" TargetMode="External"/><Relationship Id="rId94" Type="http://schemas.openxmlformats.org/officeDocument/2006/relationships/hyperlink" Target="https://shs.hal.science/halshs-01026458v1" TargetMode="External"/><Relationship Id="rId95" Type="http://schemas.openxmlformats.org/officeDocument/2006/relationships/hyperlink" Target="https://hal.science/search/index/?q=*&amp;authFullName_s=Isabelle Vandangeon-Derumez" TargetMode="External"/><Relationship Id="rId96" Type="http://schemas.openxmlformats.org/officeDocument/2006/relationships/hyperlink" Target="https://shs.hal.science/halshs-00949048v1" TargetMode="External"/><Relationship Id="rId97" Type="http://schemas.openxmlformats.org/officeDocument/2006/relationships/hyperlink" Target="https://shs.hal.science/halshs-01026208v1" TargetMode="External"/><Relationship Id="rId98" Type="http://schemas.openxmlformats.org/officeDocument/2006/relationships/hyperlink" Target="https://hal.science/search/index/?q=*&amp;authFullName_s=Ababacar Mbengue" TargetMode="External"/><Relationship Id="rId99" Type="http://schemas.openxmlformats.org/officeDocument/2006/relationships/hyperlink" Target="https://shs.hal.science/halshs-00800721v1" TargetMode="External"/><Relationship Id="rId100" Type="http://schemas.openxmlformats.org/officeDocument/2006/relationships/hyperlink" Target="https://hal.science/search/index/?q=*&amp;authFullName_s=C&#233;dric Hardy" TargetMode="External"/><Relationship Id="rId101" Type="http://schemas.openxmlformats.org/officeDocument/2006/relationships/hyperlink" Target="https://shs.hal.science/halshs-00949089v1" TargetMode="External"/><Relationship Id="rId102" Type="http://schemas.openxmlformats.org/officeDocument/2006/relationships/hyperlink" Target="https://shs.hal.science/halshs-00666317v1" TargetMode="External"/><Relationship Id="rId103" Type="http://schemas.openxmlformats.org/officeDocument/2006/relationships/hyperlink" Target="https://hal.science/hal-03696107v1" TargetMode="External"/><Relationship Id="rId104" Type="http://schemas.openxmlformats.org/officeDocument/2006/relationships/hyperlink" Target="https://hal.science/search/index/?q=*&amp;authFullName_s=Sea Matilda Bez" TargetMode="External"/><Relationship Id="rId105" Type="http://schemas.openxmlformats.org/officeDocument/2006/relationships/hyperlink" Target="https://shs.hal.science/halshs-02086769v1" TargetMode="External"/><Relationship Id="rId106" Type="http://schemas.openxmlformats.org/officeDocument/2006/relationships/hyperlink" Target="https://shs.hal.science/halshs-00710937v1" TargetMode="External"/><Relationship Id="rId107" Type="http://schemas.openxmlformats.org/officeDocument/2006/relationships/hyperlink" Target="https://shs.hal.science/halshs-00671214v1" TargetMode="External"/><Relationship Id="rId108" Type="http://schemas.openxmlformats.org/officeDocument/2006/relationships/hyperlink" Target="https://shs.hal.science/halshs-00368463v1" TargetMode="External"/><Relationship Id="rId109" Type="http://schemas.openxmlformats.org/officeDocument/2006/relationships/hyperlink" Target="https://theses.hal.science/tel-00580539v1" TargetMode="External"/><Relationship Id="rId110" Type="http://schemas.openxmlformats.org/officeDocument/2006/relationships/hyperlink" Target="https://www.theses.fr/"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Garreau</dc:title>
  <dc:description>CV</dc:description>
  <dc:subject/>
  <cp:keywords/>
  <cp:category/>
  <cp:lastModifiedBy/>
  <dcterms:created xsi:type="dcterms:W3CDTF">2026-05-04T23:43:51+02:00</dcterms:created>
  <dcterms:modified xsi:type="dcterms:W3CDTF">2026-05-04T23:43:51+02:00</dcterms:modified>
</cp:coreProperties>
</file>

<file path=docProps/custom.xml><?xml version="1.0" encoding="utf-8"?>
<Properties xmlns="http://schemas.openxmlformats.org/officeDocument/2006/custom-properties" xmlns:vt="http://schemas.openxmlformats.org/officeDocument/2006/docPropsVTypes"/>
</file>