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LOZÉ </w:t>
      </w:r>
      <w:r>
        <w:rPr>
          <w:color w:val="641e6e"/>
        </w:rPr>
        <w:t xml:space="preserve">Doctorante à EPSP-TIMC UMR 5525, CNRS et LBFA UMR 5510 INSERM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lisa-loze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0009-0002-4454-6331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251045196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concentration de polluants environnementaux et de leurs facteurs de bioaccumulation chez le Tenebrio molitor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d’une alimentation à base de Tenebrio molitor : étude préclinique chez le 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Ingrid Clerc Guithon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concentration de polluants environnementaux et de leurs facteurs de bioaccumulation chez le Tenebrio molitor produit pour l’alimentation.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SFSE</w:t>
            </w:r>
            <w:r>
              <w:rPr/>
              <w:t xml:space="preserve">, Société Francophone de Santé et Environnement, Nov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méthodes d’élevage du Tenebrio molitor sur la composition nutritionnelle et la contamination des farines pour l’alimentation humaine.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Régionales de Nutrition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biologiques, sécurité sanitaire et évaluation nutritionnelle d’une alimentation à base de farine d’insectes.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SFR SIGN</w:t>
            </w:r>
            <w:r>
              <w:rPr/>
              <w:t xml:space="preserve">, SFR SIGN,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méthodes d'élevage du Tenebrio molitor sur la composition nutritionnelle et la contamination des farines d'insectes destinées à l'alimentation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Aminou Mahaman Mousbahou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Guieu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Breuillard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cinquantenaire de la SFTA</w:t>
            </w:r>
            <w:r>
              <w:rPr/>
              <w:t xml:space="preserve">, Nov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sanitaire 2018-2019 : quel bilan pour les étudiants du département de maïeutique de Grenoble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Lisa Lozé</w:t>
              </w:r>
            </w:hyperlink>
          </w:p>
          <w:p>
            <w:pPr/>
            <w:r>
              <w:rPr/>
              <w:t xml:space="preserve">Gynécologie et obstétrique.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dumas-03048341v1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2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loze" TargetMode="External"/><Relationship Id="rId8" Type="http://schemas.openxmlformats.org/officeDocument/2006/relationships/hyperlink" Target="https://orcid.org/0009-0002-4454-6331" TargetMode="External"/><Relationship Id="rId9" Type="http://schemas.openxmlformats.org/officeDocument/2006/relationships/hyperlink" Target="https://www.idref.fr/251045196" TargetMode="External"/><Relationship Id="rId10" Type="http://schemas.openxmlformats.org/officeDocument/2006/relationships/hyperlink" Target="https://hal.science/hal-05482719v1" TargetMode="External"/><Relationship Id="rId11" Type="http://schemas.openxmlformats.org/officeDocument/2006/relationships/hyperlink" Target="https://hal.science/search/index/?q=*&amp;authFullName_s=Lisa Loz&#233;" TargetMode="External"/><Relationship Id="rId12" Type="http://schemas.openxmlformats.org/officeDocument/2006/relationships/hyperlink" Target="https://hal.science/search/index/?q=*&amp;authFullName_s=Aminou Mahaman Mousbahou" TargetMode="External"/><Relationship Id="rId13" Type="http://schemas.openxmlformats.org/officeDocument/2006/relationships/hyperlink" Target="https://hal.science/search/index/?q=*&amp;authFullName_s=Val&#233;rie Guieu" TargetMode="External"/><Relationship Id="rId14" Type="http://schemas.openxmlformats.org/officeDocument/2006/relationships/hyperlink" Target="https://hal.science/search/index/?q=*&amp;authFullName_s=Marie Marques" TargetMode="External"/><Relationship Id="rId15" Type="http://schemas.openxmlformats.org/officeDocument/2006/relationships/hyperlink" Target="https://hal.science/search/index/?q=*&amp;authFullName_s=Charlotte Breuillard" TargetMode="External"/><Relationship Id="rId16" Type="http://schemas.openxmlformats.org/officeDocument/2006/relationships/hyperlink" Target="https://hal.science/hal-05482711v1" TargetMode="External"/><Relationship Id="rId17" Type="http://schemas.openxmlformats.org/officeDocument/2006/relationships/hyperlink" Target="https://hal.science/search/index/?q=*&amp;authFullName_s=Ingrid Clerc Guithon" TargetMode="External"/><Relationship Id="rId18" Type="http://schemas.openxmlformats.org/officeDocument/2006/relationships/hyperlink" Target="https://hal.science/hal-05482725v1" TargetMode="External"/><Relationship Id="rId19" Type="http://schemas.openxmlformats.org/officeDocument/2006/relationships/hyperlink" Target="https://hal.science/hal-04851695v1" TargetMode="External"/><Relationship Id="rId20" Type="http://schemas.openxmlformats.org/officeDocument/2006/relationships/hyperlink" Target="https://hal.science/hal-04851721v1" TargetMode="External"/><Relationship Id="rId21" Type="http://schemas.openxmlformats.org/officeDocument/2006/relationships/hyperlink" Target="https://hal.science/hal-04851465v1" TargetMode="External"/><Relationship Id="rId22" Type="http://schemas.openxmlformats.org/officeDocument/2006/relationships/hyperlink" Target="https://dumas.ccsd.cnrs.fr/dumas-0304834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LOZÉ</dc:title>
  <dc:description>CV</dc:description>
  <dc:subject/>
  <cp:keywords/>
  <cp:category/>
  <cp:lastModifiedBy/>
  <dcterms:created xsi:type="dcterms:W3CDTF">2026-03-31T11:15:18+02:00</dcterms:created>
  <dcterms:modified xsi:type="dcterms:W3CDTF">2026-03-31T11:15:18+02:00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