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Veroni-Paccher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Afro-Américains, Donald Trump est-il un président républicain comme un autre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⟨10.4000/ideas.4418⟩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Power 1968: “To Stumble is Not to Fall, but to Go Forward Faster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Opinion and Reality in Black and White: Conceptualizing Postracialism at the Beginning of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Postracialism in the 21st century: Politics, Public Opinion and Reality in Black and White&amp;quot;, dir. David Diallo, Revue de recherche en civilisation américaine, 3 |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conservatism in the 1980s: will the future be conservative … for African Americans?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African American political space? The Court, redistricting and black interests in contemporary America&amp;quot;, in Espaces et Terres d'Amérique, Anglophonia n°19. Toulouse : Presses Universitaires du Mirail, 2006, 211-221.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hal-02652894v1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résistance contemporains à l'ordre ethno-racial américain : les enjeux culturels d'une tentative de déstabilisation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 résistance</w:t>
            </w:r>
            <w:r>
              <w:rPr/>
              <w:t xml:space="preserve">, Presses universitaires d'Aix-Marseille,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Blackness and the African Diaspora in ‘Postracial’ America, African Americans and the Black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/>
              <w:t xml:space="preserve">Presses Universitaires de la Méditerranée PULM. </w:t>
            </w:r>
            <w:r>
              <w:rPr>
                <w:i w:val="1"/>
                <w:iCs w:val="1"/>
              </w:rPr>
              <w:t xml:space="preserve">Diasporas, Cultures of Mobilities, Race 3</w:t>
            </w:r>
            <w:r>
              <w:rPr/>
              <w:t xml:space="preserve">, pp.71-90, 2016, 2118-3024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citoyens noirs à l'ère du Black Power (1966-1980) : l'impossible amitié politique en noir ... et blanc ?&amp;quot;, dir. Diego Jarak, &amp;quot;Amitiés, le cas des mondes américains, vol. 2 - Dialogues&amp;quot;.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CAFE Cahiers des Amériques, Figure de l'Entre, La Rochelle : Editions La Promenade, 2012, 105-125.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des droits civiques à celui du Black Power : une révolution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contestation en Amérique, Approche socio-politique et contreculturelle des Sixties, Rennes : PUR, 2012, 35-49.</w:t>
            </w:r>
            <w:r>
              <w:rPr/>
              <w:t xml:space="preserve">, Frédéric Robert,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Political Leadership from Protest to Electoral Politics: Dreams of Unity and Independence (1964-1972)&amp;quot; dir. Frédéric Robert,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Révoltes et utopies: la contre-culture américaine des années 60, Paris : Ellipses, 2011, 59-74.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de Booker T. Washington&amp;quot;, dir. Frédéric Robert,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137-152.Le Sud après la guerre de Sécession : de la Reconstruction à la reségrégation (1865-1896), Paris : Ellipses 2009.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Congrès, la Cour suprême et la question du redécoupage électoral : nouveau cadre, nouvelles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et Limites dans les Sociétés, les Littératures et les Arts en Amérique du Nord, dir. Y-Ch. Grandjeat. Pessac : Maison des Sciences de l'Homme d'Aquitaine, 2007, 75-85.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Congrès de Fairmont : individu et communauté dans la politique afro-américaine&amp;quot;,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Veroni-Paccher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communauté dans les sociétés, les littératures et les arts d'Amérique du Nord, dir. Y-Ch. Grandjeat. Pessac : Maison des Sciences de l'Homme d'Aquitaine, 2006, 132-48.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hal-02652893v1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05692v1" TargetMode="External"/><Relationship Id="rId8" Type="http://schemas.openxmlformats.org/officeDocument/2006/relationships/hyperlink" Target="https://hal.science/search/index/?q=*&amp;authFullName_s=Lisa Veroni-Paccher" TargetMode="External"/><Relationship Id="rId9" Type="http://schemas.openxmlformats.org/officeDocument/2006/relationships/hyperlink" Target="https://dx.doi.org/10.4000/ideas.4418" TargetMode="External"/><Relationship Id="rId10" Type="http://schemas.openxmlformats.org/officeDocument/2006/relationships/hyperlink" Target="https://hal.science/hal-02405704v1" TargetMode="External"/><Relationship Id="rId11" Type="http://schemas.openxmlformats.org/officeDocument/2006/relationships/hyperlink" Target="https://hal.science/hal-01542174v1" TargetMode="External"/><Relationship Id="rId12" Type="http://schemas.openxmlformats.org/officeDocument/2006/relationships/hyperlink" Target="https://hal.science/hal-02736733v1" TargetMode="External"/><Relationship Id="rId13" Type="http://schemas.openxmlformats.org/officeDocument/2006/relationships/hyperlink" Target="https://hal.science/hal-01542233v1" TargetMode="External"/><Relationship Id="rId14" Type="http://schemas.openxmlformats.org/officeDocument/2006/relationships/hyperlink" Target="https://hal.science/hal-02652894v1" TargetMode="External"/><Relationship Id="rId15" Type="http://schemas.openxmlformats.org/officeDocument/2006/relationships/hyperlink" Target="https://hal.science/hal-02405728v1" TargetMode="External"/><Relationship Id="rId16" Type="http://schemas.openxmlformats.org/officeDocument/2006/relationships/hyperlink" Target="https://hal.science/hal-02405717v1" TargetMode="External"/><Relationship Id="rId17" Type="http://schemas.openxmlformats.org/officeDocument/2006/relationships/hyperlink" Target="https://hal.science/hal-02736709v1" TargetMode="External"/><Relationship Id="rId18" Type="http://schemas.openxmlformats.org/officeDocument/2006/relationships/hyperlink" Target="https://hal.science/hal-02736708v1" TargetMode="External"/><Relationship Id="rId19" Type="http://schemas.openxmlformats.org/officeDocument/2006/relationships/hyperlink" Target="https://hal.science/hal-02736732v1" TargetMode="External"/><Relationship Id="rId20" Type="http://schemas.openxmlformats.org/officeDocument/2006/relationships/hyperlink" Target="https://hal.science/hal-02736768v1" TargetMode="External"/><Relationship Id="rId21" Type="http://schemas.openxmlformats.org/officeDocument/2006/relationships/hyperlink" Target="https://hal.science/hal-02652872v1" TargetMode="External"/><Relationship Id="rId22" Type="http://schemas.openxmlformats.org/officeDocument/2006/relationships/hyperlink" Target="https://hal.science/hal-0265289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Veroni-Paccher</dc:title>
  <dc:description>CV</dc:description>
  <dc:subject/>
  <cp:keywords/>
  <cp:category/>
  <cp:lastModifiedBy/>
  <dcterms:created xsi:type="dcterms:W3CDTF">2026-03-15T21:24:05+01:00</dcterms:created>
  <dcterms:modified xsi:type="dcterms:W3CDTF">2026-03-15T21:24:05+01:00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