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lise-lefebvre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Circulation in Peter Ackroyd’s Life Narratives: Chatterton, English Music and The House of Doctor Dee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⟨10.4000/11r4r⟩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Figure of the Ghost: Textual and Diegetic Haunting in Chatterton, Hawksmoor and English Music by Peter Ackroyd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[sic] - a journal of literature, culture and literary translation</w:t>
            </w:r>
            <w:r>
              <w:rPr/>
              <w:t xml:space="preserve">, 2024, 2.14,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⟨10.15291/sic/2.14.lc.3⟩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Vulnerability, Empathy: A Study of English Music and The House of Doctor Dee by Peter Ackroyd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Matters in Contemporary Anglophone Cultures</w:t>
            </w:r>
            <w:r>
              <w:rPr/>
              <w:t xml:space="preserve">, EMMA, Université Paul Valéry Montpellier,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Circularity, Circulation in Peter Ackroyd’s Life Narratives: Chatterton, English Music and The House of Doctor Dee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2023 (62e édition)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mise à l’œuvre : faction, romance et éthique dans les récits de vie ackroydiens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EMMA, UPVM,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hal-04305161v1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C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e-lefebvre" TargetMode="External"/><Relationship Id="rId8" Type="http://schemas.openxmlformats.org/officeDocument/2006/relationships/hyperlink" Target="https://hal.science/hal-04600242v1" TargetMode="External"/><Relationship Id="rId9" Type="http://schemas.openxmlformats.org/officeDocument/2006/relationships/hyperlink" Target="https://hal.science/search/index/?q=*&amp;authFullName_s=Lise Lefebvre" TargetMode="External"/><Relationship Id="rId10" Type="http://schemas.openxmlformats.org/officeDocument/2006/relationships/hyperlink" Target="https://dx.doi.org/10.4000/11r4r" TargetMode="External"/><Relationship Id="rId11" Type="http://schemas.openxmlformats.org/officeDocument/2006/relationships/hyperlink" Target="https://univ-montpellier3-paul-valery.hal.science/hal-04634177v1" TargetMode="External"/><Relationship Id="rId12" Type="http://schemas.openxmlformats.org/officeDocument/2006/relationships/hyperlink" Target="https://dx.doi.org/10.15291/sic/2.14.lc.3" TargetMode="External"/><Relationship Id="rId13" Type="http://schemas.openxmlformats.org/officeDocument/2006/relationships/hyperlink" Target="https://univ-montpellier3-paul-valery.hal.science/hal-05110720v1" TargetMode="External"/><Relationship Id="rId14" Type="http://schemas.openxmlformats.org/officeDocument/2006/relationships/hyperlink" Target="https://univ-montpellier3-paul-valery.hal.science/hal-04305134v1" TargetMode="External"/><Relationship Id="rId15" Type="http://schemas.openxmlformats.org/officeDocument/2006/relationships/hyperlink" Target="https://univ-montpellier3-paul-valery.hal.science/hal-0430516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Lefebvre</dc:title>
  <dc:description>CV</dc:description>
  <dc:subject/>
  <cp:keywords/>
  <cp:category/>
  <cp:lastModifiedBy/>
  <dcterms:created xsi:type="dcterms:W3CDTF">2026-05-02T06:07:19+02:00</dcterms:created>
  <dcterms:modified xsi:type="dcterms:W3CDTF">2026-05-02T06:07:19+02:00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