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Lise Maciejewski </w:t>
      </w:r>
      <w:r>
        <w:rPr>
          <w:color w:val="641e6e"/>
        </w:rPr>
        <w:t xml:space="preserve">Responsable de la surveillance des habitats forestiers pour l'Office français de la biodiversité, et chercheuse en écologie forestière.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lise-maciejewski</w:t>
        </w:r>
      </w:hyperlink>
    </w:p>
    <w:p>
      <w:pPr>
        <w:numPr>
          <w:ilvl w:val="0"/>
          <w:numId w:val="1"/>
        </w:numPr>
      </w:pPr>
      <w:r>
        <w:rPr/>
        <w:t xml:space="preserve"> ORCID : </w:t>
      </w:r>
      <w:hyperlink r:id="rId8" w:history="1">
        <w:r>
          <w:rPr>
            <w:color w:val="#410a8c"/>
            <w:u w:val="single"/>
          </w:rPr>
          <w:t xml:space="preserve">0000-0002-9142-0507</w:t>
        </w:r>
      </w:hyperlink>
    </w:p>
    <w:p>
      <w:pPr>
        <w:numPr>
          <w:ilvl w:val="0"/>
          <w:numId w:val="1"/>
        </w:numPr>
      </w:pPr>
      <w:r>
        <w:rPr/>
        <w:t xml:space="preserve"> IdRef : </w:t>
      </w:r>
      <w:hyperlink r:id="rId9" w:history="1">
        <w:r>
          <w:rPr>
            <w:color w:val="#410a8c"/>
            <w:u w:val="single"/>
          </w:rPr>
          <w:t xml:space="preserve">234628936</w:t>
        </w:r>
      </w:hyperlink>
    </w:p>
    <w:p>
      <w:pPr>
        <w:spacing w:before="600"/>
      </w:pPr>
    </w:p>
    <w:p>
      <w:pPr>
        <w:pStyle w:val="Heading2"/>
      </w:pPr>
      <w:r>
        <w:rPr>
          <w:color w:val="1e198e"/>
          <w:b w:val="1"/>
          <w:bCs w:val="1"/>
        </w:rPr>
        <w:t xml:space="preserve">Présentation</w:t>
      </w:r>
    </w:p>
    <w:p>
      <w:pPr>
        <w:spacing w:after="100"/>
      </w:pPr>
    </w:p>
    <w:p>
      <w:pPr/>
      <w:r>
        <w:rPr/>
        <w:t xml:space="preserve">À Patrinat avec l’équipe Evaluation et Suivi, je cherche à mettre en place une surveillance fiable dans le temps de la biodiversité sur le territoire national, en particulier sur les écosystèmes forestiers. Je suis également intégrée dans une équipe de recherche, l'équipe EcoSilva de l'UMR Silva, où j’étudie la dynamique récente des habitats forestiers. Ces missions d'expertise et de recherche sont complémentaires et se répondent, elles ont pour objectif commun le développement de nos connaissances pour améliorer l’efficacité de nos actions de conservation de la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observatoire dédié au suivi de la biodiversité</w:t>
              </w:r>
            </w:hyperlink>
          </w:p>
          <w:p>
            <w:pPr/>
            <w:hyperlink r:id="rId11" w:history="1">
              <w:r>
                <w:rPr>
                  <w:color w:val="#410a8c"/>
                  <w:u w:val="single"/>
                </w:rPr>
                <w:t xml:space="preserve">Thomas Brusten</w:t>
              </w:r>
            </w:hyperlink>
            <w:r>
              <w:rPr/>
              <w:t xml:space="preserve">,</w:t>
            </w:r>
            <w:hyperlink r:id="rId12" w:history="1">
              <w:r>
                <w:rPr>
                  <w:color w:val="#410a8c"/>
                  <w:u w:val="single"/>
                </w:rPr>
                <w:t xml:space="preserve">Damien Bertrand</w:t>
              </w:r>
            </w:hyperlink>
            <w:r>
              <w:rPr/>
              <w:t xml:space="preserve">,</w:t>
            </w:r>
            <w:hyperlink r:id="rId13" w:history="1">
              <w:r>
                <w:rPr>
                  <w:color w:val="#410a8c"/>
                  <w:u w:val="single"/>
                </w:rPr>
                <w:t xml:space="preserve">Ingrid Bonhême</w:t>
              </w:r>
            </w:hyperlink>
            <w:r>
              <w:rPr/>
              <w:t xml:space="preserve">,</w:t>
            </w:r>
            <w:hyperlink r:id="rId14" w:history="1">
              <w:r>
                <w:rPr>
                  <w:color w:val="#410a8c"/>
                  <w:u w:val="single"/>
                </w:rPr>
                <w:t xml:space="preserve">Frédéric Gosselin</w:t>
              </w:r>
            </w:hyperlink>
            <w:r>
              <w:rPr/>
              <w:t xml:space="preserve">,</w:t>
            </w:r>
            <w:hyperlink r:id="rId15" w:history="1">
              <w:r>
                <w:rPr>
                  <w:color w:val="#410a8c"/>
                  <w:u w:val="single"/>
                </w:rPr>
                <w:t xml:space="preserve">Lise Maciejewski</w:t>
              </w:r>
            </w:hyperlink>
            <w:r>
              <w:rPr/>
              <w:t xml:space="preserve">et al.</w:t>
            </w:r>
          </w:p>
          <w:p>
            <w:pPr/>
            <w:r>
              <w:rPr>
                <w:i w:val="1"/>
                <w:iCs w:val="1"/>
              </w:rPr>
              <w:t xml:space="preserve">Forêt &amp; innovation.</w:t>
            </w:r>
            <w:r>
              <w:rPr/>
              <w:t xml:space="preserve">, 2025, 15, pp.10-13</w:t>
            </w:r>
          </w:p>
          <w:p>
            <w:pPr/>
            <w:r>
              <w:rPr/>
              <w:t xml:space="preserve">Article dans une revue</w:t>
            </w:r>
          </w:p>
          <w:p>
            <w:pPr/>
            <w:hyperlink r:id="rId10" w:history="1">
              <w:r>
                <w:rPr>
                  <w:color w:val="#410a8c"/>
                  <w:u w:val="single"/>
                </w:rPr>
                <w:t xml:space="preserve">hal-05398655v1</w:t>
              </w:r>
            </w:hyperlink>
          </w:p>
        </w:tc>
      </w:tr>
      <w:tr>
        <w:trPr/>
        <w:tc>
          <w:tcPr>
            <w:noWrap/>
          </w:tcPr>
          <w:p>
            <w:pPr>
              <w:spacing w:after="200"/>
            </w:pPr>
            <w:hyperlink r:id="rId16" w:history="1">
              <w:r>
                <w:rPr>
                  <w:color w:val="1e198e"/>
                  <w:b w:val="1"/>
                  <w:bCs w:val="1"/>
                  <w:u w:val="single"/>
                </w:rPr>
                <w:t xml:space="preserve">A limited number of species is sufficient to assign a vegetation plot to a forest vegetation unit</w:t>
              </w:r>
            </w:hyperlink>
          </w:p>
          <w:p>
            <w:pPr/>
            <w:hyperlink r:id="rId15" w:history="1">
              <w:r>
                <w:rPr>
                  <w:color w:val="#410a8c"/>
                  <w:u w:val="single"/>
                </w:rPr>
                <w:t xml:space="preserve">Lise Maciejewski</w:t>
              </w:r>
            </w:hyperlink>
            <w:r>
              <w:rPr/>
              <w:t xml:space="preserve">,</w:t>
            </w:r>
            <w:hyperlink r:id="rId17" w:history="1">
              <w:r>
                <w:rPr>
                  <w:color w:val="#410a8c"/>
                  <w:u w:val="single"/>
                </w:rPr>
                <w:t xml:space="preserve">Paulina Pinto</w:t>
              </w:r>
            </w:hyperlink>
            <w:r>
              <w:rPr/>
              <w:t xml:space="preserve">,</w:t>
            </w:r>
            <w:hyperlink r:id="rId18" w:history="1">
              <w:r>
                <w:rPr>
                  <w:color w:val="#410a8c"/>
                  <w:u w:val="single"/>
                </w:rPr>
                <w:t xml:space="preserve">Stéphanie Wurpillot</w:t>
              </w:r>
            </w:hyperlink>
            <w:r>
              <w:rPr/>
              <w:t xml:space="preserve">,</w:t>
            </w:r>
            <w:hyperlink r:id="rId19" w:history="1">
              <w:r>
                <w:rPr>
                  <w:color w:val="#410a8c"/>
                  <w:u w:val="single"/>
                </w:rPr>
                <w:t xml:space="preserve">Jacques Drapier</w:t>
              </w:r>
            </w:hyperlink>
            <w:r>
              <w:rPr/>
              <w:t xml:space="preserve">,</w:t>
            </w:r>
            <w:hyperlink r:id="rId20" w:history="1">
              <w:r>
                <w:rPr>
                  <w:color w:val="#410a8c"/>
                  <w:u w:val="single"/>
                </w:rPr>
                <w:t xml:space="preserve">Serge Cadet</w:t>
              </w:r>
            </w:hyperlink>
            <w:r>
              <w:rPr/>
              <w:t xml:space="preserve">et al.</w:t>
            </w:r>
          </w:p>
          <w:p>
            <w:pPr/>
            <w:r>
              <w:rPr>
                <w:i w:val="1"/>
                <w:iCs w:val="1"/>
              </w:rPr>
              <w:t xml:space="preserve">Applied Vegetation Science</w:t>
            </w:r>
            <w:r>
              <w:rPr/>
              <w:t xml:space="preserve">, 2022, 25, pp.e12650. </w:t>
            </w:r>
            <w:hyperlink r:id="rId21" w:history="1">
              <w:r>
                <w:rPr>
                  <w:color w:val="#410a8c"/>
                  <w:u w:val="single"/>
                </w:rPr>
                <w:t xml:space="preserve">⟨10.1111/avsc.12650⟩</w:t>
              </w:r>
            </w:hyperlink>
          </w:p>
          <w:p>
            <w:pPr/>
            <w:r>
              <w:rPr/>
              <w:t xml:space="preserve">Article dans une revue</w:t>
            </w:r>
          </w:p>
          <w:p>
            <w:pPr/>
            <w:hyperlink r:id="rId16" w:history="1">
              <w:r>
                <w:rPr>
                  <w:color w:val="#410a8c"/>
                  <w:u w:val="single"/>
                </w:rPr>
                <w:t xml:space="preserve">hal-03643415v1</w:t>
              </w:r>
            </w:hyperlink>
          </w:p>
        </w:tc>
      </w:tr>
      <w:tr>
        <w:trPr/>
        <w:tc>
          <w:tcPr>
            <w:noWrap/>
          </w:tcPr>
          <w:p>
            <w:pPr>
              <w:spacing w:after="200"/>
            </w:pPr>
            <w:hyperlink r:id="rId22" w:history="1">
              <w:r>
                <w:rPr>
                  <w:color w:val="1e198e"/>
                  <w:b w:val="1"/>
                  <w:bCs w:val="1"/>
                  <w:u w:val="single"/>
                </w:rPr>
                <w:t xml:space="preserve">EUNIS Habitat Classification: Expert system, characteristic species combinations and distribution maps of European habitats</w:t>
              </w:r>
            </w:hyperlink>
          </w:p>
          <w:p>
            <w:pPr/>
            <w:hyperlink r:id="rId23" w:history="1">
              <w:r>
                <w:rPr>
                  <w:color w:val="#410a8c"/>
                  <w:u w:val="single"/>
                </w:rPr>
                <w:t xml:space="preserve">Milan Chytrý</w:t>
              </w:r>
            </w:hyperlink>
            <w:r>
              <w:rPr/>
              <w:t xml:space="preserve">,</w:t>
            </w:r>
            <w:hyperlink r:id="rId24" w:history="1">
              <w:r>
                <w:rPr>
                  <w:color w:val="#410a8c"/>
                  <w:u w:val="single"/>
                </w:rPr>
                <w:t xml:space="preserve">Lubomír Tichý</w:t>
              </w:r>
            </w:hyperlink>
            <w:r>
              <w:rPr/>
              <w:t xml:space="preserve">,</w:t>
            </w:r>
            <w:hyperlink r:id="rId25" w:history="1">
              <w:r>
                <w:rPr>
                  <w:color w:val="#410a8c"/>
                  <w:u w:val="single"/>
                </w:rPr>
                <w:t xml:space="preserve">Stephan M Hennekens</w:t>
              </w:r>
            </w:hyperlink>
            <w:r>
              <w:rPr/>
              <w:t xml:space="preserve">,</w:t>
            </w:r>
            <w:hyperlink r:id="rId26" w:history="1">
              <w:r>
                <w:rPr>
                  <w:color w:val="#410a8c"/>
                  <w:u w:val="single"/>
                </w:rPr>
                <w:t xml:space="preserve">Ilona Knollová</w:t>
              </w:r>
            </w:hyperlink>
            <w:r>
              <w:rPr/>
              <w:t xml:space="preserve">,</w:t>
            </w:r>
            <w:hyperlink r:id="rId27" w:history="1">
              <w:r>
                <w:rPr>
                  <w:color w:val="#410a8c"/>
                  <w:u w:val="single"/>
                </w:rPr>
                <w:t xml:space="preserve">John Janssen</w:t>
              </w:r>
            </w:hyperlink>
            <w:r>
              <w:rPr/>
              <w:t xml:space="preserve">et al.</w:t>
            </w:r>
          </w:p>
          <w:p>
            <w:pPr/>
            <w:r>
              <w:rPr>
                <w:i w:val="1"/>
                <w:iCs w:val="1"/>
              </w:rPr>
              <w:t xml:space="preserve">Applied Vegetation Science</w:t>
            </w:r>
            <w:r>
              <w:rPr/>
              <w:t xml:space="preserve">, 2020, 23 (4), pp.648-675. </w:t>
            </w:r>
            <w:hyperlink r:id="rId28" w:history="1">
              <w:r>
                <w:rPr>
                  <w:color w:val="#410a8c"/>
                  <w:u w:val="single"/>
                </w:rPr>
                <w:t xml:space="preserve">⟨10.1111/avsc.12519⟩</w:t>
              </w:r>
            </w:hyperlink>
          </w:p>
          <w:p>
            <w:pPr/>
            <w:r>
              <w:rPr/>
              <w:t xml:space="preserve">Article dans une revue</w:t>
            </w:r>
          </w:p>
          <w:p>
            <w:pPr/>
            <w:hyperlink r:id="rId22" w:history="1">
              <w:r>
                <w:rPr>
                  <w:color w:val="#410a8c"/>
                  <w:u w:val="single"/>
                </w:rPr>
                <w:t xml:space="preserve">hal-03048264v1</w:t>
              </w:r>
            </w:hyperlink>
          </w:p>
        </w:tc>
      </w:tr>
      <w:tr>
        <w:trPr/>
        <w:tc>
          <w:tcPr>
            <w:noWrap/>
          </w:tcPr>
          <w:p>
            <w:pPr>
              <w:spacing w:after="200"/>
            </w:pPr>
            <w:hyperlink r:id="rId29" w:history="1">
              <w:r>
                <w:rPr>
                  <w:color w:val="1e198e"/>
                  <w:b w:val="1"/>
                  <w:bCs w:val="1"/>
                  <w:u w:val="single"/>
                </w:rPr>
                <w:t xml:space="preserve">Natura 2000 forest habitats: climatic debt in lowlands and thermophilization in highlands</w:t>
              </w:r>
            </w:hyperlink>
          </w:p>
          <w:p>
            <w:pPr/>
            <w:hyperlink r:id="rId15" w:history="1">
              <w:r>
                <w:rPr>
                  <w:color w:val="#410a8c"/>
                  <w:u w:val="single"/>
                </w:rPr>
                <w:t xml:space="preserve">Lise Maciejewski</w:t>
              </w:r>
            </w:hyperlink>
            <w:r>
              <w:rPr/>
              <w:t xml:space="preserve">,</w:t>
            </w:r>
            <w:hyperlink r:id="rId30" w:history="1">
              <w:r>
                <w:rPr>
                  <w:color w:val="#410a8c"/>
                  <w:u w:val="single"/>
                </w:rPr>
                <w:t xml:space="preserve">Emilien Kuhn</w:t>
              </w:r>
            </w:hyperlink>
            <w:r>
              <w:rPr/>
              <w:t xml:space="preserve">,</w:t>
            </w:r>
            <w:hyperlink r:id="rId31" w:history="1">
              <w:r>
                <w:rPr>
                  <w:color w:val="#410a8c"/>
                  <w:u w:val="single"/>
                </w:rPr>
                <w:t xml:space="preserve">Anne Gégout-Petit</w:t>
              </w:r>
            </w:hyperlink>
            <w:r>
              <w:rPr/>
              <w:t xml:space="preserve">,</w:t>
            </w:r>
            <w:hyperlink r:id="rId32" w:history="1">
              <w:r>
                <w:rPr>
                  <w:color w:val="#410a8c"/>
                  <w:u w:val="single"/>
                </w:rPr>
                <w:t xml:space="preserve">Jean-Claude Gégout</w:t>
              </w:r>
            </w:hyperlink>
          </w:p>
          <w:p>
            <w:pPr/>
            <w:r>
              <w:rPr>
                <w:i w:val="1"/>
                <w:iCs w:val="1"/>
              </w:rPr>
              <w:t xml:space="preserve">Biodiversity and Conservation</w:t>
            </w:r>
            <w:r>
              <w:rPr/>
              <w:t xml:space="preserve">, 2020, 29 (13), pp.3689-3701. </w:t>
            </w:r>
            <w:hyperlink r:id="rId33" w:history="1">
              <w:r>
                <w:rPr>
                  <w:color w:val="#410a8c"/>
                  <w:u w:val="single"/>
                </w:rPr>
                <w:t xml:space="preserve">⟨10.1007/s10531-020-02044-z⟩</w:t>
              </w:r>
            </w:hyperlink>
          </w:p>
          <w:p>
            <w:pPr/>
            <w:r>
              <w:rPr/>
              <w:t xml:space="preserve">Article dans une revue</w:t>
            </w:r>
          </w:p>
          <w:p>
            <w:pPr/>
            <w:hyperlink r:id="rId29" w:history="1">
              <w:r>
                <w:rPr>
                  <w:color w:val="#410a8c"/>
                  <w:u w:val="single"/>
                </w:rPr>
                <w:t xml:space="preserve">hal-03045938v1</w:t>
              </w:r>
            </w:hyperlink>
          </w:p>
        </w:tc>
      </w:tr>
      <w:tr>
        <w:trPr/>
        <w:tc>
          <w:tcPr>
            <w:noWrap/>
          </w:tcPr>
          <w:p>
            <w:pPr>
              <w:spacing w:after="200"/>
            </w:pPr>
            <w:hyperlink r:id="rId34" w:history="1">
              <w:r>
                <w:rPr>
                  <w:color w:val="1e198e"/>
                  <w:b w:val="1"/>
                  <w:bCs w:val="1"/>
                  <w:u w:val="single"/>
                </w:rPr>
                <w:t xml:space="preserve">Vegetation unit assignments: phytosociology experts and classification programs show similar performance but low convergence</w:t>
              </w:r>
            </w:hyperlink>
          </w:p>
          <w:p>
            <w:pPr/>
            <w:hyperlink r:id="rId15" w:history="1">
              <w:r>
                <w:rPr>
                  <w:color w:val="#410a8c"/>
                  <w:u w:val="single"/>
                </w:rPr>
                <w:t xml:space="preserve">Lise Maciejewski</w:t>
              </w:r>
            </w:hyperlink>
            <w:r>
              <w:rPr/>
              <w:t xml:space="preserve">,</w:t>
            </w:r>
            <w:hyperlink r:id="rId17" w:history="1">
              <w:r>
                <w:rPr>
                  <w:color w:val="#410a8c"/>
                  <w:u w:val="single"/>
                </w:rPr>
                <w:t xml:space="preserve">Paulina Pinto</w:t>
              </w:r>
            </w:hyperlink>
            <w:r>
              <w:rPr/>
              <w:t xml:space="preserve">,</w:t>
            </w:r>
            <w:hyperlink r:id="rId18" w:history="1">
              <w:r>
                <w:rPr>
                  <w:color w:val="#410a8c"/>
                  <w:u w:val="single"/>
                </w:rPr>
                <w:t xml:space="preserve">Stéphanie Wurpillot</w:t>
              </w:r>
            </w:hyperlink>
            <w:r>
              <w:rPr/>
              <w:t xml:space="preserve">,</w:t>
            </w:r>
            <w:hyperlink r:id="rId19" w:history="1">
              <w:r>
                <w:rPr>
                  <w:color w:val="#410a8c"/>
                  <w:u w:val="single"/>
                </w:rPr>
                <w:t xml:space="preserve">Jacques Drapier</w:t>
              </w:r>
            </w:hyperlink>
            <w:r>
              <w:rPr/>
              <w:t xml:space="preserve">,</w:t>
            </w:r>
            <w:hyperlink r:id="rId20" w:history="1">
              <w:r>
                <w:rPr>
                  <w:color w:val="#410a8c"/>
                  <w:u w:val="single"/>
                </w:rPr>
                <w:t xml:space="preserve">Serge Cadet</w:t>
              </w:r>
            </w:hyperlink>
            <w:r>
              <w:rPr/>
              <w:t xml:space="preserve">et al.</w:t>
            </w:r>
          </w:p>
          <w:p>
            <w:pPr/>
            <w:r>
              <w:rPr>
                <w:i w:val="1"/>
                <w:iCs w:val="1"/>
              </w:rPr>
              <w:t xml:space="preserve">Applied Vegetation Science</w:t>
            </w:r>
            <w:r>
              <w:rPr/>
              <w:t xml:space="preserve">, 2020, 23 (4), pp.698-709. </w:t>
            </w:r>
            <w:hyperlink r:id="rId35" w:history="1">
              <w:r>
                <w:rPr>
                  <w:color w:val="#410a8c"/>
                  <w:u w:val="single"/>
                </w:rPr>
                <w:t xml:space="preserve">⟨10.1111/avsc.12516⟩</w:t>
              </w:r>
            </w:hyperlink>
          </w:p>
          <w:p>
            <w:pPr/>
            <w:r>
              <w:rPr/>
              <w:t xml:space="preserve">Article dans une revue</w:t>
            </w:r>
          </w:p>
          <w:p>
            <w:pPr/>
            <w:hyperlink r:id="rId34" w:history="1">
              <w:r>
                <w:rPr>
                  <w:color w:val="#410a8c"/>
                  <w:u w:val="single"/>
                </w:rPr>
                <w:t xml:space="preserve">hal-03048253v1</w:t>
              </w:r>
            </w:hyperlink>
          </w:p>
        </w:tc>
      </w:tr>
      <w:tr>
        <w:trPr/>
        <w:tc>
          <w:tcPr>
            <w:noWrap/>
          </w:tcPr>
          <w:p>
            <w:pPr>
              <w:spacing w:after="200"/>
            </w:pPr>
            <w:hyperlink r:id="rId36" w:history="1">
              <w:r>
                <w:rPr>
                  <w:color w:val="1e198e"/>
                  <w:b w:val="1"/>
                  <w:bCs w:val="1"/>
                  <w:u w:val="single"/>
                </w:rPr>
                <w:t xml:space="preserve">État de conservation des habitats : propositions de définitions et de concepts pour l'évaluation à l'échelle d'un site Natura 2000</w:t>
              </w:r>
            </w:hyperlink>
          </w:p>
          <w:p>
            <w:pPr/>
            <w:hyperlink r:id="rId15" w:history="1">
              <w:r>
                <w:rPr>
                  <w:color w:val="#410a8c"/>
                  <w:u w:val="single"/>
                </w:rPr>
                <w:t xml:space="preserve">Lise Maciejewski</w:t>
              </w:r>
            </w:hyperlink>
            <w:r>
              <w:rPr/>
              <w:t xml:space="preserve">,</w:t>
            </w:r>
            <w:hyperlink r:id="rId37" w:history="1">
              <w:r>
                <w:rPr>
                  <w:color w:val="#410a8c"/>
                  <w:u w:val="single"/>
                </w:rPr>
                <w:t xml:space="preserve">Fanny Lepareur</w:t>
              </w:r>
            </w:hyperlink>
            <w:r>
              <w:rPr/>
              <w:t xml:space="preserve">,</w:t>
            </w:r>
            <w:hyperlink r:id="rId38" w:history="1">
              <w:r>
                <w:rPr>
                  <w:color w:val="#410a8c"/>
                  <w:u w:val="single"/>
                </w:rPr>
                <w:t xml:space="preserve">Déborah Viry</w:t>
              </w:r>
            </w:hyperlink>
            <w:r>
              <w:rPr/>
              <w:t xml:space="preserve">,</w:t>
            </w:r>
            <w:hyperlink r:id="rId39" w:history="1">
              <w:r>
                <w:rPr>
                  <w:color w:val="#410a8c"/>
                  <w:u w:val="single"/>
                </w:rPr>
                <w:t xml:space="preserve">Farid Bensettiti</w:t>
              </w:r>
            </w:hyperlink>
            <w:r>
              <w:rPr/>
              <w:t xml:space="preserve">,</w:t>
            </w:r>
            <w:hyperlink r:id="rId40" w:history="1">
              <w:r>
                <w:rPr>
                  <w:color w:val="#410a8c"/>
                  <w:u w:val="single"/>
                </w:rPr>
                <w:t xml:space="preserve">Renaud Puissauve</w:t>
              </w:r>
            </w:hyperlink>
            <w:r>
              <w:rPr/>
              <w:t xml:space="preserve">et al.</w:t>
            </w:r>
          </w:p>
          <w:p>
            <w:pPr/>
            <w:r>
              <w:rPr>
                <w:i w:val="1"/>
                <w:iCs w:val="1"/>
              </w:rPr>
              <w:t xml:space="preserve"> Revue d'Écologie (La Terre et La Vie) </w:t>
            </w:r>
            <w:r>
              <w:rPr/>
              <w:t xml:space="preserve">, 2016, 71 (1), pp.3-20</w:t>
            </w:r>
          </w:p>
          <w:p>
            <w:pPr/>
            <w:r>
              <w:rPr/>
              <w:t xml:space="preserve">Article dans une revue</w:t>
            </w:r>
          </w:p>
          <w:p>
            <w:pPr/>
            <w:hyperlink r:id="rId36" w:history="1">
              <w:r>
                <w:rPr>
                  <w:color w:val="#410a8c"/>
                  <w:u w:val="single"/>
                </w:rPr>
                <w:t xml:space="preserve">hal-03530365v1</w:t>
              </w:r>
            </w:hyperlink>
          </w:p>
        </w:tc>
      </w:tr>
      <w:tr>
        <w:trPr/>
        <w:tc>
          <w:tcPr>
            <w:noWrap/>
          </w:tcPr>
          <w:p>
            <w:pPr>
              <w:spacing w:after="200"/>
            </w:pPr>
            <w:hyperlink r:id="rId41" w:history="1">
              <w:r>
                <w:rPr>
                  <w:color w:val="1e198e"/>
                  <w:b w:val="1"/>
                  <w:bCs w:val="1"/>
                  <w:u w:val="single"/>
                </w:rPr>
                <w:t xml:space="preserve">Evaluer l'état de conservation d'un habitat d'intérêt communautaire à l'échelle d'un site - Exemple des pelouses calcicoles</w:t>
              </w:r>
            </w:hyperlink>
          </w:p>
          <w:p>
            <w:pPr/>
            <w:hyperlink r:id="rId15" w:history="1">
              <w:r>
                <w:rPr>
                  <w:color w:val="#410a8c"/>
                  <w:u w:val="single"/>
                </w:rPr>
                <w:t xml:space="preserve">Lise Maciejewski</w:t>
              </w:r>
            </w:hyperlink>
          </w:p>
          <w:p>
            <w:pPr/>
            <w:r>
              <w:rPr>
                <w:i w:val="1"/>
                <w:iCs w:val="1"/>
              </w:rPr>
              <w:t xml:space="preserve">Botanique</w:t>
            </w:r>
            <w:r>
              <w:rPr/>
              <w:t xml:space="preserve">, 2016, 1, pp.79-89</w:t>
            </w:r>
          </w:p>
          <w:p>
            <w:pPr/>
            <w:r>
              <w:rPr/>
              <w:t xml:space="preserve">Article dans une revue</w:t>
            </w:r>
          </w:p>
          <w:p>
            <w:pPr/>
            <w:hyperlink r:id="rId41" w:history="1">
              <w:r>
                <w:rPr>
                  <w:color w:val="#410a8c"/>
                  <w:u w:val="single"/>
                </w:rPr>
                <w:t xml:space="preserve">hal-05128076v1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Impact positif du réseau Natura 2000 sur l’augmentation des très gros arbres</w:t>
              </w:r>
            </w:hyperlink>
          </w:p>
          <w:p>
            <w:pPr/>
            <w:hyperlink r:id="rId15" w:history="1">
              <w:r>
                <w:rPr>
                  <w:color w:val="#410a8c"/>
                  <w:u w:val="single"/>
                </w:rPr>
                <w:t xml:space="preserve">Lise Maciejewski</w:t>
              </w:r>
            </w:hyperlink>
            <w:r>
              <w:rPr/>
              <w:t xml:space="preserve">,</w:t>
            </w:r>
            <w:hyperlink r:id="rId43" w:history="1">
              <w:r>
                <w:rPr>
                  <w:color w:val="#410a8c"/>
                  <w:u w:val="single"/>
                </w:rPr>
                <w:t xml:space="preserve">Yoan Paillet</w:t>
              </w:r>
            </w:hyperlink>
            <w:r>
              <w:rPr/>
              <w:t xml:space="preserve">,</w:t>
            </w:r>
            <w:hyperlink r:id="rId44" w:history="1">
              <w:r>
                <w:rPr>
                  <w:color w:val="#410a8c"/>
                  <w:u w:val="single"/>
                </w:rPr>
                <w:t xml:space="preserve">Isabelle Witté</w:t>
              </w:r>
            </w:hyperlink>
            <w:r>
              <w:rPr/>
              <w:t xml:space="preserve">,</w:t>
            </w:r>
            <w:hyperlink r:id="rId45" w:history="1">
              <w:r>
                <w:rPr>
                  <w:color w:val="#410a8c"/>
                  <w:u w:val="single"/>
                </w:rPr>
                <w:t xml:space="preserve">Jean-Claude Gegout</w:t>
              </w:r>
            </w:hyperlink>
          </w:p>
          <w:p>
            <w:pPr/>
            <w:r>
              <w:rPr>
                <w:i w:val="1"/>
                <w:iCs w:val="1"/>
              </w:rPr>
              <w:t xml:space="preserve">SANTECOFOR - Santé des écosystèmes forestiers : Enjeux de société</w:t>
            </w:r>
            <w:r>
              <w:rPr/>
              <w:t xml:space="preserve">, GIP ECOFOR; MNHN, Mar 2023, Paris, France</w:t>
            </w:r>
          </w:p>
          <w:p>
            <w:pPr/>
            <w:r>
              <w:rPr/>
              <w:t xml:space="preserve">Communication dans un congrès</w:t>
            </w:r>
          </w:p>
          <w:p>
            <w:pPr/>
            <w:hyperlink r:id="rId42" w:history="1">
              <w:r>
                <w:rPr>
                  <w:color w:val="#410a8c"/>
                  <w:u w:val="single"/>
                </w:rPr>
                <w:t xml:space="preserve">hal-05249501v1</w:t>
              </w:r>
            </w:hyperlink>
          </w:p>
        </w:tc>
      </w:tr>
      <w:tr>
        <w:trPr/>
        <w:tc>
          <w:tcPr>
            <w:noWrap/>
          </w:tcPr>
          <w:p>
            <w:pPr>
              <w:spacing w:after="200"/>
            </w:pPr>
            <w:hyperlink r:id="rId46" w:history="1">
              <w:r>
                <w:rPr>
                  <w:color w:val="1e198e"/>
                  <w:b w:val="1"/>
                  <w:bCs w:val="1"/>
                  <w:u w:val="single"/>
                </w:rPr>
                <w:t xml:space="preserve">Sentinel forests: a network for analyzing interactions between climate, humans and forest ecosystems in France</w:t>
              </w:r>
            </w:hyperlink>
          </w:p>
          <w:p>
            <w:pPr/>
            <w:hyperlink r:id="rId43" w:history="1">
              <w:r>
                <w:rPr>
                  <w:color w:val="#410a8c"/>
                  <w:u w:val="single"/>
                </w:rPr>
                <w:t xml:space="preserve">Yoan Paillet</w:t>
              </w:r>
            </w:hyperlink>
            <w:r>
              <w:rPr/>
              <w:t xml:space="preserve">,</w:t>
            </w:r>
            <w:hyperlink r:id="rId47" w:history="1">
              <w:r>
                <w:rPr>
                  <w:color w:val="#410a8c"/>
                  <w:u w:val="single"/>
                </w:rPr>
                <w:t xml:space="preserve">Nicolas Debaive</w:t>
              </w:r>
            </w:hyperlink>
            <w:r>
              <w:rPr/>
              <w:t xml:space="preserve">,</w:t>
            </w:r>
            <w:hyperlink r:id="rId48" w:history="1">
              <w:r>
                <w:rPr>
                  <w:color w:val="#410a8c"/>
                  <w:u w:val="single"/>
                </w:rPr>
                <w:t xml:space="preserve">Eugénie Cateau</w:t>
              </w:r>
            </w:hyperlink>
            <w:r>
              <w:rPr/>
              <w:t xml:space="preserve">,</w:t>
            </w:r>
            <w:hyperlink r:id="rId49" w:history="1">
              <w:r>
                <w:rPr>
                  <w:color w:val="#410a8c"/>
                  <w:u w:val="single"/>
                </w:rPr>
                <w:t xml:space="preserve">Vincent Augé</w:t>
              </w:r>
            </w:hyperlink>
            <w:r>
              <w:rPr/>
              <w:t xml:space="preserve">,</w:t>
            </w:r>
            <w:hyperlink r:id="rId50" w:history="1">
              <w:r>
                <w:rPr>
                  <w:color w:val="#410a8c"/>
                  <w:u w:val="single"/>
                </w:rPr>
                <w:t xml:space="preserve">Virginie Girard</w:t>
              </w:r>
            </w:hyperlink>
            <w:r>
              <w:rPr/>
              <w:t xml:space="preserve">et al.</w:t>
            </w:r>
          </w:p>
          <w:p>
            <w:pPr/>
            <w:r>
              <w:rPr>
                <w:i w:val="1"/>
                <w:iCs w:val="1"/>
              </w:rPr>
              <w:t xml:space="preserve">Governing and Managing forest for multiple ecosystem services across the globe</w:t>
            </w:r>
            <w:r>
              <w:rPr/>
              <w:t xml:space="preserve">, Feb 2020, Bonn, Germany</w:t>
            </w:r>
          </w:p>
          <w:p>
            <w:pPr/>
            <w:r>
              <w:rPr/>
              <w:t xml:space="preserve">Communication dans un congrès</w:t>
            </w:r>
          </w:p>
          <w:p>
            <w:pPr/>
            <w:hyperlink r:id="rId46" w:history="1">
              <w:r>
                <w:rPr>
                  <w:color w:val="#410a8c"/>
                  <w:u w:val="single"/>
                </w:rPr>
                <w:t xml:space="preserve">hal-03238491v1</w:t>
              </w:r>
            </w:hyperlink>
          </w:p>
        </w:tc>
      </w:tr>
      <w:tr>
        <w:trPr/>
        <w:tc>
          <w:tcPr>
            <w:noWrap/>
          </w:tcPr>
          <w:p>
            <w:pPr>
              <w:spacing w:after="200"/>
            </w:pPr>
            <w:hyperlink r:id="rId51" w:history="1">
              <w:r>
                <w:rPr>
                  <w:color w:val="1e198e"/>
                  <w:b w:val="1"/>
                  <w:bCs w:val="1"/>
                  <w:u w:val="single"/>
                </w:rPr>
                <w:t xml:space="preserve">L'observatoire des forêts sentinelles : un réseau d'analyse des interactions entre climat, humains et écosystèmes forestiers</w:t>
              </w:r>
            </w:hyperlink>
          </w:p>
          <w:p>
            <w:pPr/>
            <w:hyperlink r:id="rId43" w:history="1">
              <w:r>
                <w:rPr>
                  <w:color w:val="#410a8c"/>
                  <w:u w:val="single"/>
                </w:rPr>
                <w:t xml:space="preserve">Yoan Paillet</w:t>
              </w:r>
            </w:hyperlink>
            <w:r>
              <w:rPr/>
              <w:t xml:space="preserve">,</w:t>
            </w:r>
            <w:hyperlink r:id="rId47" w:history="1">
              <w:r>
                <w:rPr>
                  <w:color w:val="#410a8c"/>
                  <w:u w:val="single"/>
                </w:rPr>
                <w:t xml:space="preserve">Nicolas Debaive</w:t>
              </w:r>
            </w:hyperlink>
            <w:r>
              <w:rPr/>
              <w:t xml:space="preserve">,</w:t>
            </w:r>
            <w:hyperlink r:id="rId48" w:history="1">
              <w:r>
                <w:rPr>
                  <w:color w:val="#410a8c"/>
                  <w:u w:val="single"/>
                </w:rPr>
                <w:t xml:space="preserve">Eugénie Cateau</w:t>
              </w:r>
            </w:hyperlink>
            <w:r>
              <w:rPr/>
              <w:t xml:space="preserve">,</w:t>
            </w:r>
            <w:hyperlink r:id="rId49" w:history="1">
              <w:r>
                <w:rPr>
                  <w:color w:val="#410a8c"/>
                  <w:u w:val="single"/>
                </w:rPr>
                <w:t xml:space="preserve">Vincent Augé</w:t>
              </w:r>
            </w:hyperlink>
            <w:r>
              <w:rPr/>
              <w:t xml:space="preserve">,</w:t>
            </w:r>
            <w:hyperlink r:id="rId50" w:history="1">
              <w:r>
                <w:rPr>
                  <w:color w:val="#410a8c"/>
                  <w:u w:val="single"/>
                </w:rPr>
                <w:t xml:space="preserve">Virginie Girard</w:t>
              </w:r>
            </w:hyperlink>
            <w:r>
              <w:rPr/>
              <w:t xml:space="preserve">et al.</w:t>
            </w:r>
          </w:p>
          <w:p>
            <w:pPr/>
            <w:r>
              <w:rPr>
                <w:i w:val="1"/>
                <w:iCs w:val="1"/>
              </w:rPr>
              <w:t xml:space="preserve">Journées ZAA-SDA 2020</w:t>
            </w:r>
            <w:r>
              <w:rPr/>
              <w:t xml:space="preserve">, Nov 2020, Grenoble, France</w:t>
            </w:r>
          </w:p>
          <w:p>
            <w:pPr/>
            <w:r>
              <w:rPr/>
              <w:t xml:space="preserve">Communication dans un congrès</w:t>
            </w:r>
          </w:p>
          <w:p>
            <w:pPr/>
            <w:hyperlink r:id="rId51" w:history="1">
              <w:r>
                <w:rPr>
                  <w:color w:val="#410a8c"/>
                  <w:u w:val="single"/>
                </w:rPr>
                <w:t xml:space="preserve">hal-03238318v1</w:t>
              </w:r>
            </w:hyperlink>
          </w:p>
        </w:tc>
      </w:tr>
      <w:tr>
        <w:trPr/>
        <w:tc>
          <w:tcPr>
            <w:noWrap/>
          </w:tcPr>
          <w:p>
            <w:pPr>
              <w:spacing w:after="200"/>
            </w:pPr>
            <w:hyperlink r:id="rId52" w:history="1">
              <w:r>
                <w:rPr>
                  <w:color w:val="1e198e"/>
                  <w:b w:val="1"/>
                  <w:bCs w:val="1"/>
                  <w:u w:val="single"/>
                </w:rPr>
                <w:t xml:space="preserve">Early signs of changes in Natura 2000 habitats linked to climate warming</w:t>
              </w:r>
            </w:hyperlink>
          </w:p>
          <w:p>
            <w:pPr/>
            <w:hyperlink r:id="rId15" w:history="1">
              <w:r>
                <w:rPr>
                  <w:color w:val="#410a8c"/>
                  <w:u w:val="single"/>
                </w:rPr>
                <w:t xml:space="preserve">Lise Maciejewski</w:t>
              </w:r>
            </w:hyperlink>
            <w:r>
              <w:rPr/>
              <w:t xml:space="preserve">,</w:t>
            </w:r>
            <w:hyperlink r:id="rId30" w:history="1">
              <w:r>
                <w:rPr>
                  <w:color w:val="#410a8c"/>
                  <w:u w:val="single"/>
                </w:rPr>
                <w:t xml:space="preserve">Emilien Kuhn</w:t>
              </w:r>
            </w:hyperlink>
            <w:r>
              <w:rPr/>
              <w:t xml:space="preserve">,</w:t>
            </w:r>
            <w:hyperlink r:id="rId32" w:history="1">
              <w:r>
                <w:rPr>
                  <w:color w:val="#410a8c"/>
                  <w:u w:val="single"/>
                </w:rPr>
                <w:t xml:space="preserve">Jean-Claude Gégout</w:t>
              </w:r>
            </w:hyperlink>
          </w:p>
          <w:p>
            <w:pPr/>
            <w:r>
              <w:rPr>
                <w:i w:val="1"/>
                <w:iCs w:val="1"/>
              </w:rPr>
              <w:t xml:space="preserve">59th Annual Conference of the International Association of Vegetation Science (IAVS), 12-17 June 2016, Pirenopolis, Brazil</w:t>
            </w:r>
            <w:r>
              <w:rPr/>
              <w:t xml:space="preserve">, Jun 2016, Pirenopolis, Brazil</w:t>
            </w:r>
          </w:p>
          <w:p>
            <w:pPr/>
            <w:r>
              <w:rPr/>
              <w:t xml:space="preserve">Communication dans un congrès</w:t>
            </w:r>
          </w:p>
          <w:p>
            <w:pPr/>
            <w:hyperlink r:id="rId52" w:history="1">
              <w:r>
                <w:rPr>
                  <w:color w:val="#410a8c"/>
                  <w:u w:val="single"/>
                </w:rPr>
                <w:t xml:space="preserve">hal-01626863v1</w:t>
              </w:r>
            </w:hyperlink>
          </w:p>
        </w:tc>
      </w:tr>
      <w:tr>
        <w:trPr/>
        <w:tc>
          <w:tcPr>
            <w:noWrap/>
          </w:tcPr>
          <w:p>
            <w:pPr>
              <w:spacing w:after="200"/>
            </w:pPr>
            <w:hyperlink r:id="rId53" w:history="1">
              <w:r>
                <w:rPr>
                  <w:color w:val="1e198e"/>
                  <w:b w:val="1"/>
                  <w:bCs w:val="1"/>
                  <w:u w:val="single"/>
                </w:rPr>
                <w:t xml:space="preserve">De la typicité des espèces...à l’évaluation de l’état de conservation des habitats forestiers</w:t>
              </w:r>
            </w:hyperlink>
          </w:p>
          <w:p>
            <w:pPr/>
            <w:hyperlink r:id="rId54" w:history="1">
              <w:r>
                <w:rPr>
                  <w:color w:val="#410a8c"/>
                  <w:u w:val="single"/>
                </w:rPr>
                <w:t xml:space="preserve">Damien Marage</w:t>
              </w:r>
            </w:hyperlink>
            <w:r>
              <w:rPr/>
              <w:t xml:space="preserve">,</w:t>
            </w:r>
            <w:hyperlink r:id="rId15" w:history="1">
              <w:r>
                <w:rPr>
                  <w:color w:val="#410a8c"/>
                  <w:u w:val="single"/>
                </w:rPr>
                <w:t xml:space="preserve">Lise Maciejewski</w:t>
              </w:r>
            </w:hyperlink>
          </w:p>
          <w:p>
            <w:pPr/>
            <w:r>
              <w:rPr>
                <w:i w:val="1"/>
                <w:iCs w:val="1"/>
              </w:rPr>
              <w:t xml:space="preserve">Colloque international - Centenaire de la Phytosociologie</w:t>
            </w:r>
            <w:r>
              <w:rPr/>
              <w:t xml:space="preserve">, Nov 2010, Brest, France. 21 p</w:t>
            </w:r>
          </w:p>
          <w:p>
            <w:pPr/>
            <w:r>
              <w:rPr/>
              <w:t xml:space="preserve">Communication dans un congrès</w:t>
            </w:r>
          </w:p>
          <w:p>
            <w:pPr/>
            <w:hyperlink r:id="rId53" w:history="1">
              <w:r>
                <w:rPr>
                  <w:color w:val="#410a8c"/>
                  <w:u w:val="single"/>
                </w:rPr>
                <w:t xml:space="preserve">hal-01195053v1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Monitoring forest biodiversity at a national scale: how to build upon existing monitoring networks</w:t>
              </w:r>
            </w:hyperlink>
          </w:p>
          <w:p>
            <w:pPr/>
            <w:hyperlink r:id="rId14" w:history="1">
              <w:r>
                <w:rPr>
                  <w:color w:val="#410a8c"/>
                  <w:u w:val="single"/>
                </w:rPr>
                <w:t xml:space="preserve">Frédéric Gosselin</w:t>
              </w:r>
            </w:hyperlink>
            <w:r>
              <w:rPr/>
              <w:t xml:space="preserve">,</w:t>
            </w:r>
            <w:hyperlink r:id="rId56" w:history="1">
              <w:r>
                <w:rPr>
                  <w:color w:val="#410a8c"/>
                  <w:u w:val="single"/>
                </w:rPr>
                <w:t xml:space="preserve">Julie Dorioz</w:t>
              </w:r>
            </w:hyperlink>
            <w:r>
              <w:rPr/>
              <w:t xml:space="preserve">,</w:t>
            </w:r>
            <w:hyperlink r:id="rId57" w:history="1">
              <w:r>
                <w:rPr>
                  <w:color w:val="#410a8c"/>
                  <w:u w:val="single"/>
                </w:rPr>
                <w:t xml:space="preserve">Aristide Chauveau</w:t>
              </w:r>
            </w:hyperlink>
            <w:r>
              <w:rPr/>
              <w:t xml:space="preserve">,</w:t>
            </w:r>
            <w:hyperlink r:id="rId58" w:history="1">
              <w:r>
                <w:rPr>
                  <w:color w:val="#410a8c"/>
                  <w:u w:val="single"/>
                </w:rPr>
                <w:t xml:space="preserve">Hélène Le Borgne</w:t>
              </w:r>
            </w:hyperlink>
            <w:r>
              <w:rPr/>
              <w:t xml:space="preserve">,</w:t>
            </w:r>
            <w:hyperlink r:id="rId59" w:history="1">
              <w:r>
                <w:rPr>
                  <w:color w:val="#410a8c"/>
                  <w:u w:val="single"/>
                </w:rPr>
                <w:t xml:space="preserve">Marion Gosselin</w:t>
              </w:r>
            </w:hyperlink>
            <w:r>
              <w:rPr/>
              <w:t xml:space="preserve">et al.</w:t>
            </w:r>
          </w:p>
          <w:p>
            <w:pPr/>
            <w:r>
              <w:rPr>
                <w:i w:val="1"/>
                <w:iCs w:val="1"/>
              </w:rPr>
              <w:t xml:space="preserve">26. IUFRO World Congress</w:t>
            </w:r>
            <w:r>
              <w:rPr/>
              <w:t xml:space="preserve">, Jun 2024, Stockholm, Sweden. 2024</w:t>
            </w:r>
          </w:p>
          <w:p>
            <w:pPr/>
            <w:r>
              <w:rPr/>
              <w:t xml:space="preserve">Poster de conférence</w:t>
            </w:r>
          </w:p>
          <w:p>
            <w:pPr/>
            <w:hyperlink r:id="rId55" w:history="1">
              <w:r>
                <w:rPr>
                  <w:color w:val="#410a8c"/>
                  <w:u w:val="single"/>
                </w:rPr>
                <w:t xml:space="preserve">hal-04984386v1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Analyse des indicateurs forestiers prescrits dans le cadre du Règlement pour la restauration de la nature (RRN) : pertinence pour la biodiversité, faisabilité de leur suivi, situation actuelle et tendances</w:t>
              </w:r>
            </w:hyperlink>
          </w:p>
          <w:p>
            <w:pPr/>
            <w:hyperlink r:id="rId61" w:history="1">
              <w:r>
                <w:rPr>
                  <w:color w:val="#410a8c"/>
                  <w:u w:val="single"/>
                </w:rPr>
                <w:t xml:space="preserve">Aurélien Carré</w:t>
              </w:r>
            </w:hyperlink>
            <w:r>
              <w:rPr/>
              <w:t xml:space="preserve">,</w:t>
            </w:r>
            <w:hyperlink r:id="rId15" w:history="1">
              <w:r>
                <w:rPr>
                  <w:color w:val="#410a8c"/>
                  <w:u w:val="single"/>
                </w:rPr>
                <w:t xml:space="preserve">Lise Maciejewski</w:t>
              </w:r>
            </w:hyperlink>
            <w:r>
              <w:rPr/>
              <w:t xml:space="preserve">,</w:t>
            </w:r>
            <w:hyperlink r:id="rId62" w:history="1">
              <w:r>
                <w:rPr>
                  <w:color w:val="#410a8c"/>
                  <w:u w:val="single"/>
                </w:rPr>
                <w:t xml:space="preserve">Idaline Laigle</w:t>
              </w:r>
            </w:hyperlink>
          </w:p>
          <w:p>
            <w:pPr/>
            <w:r>
              <w:rPr/>
              <w:t xml:space="preserve">Patrinat (OFB-MNHN-CNRS-IRD). 2024</w:t>
            </w:r>
          </w:p>
          <w:p>
            <w:pPr/>
            <w:r>
              <w:rPr/>
              <w:t xml:space="preserve">Rapport</w:t>
            </w:r>
          </w:p>
          <w:p>
            <w:pPr/>
            <w:hyperlink r:id="rId60" w:history="1">
              <w:r>
                <w:rPr>
                  <w:color w:val="#410a8c"/>
                  <w:u w:val="single"/>
                </w:rPr>
                <w:t xml:space="preserve">hal-05593731v1</w:t>
              </w:r>
            </w:hyperlink>
          </w:p>
        </w:tc>
      </w:tr>
      <w:tr>
        <w:trPr/>
        <w:tc>
          <w:tcPr>
            <w:noWrap/>
          </w:tcPr>
          <w:p>
            <w:pPr>
              <w:spacing w:after="200"/>
            </w:pPr>
            <w:hyperlink r:id="rId63" w:history="1">
              <w:r>
                <w:rPr>
                  <w:color w:val="1e198e"/>
                  <w:b w:val="1"/>
                  <w:bCs w:val="1"/>
                  <w:u w:val="single"/>
                </w:rPr>
                <w:t xml:space="preserve">Matrice de transition écologique entre habitats EUNIS. Version 1.0</w:t>
              </w:r>
            </w:hyperlink>
          </w:p>
          <w:p>
            <w:pPr/>
            <w:hyperlink r:id="rId15" w:history="1">
              <w:r>
                <w:rPr>
                  <w:color w:val="#410a8c"/>
                  <w:u w:val="single"/>
                </w:rPr>
                <w:t xml:space="preserve">Lise Maciejewski</w:t>
              </w:r>
            </w:hyperlink>
            <w:r>
              <w:rPr/>
              <w:t xml:space="preserve">,</w:t>
            </w:r>
            <w:hyperlink r:id="rId64" w:history="1">
              <w:r>
                <w:rPr>
                  <w:color w:val="#410a8c"/>
                  <w:u w:val="single"/>
                </w:rPr>
                <w:t xml:space="preserve">Guillaume Gayet</w:t>
              </w:r>
            </w:hyperlink>
            <w:r>
              <w:rPr/>
              <w:t xml:space="preserve">,</w:t>
            </w:r>
            <w:hyperlink r:id="rId65" w:history="1">
              <w:r>
                <w:rPr>
                  <w:color w:val="#410a8c"/>
                  <w:u w:val="single"/>
                </w:rPr>
                <w:t xml:space="preserve">Margaux Mistarz</w:t>
              </w:r>
            </w:hyperlink>
          </w:p>
          <w:p>
            <w:pPr/>
            <w:r>
              <w:rPr/>
              <w:t xml:space="preserve">PatriNat (OFB-CNRS-MNHN-IRD). 2023, 277 p</w:t>
            </w:r>
          </w:p>
          <w:p>
            <w:pPr/>
            <w:r>
              <w:rPr/>
              <w:t xml:space="preserve">Rapport</w:t>
            </w:r>
          </w:p>
          <w:p>
            <w:pPr/>
            <w:hyperlink r:id="rId63" w:history="1">
              <w:r>
                <w:rPr>
                  <w:color w:val="#410a8c"/>
                  <w:u w:val="single"/>
                </w:rPr>
                <w:t xml:space="preserve">hal-05128132v1</w:t>
              </w:r>
            </w:hyperlink>
          </w:p>
        </w:tc>
      </w:tr>
      <w:tr>
        <w:trPr/>
        <w:tc>
          <w:tcPr>
            <w:noWrap/>
          </w:tcPr>
          <w:p>
            <w:pPr>
              <w:spacing w:after="200"/>
            </w:pPr>
            <w:hyperlink r:id="rId66" w:history="1">
              <w:r>
                <w:rPr>
                  <w:color w:val="1e198e"/>
                  <w:b w:val="1"/>
                  <w:bCs w:val="1"/>
                  <w:u w:val="single"/>
                </w:rPr>
                <w:t xml:space="preserve">Guide de détermination des habitats terrestres et marins de la typologie EUNIS - Version 1.0</w:t>
              </w:r>
            </w:hyperlink>
          </w:p>
          <w:p>
            <w:pPr/>
            <w:hyperlink r:id="rId64" w:history="1">
              <w:r>
                <w:rPr>
                  <w:color w:val="#410a8c"/>
                  <w:u w:val="single"/>
                </w:rPr>
                <w:t xml:space="preserve">Guillaume Gayet</w:t>
              </w:r>
            </w:hyperlink>
            <w:r>
              <w:rPr/>
              <w:t xml:space="preserve">,</w:t>
            </w:r>
            <w:hyperlink r:id="rId67" w:history="1">
              <w:r>
                <w:rPr>
                  <w:color w:val="#410a8c"/>
                  <w:u w:val="single"/>
                </w:rPr>
                <w:t xml:space="preserve">Florence Baptist</w:t>
              </w:r>
            </w:hyperlink>
            <w:r>
              <w:rPr/>
              <w:t xml:space="preserve">,</w:t>
            </w:r>
            <w:hyperlink r:id="rId15" w:history="1">
              <w:r>
                <w:rPr>
                  <w:color w:val="#410a8c"/>
                  <w:u w:val="single"/>
                </w:rPr>
                <w:t xml:space="preserve">Lise Maciejewski</w:t>
              </w:r>
            </w:hyperlink>
            <w:r>
              <w:rPr/>
              <w:t xml:space="preserve">,</w:t>
            </w:r>
            <w:hyperlink r:id="rId68" w:history="1">
              <w:r>
                <w:rPr>
                  <w:color w:val="#410a8c"/>
                  <w:u w:val="single"/>
                </w:rPr>
                <w:t xml:space="preserve">Rémy Poncet</w:t>
              </w:r>
            </w:hyperlink>
            <w:r>
              <w:rPr/>
              <w:t xml:space="preserve">,</w:t>
            </w:r>
            <w:hyperlink r:id="rId39" w:history="1">
              <w:r>
                <w:rPr>
                  <w:color w:val="#410a8c"/>
                  <w:u w:val="single"/>
                </w:rPr>
                <w:t xml:space="preserve">Farid Bensettiti</w:t>
              </w:r>
            </w:hyperlink>
          </w:p>
          <w:p>
            <w:pPr/>
            <w:r>
              <w:rPr/>
              <w:t xml:space="preserve">PatriNat (AFB-CNRS-MNHN). 2018, 234 p</w:t>
            </w:r>
          </w:p>
          <w:p>
            <w:pPr/>
            <w:r>
              <w:rPr/>
              <w:t xml:space="preserve">Rapport</w:t>
            </w:r>
          </w:p>
          <w:p>
            <w:pPr/>
            <w:hyperlink r:id="rId66" w:history="1">
              <w:r>
                <w:rPr>
                  <w:color w:val="#410a8c"/>
                  <w:u w:val="single"/>
                </w:rPr>
                <w:t xml:space="preserve">mnhn-04271646v1</w:t>
              </w:r>
            </w:hyperlink>
          </w:p>
        </w:tc>
      </w:tr>
      <w:tr>
        <w:trPr/>
        <w:tc>
          <w:tcPr>
            <w:noWrap/>
          </w:tcPr>
          <w:p>
            <w:pPr>
              <w:spacing w:after="200"/>
            </w:pPr>
            <w:hyperlink r:id="rId69" w:history="1">
              <w:r>
                <w:rPr>
                  <w:color w:val="1e198e"/>
                  <w:b w:val="1"/>
                  <w:bCs w:val="1"/>
                  <w:u w:val="single"/>
                </w:rPr>
                <w:t xml:space="preserve">État de conservation des habitats forestiers d'intérêt communautaire, Évaluation à l'échelle du site Natura 2000, Version 2. Tome 1 : Définitions, concepts et éléments d'écologie</w:t>
              </w:r>
            </w:hyperlink>
          </w:p>
          <w:p>
            <w:pPr/>
            <w:hyperlink r:id="rId15" w:history="1">
              <w:r>
                <w:rPr>
                  <w:color w:val="#410a8c"/>
                  <w:u w:val="single"/>
                </w:rPr>
                <w:t xml:space="preserve">Lise Maciejewski</w:t>
              </w:r>
            </w:hyperlink>
          </w:p>
          <w:p>
            <w:pPr/>
            <w:r>
              <w:rPr/>
              <w:t xml:space="preserve">SPN 2016-75, Service du patrimoine naturel; Muséum national d'Histoire naturelle. 2016, 82 p</w:t>
            </w:r>
          </w:p>
          <w:p>
            <w:pPr/>
            <w:r>
              <w:rPr/>
              <w:t xml:space="preserve">Rapport</w:t>
            </w:r>
            <w:r>
              <w:rPr/>
              <w:t xml:space="preserve"> (rapport technique)</w:t>
            </w:r>
          </w:p>
          <w:p>
            <w:pPr/>
            <w:hyperlink r:id="rId69" w:history="1">
              <w:r>
                <w:rPr>
                  <w:color w:val="#410a8c"/>
                  <w:u w:val="single"/>
                </w:rPr>
                <w:t xml:space="preserve">mnhn-04077143v1</w:t>
              </w:r>
            </w:hyperlink>
          </w:p>
        </w:tc>
      </w:tr>
      <w:tr>
        <w:trPr/>
        <w:tc>
          <w:tcPr>
            <w:noWrap/>
          </w:tcPr>
          <w:p>
            <w:pPr>
              <w:spacing w:after="200"/>
            </w:pPr>
            <w:hyperlink r:id="rId70" w:history="1">
              <w:r>
                <w:rPr>
                  <w:color w:val="1e198e"/>
                  <w:b w:val="1"/>
                  <w:bCs w:val="1"/>
                  <w:u w:val="single"/>
                </w:rPr>
                <w:t xml:space="preserve">État de conservation des habitats forestiers d'intérêt communautaire, Évaluation à l'échelle du site Natura 2000, Version 2. Tome 2 : Guide d'application</w:t>
              </w:r>
            </w:hyperlink>
          </w:p>
          <w:p>
            <w:pPr/>
            <w:hyperlink r:id="rId15" w:history="1">
              <w:r>
                <w:rPr>
                  <w:color w:val="#410a8c"/>
                  <w:u w:val="single"/>
                </w:rPr>
                <w:t xml:space="preserve">Lise Maciejewski</w:t>
              </w:r>
            </w:hyperlink>
          </w:p>
          <w:p>
            <w:pPr/>
            <w:r>
              <w:rPr/>
              <w:t xml:space="preserve">SPN 2016-75, Service du patrimoine naturel; Muséum national d'Histoire naturelle. 2016, 68 p</w:t>
            </w:r>
          </w:p>
          <w:p>
            <w:pPr/>
            <w:r>
              <w:rPr/>
              <w:t xml:space="preserve">Rapport</w:t>
            </w:r>
            <w:r>
              <w:rPr/>
              <w:t xml:space="preserve"> (rapport technique)</w:t>
            </w:r>
          </w:p>
          <w:p>
            <w:pPr/>
            <w:hyperlink r:id="rId70" w:history="1">
              <w:r>
                <w:rPr>
                  <w:color w:val="#410a8c"/>
                  <w:u w:val="single"/>
                </w:rPr>
                <w:t xml:space="preserve">mnhn-05229957v1</w:t>
              </w:r>
            </w:hyperlink>
          </w:p>
        </w:tc>
      </w:tr>
      <w:tr>
        <w:trPr/>
        <w:tc>
          <w:tcPr>
            <w:noWrap/>
          </w:tcPr>
          <w:p>
            <w:pPr>
              <w:spacing w:after="200"/>
            </w:pPr>
            <w:hyperlink r:id="rId71" w:history="1">
              <w:r>
                <w:rPr>
                  <w:color w:val="1e198e"/>
                  <w:b w:val="1"/>
                  <w:bCs w:val="1"/>
                  <w:u w:val="single"/>
                </w:rPr>
                <w:t xml:space="preserve">État de conservation des habitats agropastoraux d'intérêt communautaire</w:t>
              </w:r>
            </w:hyperlink>
          </w:p>
          <w:p>
            <w:pPr/>
            <w:hyperlink r:id="rId15" w:history="1">
              <w:r>
                <w:rPr>
                  <w:color w:val="#410a8c"/>
                  <w:u w:val="single"/>
                </w:rPr>
                <w:t xml:space="preserve">Lise Maciejewski</w:t>
              </w:r>
            </w:hyperlink>
            <w:r>
              <w:rPr/>
              <w:t xml:space="preserve">,</w:t>
            </w:r>
            <w:hyperlink r:id="rId72" w:history="1">
              <w:r>
                <w:rPr>
                  <w:color w:val="#410a8c"/>
                  <w:u w:val="single"/>
                </w:rPr>
                <w:t xml:space="preserve">Laurent Seytre</w:t>
              </w:r>
            </w:hyperlink>
            <w:r>
              <w:rPr/>
              <w:t xml:space="preserve">,</w:t>
            </w:r>
            <w:hyperlink r:id="rId73" w:history="1">
              <w:r>
                <w:rPr>
                  <w:color w:val="#410a8c"/>
                  <w:u w:val="single"/>
                </w:rPr>
                <w:t xml:space="preserve">Jérémie van Es</w:t>
              </w:r>
            </w:hyperlink>
            <w:r>
              <w:rPr/>
              <w:t xml:space="preserve">,</w:t>
            </w:r>
            <w:hyperlink r:id="rId74" w:history="1">
              <w:r>
                <w:rPr>
                  <w:color w:val="#410a8c"/>
                  <w:u w:val="single"/>
                </w:rPr>
                <w:t xml:space="preserve">Pascal Dupont</w:t>
              </w:r>
            </w:hyperlink>
            <w:r>
              <w:rPr/>
              <w:t xml:space="preserve">,</w:t>
            </w:r>
            <w:hyperlink r:id="rId39" w:history="1">
              <w:r>
                <w:rPr>
                  <w:color w:val="#410a8c"/>
                  <w:u w:val="single"/>
                </w:rPr>
                <w:t xml:space="preserve">Farid Bensettiti</w:t>
              </w:r>
            </w:hyperlink>
          </w:p>
          <w:p>
            <w:pPr/>
            <w:r>
              <w:rPr/>
              <w:t xml:space="preserve">SPN 2015-43, Service du patrimoine naturel; Muséum national d’Histoire naturelle. 2015, pp.194</w:t>
            </w:r>
          </w:p>
          <w:p>
            <w:pPr/>
            <w:r>
              <w:rPr/>
              <w:t xml:space="preserve">Rapport</w:t>
            </w:r>
          </w:p>
          <w:p>
            <w:pPr/>
            <w:hyperlink r:id="rId71" w:history="1">
              <w:r>
                <w:rPr>
                  <w:color w:val="#410a8c"/>
                  <w:u w:val="single"/>
                </w:rPr>
                <w:t xml:space="preserve">hal-05128115v1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Reconnaissance et dynamique récente des habitats forestiers dans le contexte de la Directive Habitats-Faune-Flore</w:t>
              </w:r>
            </w:hyperlink>
          </w:p>
          <w:p>
            <w:pPr/>
            <w:hyperlink r:id="rId15" w:history="1">
              <w:r>
                <w:rPr>
                  <w:color w:val="#410a8c"/>
                  <w:u w:val="single"/>
                </w:rPr>
                <w:t xml:space="preserve">Lise Maciejewski</w:t>
              </w:r>
            </w:hyperlink>
          </w:p>
          <w:p>
            <w:pPr/>
            <w:r>
              <w:rPr/>
              <w:t xml:space="preserve">Sylviculture, foresterie. AgroParisTech, 2021. Français. </w:t>
            </w:r>
            <w:hyperlink r:id="rId76" w:history="1">
              <w:r>
                <w:rPr>
                  <w:color w:val="#410a8c"/>
                  <w:u w:val="single"/>
                </w:rPr>
                <w:t xml:space="preserve">⟨NNT : 2021AGPT0001⟩</w:t>
              </w:r>
            </w:hyperlink>
          </w:p>
          <w:p>
            <w:pPr/>
            <w:r>
              <w:rPr/>
              <w:t xml:space="preserve">Thèse</w:t>
            </w:r>
          </w:p>
          <w:p>
            <w:pPr/>
            <w:hyperlink r:id="rId75" w:history="1">
              <w:r>
                <w:rPr>
                  <w:color w:val="#410a8c"/>
                  <w:u w:val="single"/>
                </w:rPr>
                <w:t xml:space="preserve">tel-03268758v1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C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e-maciejewski" TargetMode="External"/><Relationship Id="rId8" Type="http://schemas.openxmlformats.org/officeDocument/2006/relationships/hyperlink" Target="https://orcid.org/0000-0002-9142-0507" TargetMode="External"/><Relationship Id="rId9" Type="http://schemas.openxmlformats.org/officeDocument/2006/relationships/hyperlink" Target="https://www.idref.fr/234628936" TargetMode="External"/><Relationship Id="rId10" Type="http://schemas.openxmlformats.org/officeDocument/2006/relationships/hyperlink" Target="https://hal.inrae.fr/hal-05398655v1" TargetMode="External"/><Relationship Id="rId11" Type="http://schemas.openxmlformats.org/officeDocument/2006/relationships/hyperlink" Target="https://hal.science/search/index/?q=*&amp;authFullName_s=Thomas Brusten" TargetMode="External"/><Relationship Id="rId12" Type="http://schemas.openxmlformats.org/officeDocument/2006/relationships/hyperlink" Target="https://hal.science/search/index/?q=*&amp;authFullName_s=Damien Bertrand" TargetMode="External"/><Relationship Id="rId13" Type="http://schemas.openxmlformats.org/officeDocument/2006/relationships/hyperlink" Target="https://hal.science/search/index/?q=*&amp;authFullName_s=Ingrid Bonh&#234;me" TargetMode="External"/><Relationship Id="rId14" Type="http://schemas.openxmlformats.org/officeDocument/2006/relationships/hyperlink" Target="https://hal.science/search/index/?q=*&amp;authFullName_s=Fr&#233;d&#233;ric Gosselin" TargetMode="External"/><Relationship Id="rId15" Type="http://schemas.openxmlformats.org/officeDocument/2006/relationships/hyperlink" Target="https://hal.science/search/index/?q=*&amp;authFullName_s=Lise Maciejewski" TargetMode="External"/><Relationship Id="rId16" Type="http://schemas.openxmlformats.org/officeDocument/2006/relationships/hyperlink" Target="https://hal.science/hal-03643415v1" TargetMode="External"/><Relationship Id="rId17" Type="http://schemas.openxmlformats.org/officeDocument/2006/relationships/hyperlink" Target="https://hal.science/search/index/?q=*&amp;authFullName_s=Paulina Pinto" TargetMode="External"/><Relationship Id="rId18" Type="http://schemas.openxmlformats.org/officeDocument/2006/relationships/hyperlink" Target="https://hal.science/search/index/?q=*&amp;authFullName_s=St&#233;phanie Wurpillot" TargetMode="External"/><Relationship Id="rId19" Type="http://schemas.openxmlformats.org/officeDocument/2006/relationships/hyperlink" Target="https://hal.science/search/index/?q=*&amp;authFullName_s=Jacques Drapier" TargetMode="External"/><Relationship Id="rId20" Type="http://schemas.openxmlformats.org/officeDocument/2006/relationships/hyperlink" Target="https://hal.science/search/index/?q=*&amp;authFullName_s=Serge Cadet" TargetMode="External"/><Relationship Id="rId21" Type="http://schemas.openxmlformats.org/officeDocument/2006/relationships/hyperlink" Target="https://dx.doi.org/10.1111/avsc.12650" TargetMode="External"/><Relationship Id="rId22" Type="http://schemas.openxmlformats.org/officeDocument/2006/relationships/hyperlink" Target="https://hal.science/hal-03048264v1" TargetMode="External"/><Relationship Id="rId23" Type="http://schemas.openxmlformats.org/officeDocument/2006/relationships/hyperlink" Target="https://hal.science/search/index/?q=*&amp;authFullName_s=Milan Chytr&#253;" TargetMode="External"/><Relationship Id="rId24" Type="http://schemas.openxmlformats.org/officeDocument/2006/relationships/hyperlink" Target="https://hal.science/search/index/?q=*&amp;authFullName_s=Lubom&#237;r Tich&#253;" TargetMode="External"/><Relationship Id="rId25" Type="http://schemas.openxmlformats.org/officeDocument/2006/relationships/hyperlink" Target="https://hal.science/search/index/?q=*&amp;authFullName_s=Stephan M Hennekens" TargetMode="External"/><Relationship Id="rId26" Type="http://schemas.openxmlformats.org/officeDocument/2006/relationships/hyperlink" Target="https://hal.science/search/index/?q=*&amp;authFullName_s=Ilona Knollov&#225;" TargetMode="External"/><Relationship Id="rId27" Type="http://schemas.openxmlformats.org/officeDocument/2006/relationships/hyperlink" Target="https://hal.science/search/index/?q=*&amp;authFullName_s=John Janssen" TargetMode="External"/><Relationship Id="rId28" Type="http://schemas.openxmlformats.org/officeDocument/2006/relationships/hyperlink" Target="https://dx.doi.org/10.1111/avsc.12519" TargetMode="External"/><Relationship Id="rId29" Type="http://schemas.openxmlformats.org/officeDocument/2006/relationships/hyperlink" Target="https://hal.science/hal-03045938v1" TargetMode="External"/><Relationship Id="rId30" Type="http://schemas.openxmlformats.org/officeDocument/2006/relationships/hyperlink" Target="https://hal.science/search/index/?q=*&amp;authFullName_s=Emilien Kuhn" TargetMode="External"/><Relationship Id="rId31" Type="http://schemas.openxmlformats.org/officeDocument/2006/relationships/hyperlink" Target="https://hal.science/search/index/?q=*&amp;authFullName_s=Anne G&#233;gout-Petit" TargetMode="External"/><Relationship Id="rId32" Type="http://schemas.openxmlformats.org/officeDocument/2006/relationships/hyperlink" Target="https://hal.science/search/index/?q=*&amp;authFullName_s=Jean-Claude G&#233;gout" TargetMode="External"/><Relationship Id="rId33" Type="http://schemas.openxmlformats.org/officeDocument/2006/relationships/hyperlink" Target="https://dx.doi.org/10.1007/s10531-020-02044-z" TargetMode="External"/><Relationship Id="rId34" Type="http://schemas.openxmlformats.org/officeDocument/2006/relationships/hyperlink" Target="https://hal.science/hal-03048253v1" TargetMode="External"/><Relationship Id="rId35" Type="http://schemas.openxmlformats.org/officeDocument/2006/relationships/hyperlink" Target="https://dx.doi.org/10.1111/avsc.12516" TargetMode="External"/><Relationship Id="rId36" Type="http://schemas.openxmlformats.org/officeDocument/2006/relationships/hyperlink" Target="https://hal.science/hal-03530365v1" TargetMode="External"/><Relationship Id="rId37" Type="http://schemas.openxmlformats.org/officeDocument/2006/relationships/hyperlink" Target="https://hal.science/search/index/?q=*&amp;authFullName_s=Fanny Lepareur" TargetMode="External"/><Relationship Id="rId38" Type="http://schemas.openxmlformats.org/officeDocument/2006/relationships/hyperlink" Target="https://hal.science/search/index/?q=*&amp;authFullName_s=D&#233;borah Viry" TargetMode="External"/><Relationship Id="rId39" Type="http://schemas.openxmlformats.org/officeDocument/2006/relationships/hyperlink" Target="https://hal.science/search/index/?q=*&amp;authFullName_s=Farid Bensettiti" TargetMode="External"/><Relationship Id="rId40" Type="http://schemas.openxmlformats.org/officeDocument/2006/relationships/hyperlink" Target="https://hal.science/search/index/?q=*&amp;authFullName_s=Renaud Puissauve" TargetMode="External"/><Relationship Id="rId41" Type="http://schemas.openxmlformats.org/officeDocument/2006/relationships/hyperlink" Target="https://hal.science/hal-05128076v1" TargetMode="External"/><Relationship Id="rId42" Type="http://schemas.openxmlformats.org/officeDocument/2006/relationships/hyperlink" Target="https://hal.science/hal-05249501v1" TargetMode="External"/><Relationship Id="rId43" Type="http://schemas.openxmlformats.org/officeDocument/2006/relationships/hyperlink" Target="https://hal.science/search/index/?q=*&amp;authFullName_s=Yoan Paillet" TargetMode="External"/><Relationship Id="rId44" Type="http://schemas.openxmlformats.org/officeDocument/2006/relationships/hyperlink" Target="https://hal.science/search/index/?q=*&amp;authFullName_s=Isabelle Witt&#233;" TargetMode="External"/><Relationship Id="rId45" Type="http://schemas.openxmlformats.org/officeDocument/2006/relationships/hyperlink" Target="https://hal.science/search/index/?q=*&amp;authFullName_s=Jean-Claude Gegout" TargetMode="External"/><Relationship Id="rId46" Type="http://schemas.openxmlformats.org/officeDocument/2006/relationships/hyperlink" Target="https://hal.science/hal-03238491v1" TargetMode="External"/><Relationship Id="rId47" Type="http://schemas.openxmlformats.org/officeDocument/2006/relationships/hyperlink" Target="https://hal.science/search/index/?q=*&amp;authFullName_s=Nicolas Debaive" TargetMode="External"/><Relationship Id="rId48" Type="http://schemas.openxmlformats.org/officeDocument/2006/relationships/hyperlink" Target="https://hal.science/search/index/?q=*&amp;authFullName_s=Eug&#233;nie Cateau" TargetMode="External"/><Relationship Id="rId49" Type="http://schemas.openxmlformats.org/officeDocument/2006/relationships/hyperlink" Target="https://hal.science/search/index/?q=*&amp;authFullName_s=Vincent Aug&#233;" TargetMode="External"/><Relationship Id="rId50" Type="http://schemas.openxmlformats.org/officeDocument/2006/relationships/hyperlink" Target="https://hal.science/search/index/?q=*&amp;authFullName_s=Virginie Girard" TargetMode="External"/><Relationship Id="rId51" Type="http://schemas.openxmlformats.org/officeDocument/2006/relationships/hyperlink" Target="https://hal.science/hal-03238318v1" TargetMode="External"/><Relationship Id="rId52" Type="http://schemas.openxmlformats.org/officeDocument/2006/relationships/hyperlink" Target="https://hal.science/hal-01626863v1" TargetMode="External"/><Relationship Id="rId53" Type="http://schemas.openxmlformats.org/officeDocument/2006/relationships/hyperlink" Target="https://hal.science/hal-01195053v1" TargetMode="External"/><Relationship Id="rId54" Type="http://schemas.openxmlformats.org/officeDocument/2006/relationships/hyperlink" Target="https://hal.science/search/index/?q=*&amp;authFullName_s=Damien Marage" TargetMode="External"/><Relationship Id="rId55" Type="http://schemas.openxmlformats.org/officeDocument/2006/relationships/hyperlink" Target="https://hal.inrae.fr/hal-04984386v1" TargetMode="External"/><Relationship Id="rId56" Type="http://schemas.openxmlformats.org/officeDocument/2006/relationships/hyperlink" Target="https://hal.science/search/index/?q=*&amp;authFullName_s=Julie Dorioz" TargetMode="External"/><Relationship Id="rId57" Type="http://schemas.openxmlformats.org/officeDocument/2006/relationships/hyperlink" Target="https://hal.science/search/index/?q=*&amp;authFullName_s=Aristide Chauveau" TargetMode="External"/><Relationship Id="rId58" Type="http://schemas.openxmlformats.org/officeDocument/2006/relationships/hyperlink" Target="https://hal.science/search/index/?q=*&amp;authFullName_s=H&#233;l&#232;ne Le Borgne" TargetMode="External"/><Relationship Id="rId59" Type="http://schemas.openxmlformats.org/officeDocument/2006/relationships/hyperlink" Target="https://hal.science/search/index/?q=*&amp;authFullName_s=Marion Gosselin" TargetMode="External"/><Relationship Id="rId60" Type="http://schemas.openxmlformats.org/officeDocument/2006/relationships/hyperlink" Target="https://hal.science/hal-05593731v1" TargetMode="External"/><Relationship Id="rId61" Type="http://schemas.openxmlformats.org/officeDocument/2006/relationships/hyperlink" Target="https://hal.science/search/index/?q=*&amp;authFullName_s=Aur&#233;lien Carr&#233;" TargetMode="External"/><Relationship Id="rId62" Type="http://schemas.openxmlformats.org/officeDocument/2006/relationships/hyperlink" Target="https://hal.science/search/index/?q=*&amp;authFullName_s=Idaline Laigle" TargetMode="External"/><Relationship Id="rId63" Type="http://schemas.openxmlformats.org/officeDocument/2006/relationships/hyperlink" Target="https://hal.science/hal-05128132v1" TargetMode="External"/><Relationship Id="rId64" Type="http://schemas.openxmlformats.org/officeDocument/2006/relationships/hyperlink" Target="https://hal.science/search/index/?q=*&amp;authFullName_s=Guillaume Gayet" TargetMode="External"/><Relationship Id="rId65" Type="http://schemas.openxmlformats.org/officeDocument/2006/relationships/hyperlink" Target="https://hal.science/search/index/?q=*&amp;authFullName_s=Margaux Mistarz" TargetMode="External"/><Relationship Id="rId66" Type="http://schemas.openxmlformats.org/officeDocument/2006/relationships/hyperlink" Target="https://mnhn.hal.science/mnhn-04271646v1" TargetMode="External"/><Relationship Id="rId67" Type="http://schemas.openxmlformats.org/officeDocument/2006/relationships/hyperlink" Target="https://hal.science/search/index/?q=*&amp;authFullName_s=Florence Baptist" TargetMode="External"/><Relationship Id="rId68" Type="http://schemas.openxmlformats.org/officeDocument/2006/relationships/hyperlink" Target="https://hal.science/search/index/?q=*&amp;authFullName_s=R&#233;my Poncet" TargetMode="External"/><Relationship Id="rId69" Type="http://schemas.openxmlformats.org/officeDocument/2006/relationships/hyperlink" Target="https://mnhn.hal.science/mnhn-04077143v1" TargetMode="External"/><Relationship Id="rId70" Type="http://schemas.openxmlformats.org/officeDocument/2006/relationships/hyperlink" Target="https://mnhn.hal.science/mnhn-05229957v1" TargetMode="External"/><Relationship Id="rId71" Type="http://schemas.openxmlformats.org/officeDocument/2006/relationships/hyperlink" Target="https://hal.science/hal-05128115v1" TargetMode="External"/><Relationship Id="rId72" Type="http://schemas.openxmlformats.org/officeDocument/2006/relationships/hyperlink" Target="https://hal.science/search/index/?q=*&amp;authFullName_s=Laurent Seytre" TargetMode="External"/><Relationship Id="rId73" Type="http://schemas.openxmlformats.org/officeDocument/2006/relationships/hyperlink" Target="https://hal.science/search/index/?q=*&amp;authFullName_s=J&#233;r&#233;mie van Es" TargetMode="External"/><Relationship Id="rId74" Type="http://schemas.openxmlformats.org/officeDocument/2006/relationships/hyperlink" Target="https://hal.science/search/index/?q=*&amp;authFullName_s=Pascal Dupont" TargetMode="External"/><Relationship Id="rId75" Type="http://schemas.openxmlformats.org/officeDocument/2006/relationships/hyperlink" Target="https://pastel.hal.science/tel-03268758v1" TargetMode="External"/><Relationship Id="rId76" Type="http://schemas.openxmlformats.org/officeDocument/2006/relationships/hyperlink" Target="https://www.theses.fr/2021AGPT000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Maciejewski</dc:title>
  <dc:description>CV</dc:description>
  <dc:subject/>
  <cp:keywords/>
  <cp:category/>
  <cp:lastModifiedBy/>
  <dcterms:created xsi:type="dcterms:W3CDTF">2026-05-24T05:52:09+02:00</dcterms:created>
  <dcterms:modified xsi:type="dcterms:W3CDTF">2026-05-24T05:52:09+02:00</dcterms:modified>
</cp:coreProperties>
</file>

<file path=docProps/custom.xml><?xml version="1.0" encoding="utf-8"?>
<Properties xmlns="http://schemas.openxmlformats.org/officeDocument/2006/custom-properties" xmlns:vt="http://schemas.openxmlformats.org/officeDocument/2006/docPropsVTypes"/>
</file>