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Devilliers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effectué ma thèse de 2015 à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in computational anatomy: Fréchet means in top and quotient spaces are not consistent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(3), pp.1139-1169.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⟨10.1137/16M1083931⟩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hal-01352707v4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template estimation by minimizing of the variance/pre-variance in the quotient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2017, 19 (6), pp.article 288.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⟨10.3390/e19060288⟩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Template Estimation with the Fréchet mean in Quotient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Imaging. IPMI 2017.</w:t>
            </w:r>
            <w:r>
              <w:rPr/>
              <w:t xml:space="preserve">, Martin Styner; Marc Niethammer; Dinggang Shen; Stephen Aylward; Ipek Oguz; Hongtu Zhu, Jun 2017, Boone, United States. pp.16-27,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⟨10.1007/978-3-319-59050-9_2⟩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Template in the Total Space with the Fréchet Mean on Quotient Spaces may have a Bias: a Case Study on Vector Spaces Quotiented by the Group of Translations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Computational Anatomy (MFCA'15)</w:t>
            </w:r>
            <w:r>
              <w:rPr/>
              <w:t xml:space="preserve">, Oct 2015, Munich, Germany.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on estimation in quotient space and correction methods: Applications to statistics on organ shapes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Nina Miolane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Chap. 9, Elsevier, pp.343-376,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⟨10.1016/B978-0-12-814725-2.00017-0⟩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hal-02342155v1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2707v4" TargetMode="External"/><Relationship Id="rId8" Type="http://schemas.openxmlformats.org/officeDocument/2006/relationships/hyperlink" Target="https://hal.science/search/index/?q=*&amp;authFullName_s=Lo&#239;c Devilliers" TargetMode="External"/><Relationship Id="rId9" Type="http://schemas.openxmlformats.org/officeDocument/2006/relationships/hyperlink" Target="https://hal.science/search/index/?q=*&amp;authFullName_s=St&#233;phanie Allassonni&#232;re" TargetMode="External"/><Relationship Id="rId10" Type="http://schemas.openxmlformats.org/officeDocument/2006/relationships/hyperlink" Target="https://hal.science/search/index/?q=*&amp;authFullName_s=Alain Trouv&#233;" TargetMode="External"/><Relationship Id="rId11" Type="http://schemas.openxmlformats.org/officeDocument/2006/relationships/hyperlink" Target="https://hal.science/search/index/?q=*&amp;authFullName_s=Xavier Pennec" TargetMode="External"/><Relationship Id="rId12" Type="http://schemas.openxmlformats.org/officeDocument/2006/relationships/hyperlink" Target="https://dx.doi.org/10.1137/16M1083931" TargetMode="External"/><Relationship Id="rId13" Type="http://schemas.openxmlformats.org/officeDocument/2006/relationships/hyperlink" Target="https://inria.hal.science/hal-01543616v1" TargetMode="External"/><Relationship Id="rId14" Type="http://schemas.openxmlformats.org/officeDocument/2006/relationships/hyperlink" Target="https://dx.doi.org/10.3390/e19060288" TargetMode="External"/><Relationship Id="rId15" Type="http://schemas.openxmlformats.org/officeDocument/2006/relationships/hyperlink" Target="https://inria.hal.science/hal-01481074v2" TargetMode="External"/><Relationship Id="rId16" Type="http://schemas.openxmlformats.org/officeDocument/2006/relationships/hyperlink" Target="https://dx.doi.org/10.1007/978-3-319-59050-9_2" TargetMode="External"/><Relationship Id="rId17" Type="http://schemas.openxmlformats.org/officeDocument/2006/relationships/hyperlink" Target="https://inria.hal.science/hal-01203816v1" TargetMode="External"/><Relationship Id="rId18" Type="http://schemas.openxmlformats.org/officeDocument/2006/relationships/hyperlink" Target="https://inria.hal.science/hal-02342155v1" TargetMode="External"/><Relationship Id="rId19" Type="http://schemas.openxmlformats.org/officeDocument/2006/relationships/hyperlink" Target="https://hal.science/search/index/?q=*&amp;authFullName_s=Nina Miolane" TargetMode="External"/><Relationship Id="rId20" Type="http://schemas.openxmlformats.org/officeDocument/2006/relationships/hyperlink" Target="https://dx.doi.org/10.1016/B978-0-12-814725-2.00017-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Devilliers</dc:title>
  <dc:description>CV</dc:description>
  <dc:subject/>
  <cp:keywords/>
  <cp:category/>
  <cp:lastModifiedBy/>
  <dcterms:created xsi:type="dcterms:W3CDTF">2026-05-13T23:58:00+02:00</dcterms:created>
  <dcterms:modified xsi:type="dcterms:W3CDTF">2026-05-13T23:58:00+02:00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