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Lonardoni </w:t>
      </w:r>
      <w:r>
        <w:rPr>
          <w:color w:val="641e6e"/>
        </w:rPr>
        <w:t xml:space="preserve">ingénieur d'essais batteries lithium ion: - Définition et suivis des campagnes de vieillissements (cellules, modules, pack)- Etudes et veilles des performances des systèmes BMS (Batteries Management System)-   Réalisation d'essais Abusifs (sur température, sur charge, cour circuit ...)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Lonardoni</dc:title>
  <dc:description>CV</dc:description>
  <dc:subject/>
  <cp:keywords/>
  <cp:category/>
  <cp:lastModifiedBy/>
  <dcterms:created xsi:type="dcterms:W3CDTF">2026-04-15T02:27:52+02:00</dcterms:created>
  <dcterms:modified xsi:type="dcterms:W3CDTF">2026-04-15T02:27:52+02:00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