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Loïck Tange </w:t>
      </w:r>
      <w:r>
        <w:rPr>
          <w:color w:val="641e6e"/>
        </w:rPr>
        <w:t xml:space="preserve">Économiste à la CGT | Chercheur associé au Clersé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dévaluation interne en union monétaire et dynamique des salaires, de l'emploi et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Tange</w:t>
              </w:r>
            </w:hyperlink>
          </w:p>
          <w:p>
            <w:pPr/>
            <w:r>
              <w:rPr/>
              <w:t xml:space="preserve">Economies et finances. Université de Lille,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2023ULILA009⟩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tel-04453487v1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cost, competitiveness, and imbalances within the eurozone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Tange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2023, 47 (2), pp.282-345.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⟨10.1080/01603477.2023.2286485⟩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sous perfusion. Mesure, théories et effets macroéconomiques des aides publiques aux entreprises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Duwicquet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L’Institut de recherches économiques et sociales (Ires); CLERSÉ (UMR 8019), Université de Lille; CGT.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hal-03980080v1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453487v1" TargetMode="External"/><Relationship Id="rId9" Type="http://schemas.openxmlformats.org/officeDocument/2006/relationships/hyperlink" Target="https://hal.science/search/index/?q=*&amp;authFullName_s=Lo&#239;ck Tange" TargetMode="External"/><Relationship Id="rId10" Type="http://schemas.openxmlformats.org/officeDocument/2006/relationships/hyperlink" Target="https://www.theses.fr/2023ULILA009" TargetMode="External"/><Relationship Id="rId11" Type="http://schemas.openxmlformats.org/officeDocument/2006/relationships/hyperlink" Target="https://hal.science/hal-05571192v1" TargetMode="External"/><Relationship Id="rId12" Type="http://schemas.openxmlformats.org/officeDocument/2006/relationships/hyperlink" Target="https://dx.doi.org/10.1080/01603477.2023.2286485" TargetMode="External"/><Relationship Id="rId13" Type="http://schemas.openxmlformats.org/officeDocument/2006/relationships/hyperlink" Target="https://hal.science/hal-03980080v1" TargetMode="External"/><Relationship Id="rId14" Type="http://schemas.openxmlformats.org/officeDocument/2006/relationships/hyperlink" Target="https://hal.science/search/index/?q=*&amp;authFullName_s=A&#239;mane Abdelsalam" TargetMode="External"/><Relationship Id="rId15" Type="http://schemas.openxmlformats.org/officeDocument/2006/relationships/hyperlink" Target="https://hal.science/search/index/?q=*&amp;authFullName_s=Florian Botte" TargetMode="External"/><Relationship Id="rId16" Type="http://schemas.openxmlformats.org/officeDocument/2006/relationships/hyperlink" Target="https://hal.science/search/index/?q=*&amp;authFullName_s=Laurent Cordonnier" TargetMode="External"/><Relationship Id="rId17" Type="http://schemas.openxmlformats.org/officeDocument/2006/relationships/hyperlink" Target="https://hal.science/search/index/?q=*&amp;authFullName_s=Thomas Dallery" TargetMode="External"/><Relationship Id="rId18" Type="http://schemas.openxmlformats.org/officeDocument/2006/relationships/hyperlink" Target="https://hal.science/search/index/?q=*&amp;authFullName_s=Vincent Duwicqu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Loïck Tange</dc:title>
  <dc:description>CV</dc:description>
  <dc:subject/>
  <cp:keywords/>
  <cp:category/>
  <cp:lastModifiedBy/>
  <dcterms:created xsi:type="dcterms:W3CDTF">2026-04-30T19:42:30+02:00</dcterms:created>
  <dcterms:modified xsi:type="dcterms:W3CDTF">2026-04-30T19:42:30+02:00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